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2757" w14:textId="4B0213DC" w:rsidR="001860BF" w:rsidRPr="001860BF" w:rsidRDefault="001860BF" w:rsidP="001860BF">
      <w:pPr>
        <w:spacing w:after="120" w:line="240" w:lineRule="auto"/>
        <w:contextualSpacing/>
        <w:jc w:val="center"/>
        <w:rPr>
          <w:rFonts w:asciiTheme="majorBidi" w:hAnsiTheme="majorBidi" w:cstheme="majorBidi"/>
          <w:b/>
          <w:bCs/>
          <w:szCs w:val="24"/>
          <w:lang w:val="pt-BR"/>
        </w:rPr>
      </w:pPr>
      <w:bookmarkStart w:id="0" w:name="_Hlk203246540"/>
      <w:bookmarkStart w:id="1" w:name="_Hlk197081604"/>
      <w:bookmarkStart w:id="2" w:name="_Hlk154436430"/>
      <w:bookmarkStart w:id="3" w:name="_Hlk194991411"/>
      <w:bookmarkStart w:id="4" w:name="_Hlk196978384"/>
      <w:bookmarkStart w:id="5" w:name="_Hlk196978385"/>
      <w:r w:rsidRPr="008D7846">
        <w:rPr>
          <w:rFonts w:asciiTheme="majorBidi" w:hAnsiTheme="majorBidi" w:cstheme="majorBidi"/>
          <w:b/>
          <w:szCs w:val="24"/>
        </w:rPr>
        <w:t>THE EFFECT OF LOCUS OF CONTROL AND SELF-EFFICACY ON EMPLOYEE PERFORMANCE MEDIATED BY ORGANIZATIONAL CITIZENSHIP BEHAVIOR (OCB) (CASE STUDY OF EMPLOYEES OF PT BPR BKK PURWODADI (PERSERODA)</w:t>
      </w:r>
    </w:p>
    <w:p w14:paraId="0D8AD875" w14:textId="5D0E7948" w:rsidR="0074560A" w:rsidRPr="000C3AF8" w:rsidRDefault="0074560A" w:rsidP="001E28D1">
      <w:pPr>
        <w:spacing w:after="120" w:line="240" w:lineRule="auto"/>
        <w:contextualSpacing/>
        <w:jc w:val="center"/>
        <w:rPr>
          <w:b/>
          <w:bCs/>
        </w:rPr>
      </w:pPr>
    </w:p>
    <w:p w14:paraId="2B87BD95" w14:textId="0F4FB073" w:rsidR="001860BF" w:rsidRPr="008D7846" w:rsidRDefault="001860BF" w:rsidP="001860BF">
      <w:pPr>
        <w:spacing w:after="120" w:line="240" w:lineRule="auto"/>
        <w:contextualSpacing/>
        <w:jc w:val="center"/>
        <w:rPr>
          <w:rFonts w:asciiTheme="majorBidi" w:hAnsiTheme="majorBidi" w:cstheme="majorBidi"/>
          <w:b/>
          <w:szCs w:val="24"/>
        </w:rPr>
      </w:pPr>
      <w:bookmarkStart w:id="6" w:name="_Hlk203735887"/>
      <w:bookmarkStart w:id="7" w:name="_Hlk154436465"/>
      <w:bookmarkStart w:id="8" w:name="_Hlk195724335"/>
      <w:bookmarkStart w:id="9" w:name="_Hlk193368787"/>
      <w:bookmarkEnd w:id="0"/>
      <w:r w:rsidRPr="00B04D9B">
        <w:rPr>
          <w:rFonts w:asciiTheme="majorBidi" w:hAnsiTheme="majorBidi" w:cstheme="majorBidi"/>
          <w:bCs/>
          <w:noProof/>
        </w:rPr>
        <w:drawing>
          <wp:anchor distT="0" distB="0" distL="114300" distR="114300" simplePos="0" relativeHeight="251660288" behindDoc="1" locked="0" layoutInCell="1" hidden="0" allowOverlap="1" wp14:anchorId="5810C3D8" wp14:editId="5A16FE5E">
            <wp:simplePos x="0" y="0"/>
            <wp:positionH relativeFrom="margin">
              <wp:posOffset>-72390</wp:posOffset>
            </wp:positionH>
            <wp:positionV relativeFrom="paragraph">
              <wp:posOffset>45720</wp:posOffset>
            </wp:positionV>
            <wp:extent cx="1184275" cy="1087755"/>
            <wp:effectExtent l="0" t="0" r="0" b="0"/>
            <wp:wrapNone/>
            <wp:docPr id="3845700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l="1893" t="4585" r="78444" b="67303"/>
                    <a:stretch>
                      <a:fillRect/>
                    </a:stretch>
                  </pic:blipFill>
                  <pic:spPr>
                    <a:xfrm>
                      <a:off x="0" y="0"/>
                      <a:ext cx="1184275" cy="1087755"/>
                    </a:xfrm>
                    <a:prstGeom prst="rect">
                      <a:avLst/>
                    </a:prstGeom>
                    <a:ln/>
                  </pic:spPr>
                </pic:pic>
              </a:graphicData>
            </a:graphic>
            <wp14:sizeRelH relativeFrom="margin">
              <wp14:pctWidth>0</wp14:pctWidth>
            </wp14:sizeRelH>
          </wp:anchor>
        </w:drawing>
      </w:r>
      <w:r w:rsidRPr="008D7846">
        <w:rPr>
          <w:rFonts w:asciiTheme="majorBidi" w:hAnsiTheme="majorBidi" w:cstheme="majorBidi"/>
          <w:b/>
          <w:szCs w:val="24"/>
          <w:lang w:val="en-ID"/>
        </w:rPr>
        <w:t xml:space="preserve">Widi </w:t>
      </w:r>
      <w:r w:rsidRPr="008D7846">
        <w:rPr>
          <w:rFonts w:asciiTheme="majorBidi" w:hAnsiTheme="majorBidi" w:cstheme="majorBidi"/>
          <w:b/>
          <w:spacing w:val="-1"/>
          <w:szCs w:val="24"/>
          <w:lang w:val="id-ID"/>
        </w:rPr>
        <w:t>Raharjo</w:t>
      </w:r>
      <w:r w:rsidRPr="008D7846">
        <w:rPr>
          <w:rFonts w:asciiTheme="majorBidi" w:hAnsiTheme="majorBidi" w:cstheme="majorBidi"/>
          <w:b/>
          <w:spacing w:val="-1"/>
          <w:szCs w:val="24"/>
          <w:vertAlign w:val="superscript"/>
          <w:lang w:val="id-ID"/>
        </w:rPr>
        <w:t>1</w:t>
      </w:r>
    </w:p>
    <w:bookmarkEnd w:id="6"/>
    <w:p w14:paraId="1180C30A" w14:textId="77777777" w:rsidR="001860BF" w:rsidRPr="008D7846" w:rsidRDefault="001860BF" w:rsidP="001860BF">
      <w:pPr>
        <w:spacing w:after="120" w:line="240" w:lineRule="auto"/>
        <w:contextualSpacing/>
        <w:jc w:val="center"/>
        <w:rPr>
          <w:rFonts w:asciiTheme="majorBidi" w:hAnsiTheme="majorBidi" w:cstheme="majorBidi"/>
          <w:b/>
          <w:szCs w:val="24"/>
          <w:lang w:val="en-ID"/>
        </w:rPr>
      </w:pPr>
      <w:r w:rsidRPr="008D7846">
        <w:rPr>
          <w:rFonts w:asciiTheme="majorBidi" w:hAnsiTheme="majorBidi" w:cstheme="majorBidi"/>
          <w:b/>
          <w:lang w:val="en-ID"/>
        </w:rPr>
        <w:t xml:space="preserve">Universitas </w:t>
      </w:r>
      <w:proofErr w:type="spellStart"/>
      <w:r w:rsidRPr="008D7846">
        <w:rPr>
          <w:rFonts w:asciiTheme="majorBidi" w:hAnsiTheme="majorBidi" w:cstheme="majorBidi"/>
          <w:b/>
          <w:lang w:val="en-ID"/>
        </w:rPr>
        <w:t>Stikubank</w:t>
      </w:r>
      <w:proofErr w:type="spellEnd"/>
      <w:r w:rsidRPr="008D7846">
        <w:rPr>
          <w:rFonts w:asciiTheme="majorBidi" w:hAnsiTheme="majorBidi" w:cstheme="majorBidi"/>
          <w:b/>
          <w:lang w:val="en-ID"/>
        </w:rPr>
        <w:t xml:space="preserve">, </w:t>
      </w:r>
      <w:r>
        <w:rPr>
          <w:rFonts w:asciiTheme="majorBidi" w:hAnsiTheme="majorBidi" w:cstheme="majorBidi"/>
          <w:b/>
          <w:lang w:val="en-ID"/>
        </w:rPr>
        <w:t>Semarang</w:t>
      </w:r>
      <w:r w:rsidRPr="008D7846">
        <w:rPr>
          <w:rFonts w:asciiTheme="majorBidi" w:hAnsiTheme="majorBidi" w:cstheme="majorBidi"/>
          <w:b/>
          <w:lang w:val="en-ID"/>
        </w:rPr>
        <w:t>, Indonesia</w:t>
      </w:r>
    </w:p>
    <w:p w14:paraId="13C71C2B" w14:textId="77777777" w:rsidR="001860BF" w:rsidRPr="008D7846" w:rsidRDefault="001860BF" w:rsidP="001860BF">
      <w:pPr>
        <w:spacing w:after="120" w:line="240" w:lineRule="auto"/>
        <w:contextualSpacing/>
        <w:jc w:val="center"/>
        <w:rPr>
          <w:rFonts w:asciiTheme="majorBidi" w:hAnsiTheme="majorBidi" w:cstheme="majorBidi"/>
          <w:b/>
          <w:szCs w:val="24"/>
          <w:lang w:val="sv-SE"/>
        </w:rPr>
      </w:pPr>
      <w:hyperlink r:id="rId9" w:history="1">
        <w:r w:rsidRPr="008D7846">
          <w:rPr>
            <w:rStyle w:val="Hyperlink"/>
            <w:rFonts w:asciiTheme="majorBidi" w:hAnsiTheme="majorBidi" w:cstheme="majorBidi"/>
            <w:b/>
            <w:szCs w:val="24"/>
            <w:lang w:val="sv-SE"/>
          </w:rPr>
          <w:t>widiraharjo7033@mhs.unisbank.ac.id</w:t>
        </w:r>
      </w:hyperlink>
    </w:p>
    <w:p w14:paraId="36BFD882" w14:textId="77777777" w:rsidR="001860BF" w:rsidRPr="008D7846" w:rsidRDefault="001860BF" w:rsidP="001860BF">
      <w:pPr>
        <w:spacing w:after="120" w:line="240" w:lineRule="auto"/>
        <w:contextualSpacing/>
        <w:rPr>
          <w:rFonts w:asciiTheme="majorBidi" w:hAnsiTheme="majorBidi" w:cstheme="majorBidi"/>
          <w:b/>
          <w:szCs w:val="24"/>
          <w:lang w:val="sv-SE"/>
        </w:rPr>
      </w:pPr>
    </w:p>
    <w:p w14:paraId="78E1CF03" w14:textId="77777777" w:rsidR="001860BF" w:rsidRPr="008D7846" w:rsidRDefault="001860BF" w:rsidP="001860BF">
      <w:pPr>
        <w:spacing w:after="120" w:line="240" w:lineRule="auto"/>
        <w:contextualSpacing/>
        <w:jc w:val="center"/>
        <w:rPr>
          <w:rFonts w:asciiTheme="majorBidi" w:hAnsiTheme="majorBidi" w:cstheme="majorBidi"/>
          <w:b/>
          <w:szCs w:val="24"/>
          <w:lang w:val="sv-SE"/>
        </w:rPr>
      </w:pPr>
      <w:bookmarkStart w:id="10" w:name="_Hlk203735893"/>
      <w:r w:rsidRPr="008D7846">
        <w:rPr>
          <w:rFonts w:asciiTheme="majorBidi" w:hAnsiTheme="majorBidi" w:cstheme="majorBidi"/>
          <w:b/>
          <w:szCs w:val="24"/>
          <w:lang w:val="sv-SE"/>
        </w:rPr>
        <w:t>Lie Liana</w:t>
      </w:r>
      <w:r w:rsidRPr="008D7846">
        <w:rPr>
          <w:rFonts w:asciiTheme="majorBidi" w:hAnsiTheme="majorBidi" w:cstheme="majorBidi"/>
          <w:b/>
          <w:szCs w:val="24"/>
          <w:vertAlign w:val="superscript"/>
          <w:lang w:val="sv-SE"/>
        </w:rPr>
        <w:t>2</w:t>
      </w:r>
      <w:r w:rsidRPr="008D7846">
        <w:rPr>
          <w:rFonts w:asciiTheme="majorBidi" w:hAnsiTheme="majorBidi" w:cstheme="majorBidi"/>
          <w:b/>
          <w:szCs w:val="24"/>
          <w:lang w:val="sv-SE"/>
        </w:rPr>
        <w:t xml:space="preserve"> </w:t>
      </w:r>
    </w:p>
    <w:bookmarkEnd w:id="10"/>
    <w:p w14:paraId="09CF937D" w14:textId="77777777" w:rsidR="001860BF" w:rsidRPr="008D7846" w:rsidRDefault="001860BF" w:rsidP="001860BF">
      <w:pPr>
        <w:spacing w:after="120" w:line="240" w:lineRule="auto"/>
        <w:contextualSpacing/>
        <w:jc w:val="center"/>
        <w:rPr>
          <w:rFonts w:asciiTheme="majorBidi" w:hAnsiTheme="majorBidi" w:cstheme="majorBidi"/>
          <w:b/>
          <w:szCs w:val="24"/>
          <w:lang w:val="en-ID"/>
        </w:rPr>
      </w:pPr>
      <w:r w:rsidRPr="008D7846">
        <w:rPr>
          <w:rFonts w:asciiTheme="majorBidi" w:hAnsiTheme="majorBidi" w:cstheme="majorBidi"/>
          <w:b/>
          <w:lang w:val="en-ID"/>
        </w:rPr>
        <w:t xml:space="preserve">Universitas </w:t>
      </w:r>
      <w:proofErr w:type="spellStart"/>
      <w:r w:rsidRPr="008D7846">
        <w:rPr>
          <w:rFonts w:asciiTheme="majorBidi" w:hAnsiTheme="majorBidi" w:cstheme="majorBidi"/>
          <w:b/>
          <w:lang w:val="en-ID"/>
        </w:rPr>
        <w:t>Stikubank</w:t>
      </w:r>
      <w:proofErr w:type="spellEnd"/>
      <w:r w:rsidRPr="008D7846">
        <w:rPr>
          <w:rFonts w:asciiTheme="majorBidi" w:hAnsiTheme="majorBidi" w:cstheme="majorBidi"/>
          <w:b/>
          <w:lang w:val="en-ID"/>
        </w:rPr>
        <w:t xml:space="preserve">, </w:t>
      </w:r>
      <w:r>
        <w:rPr>
          <w:rFonts w:asciiTheme="majorBidi" w:hAnsiTheme="majorBidi" w:cstheme="majorBidi"/>
          <w:b/>
          <w:lang w:val="en-ID"/>
        </w:rPr>
        <w:t>Semarang</w:t>
      </w:r>
      <w:r w:rsidRPr="008D7846">
        <w:rPr>
          <w:rFonts w:asciiTheme="majorBidi" w:hAnsiTheme="majorBidi" w:cstheme="majorBidi"/>
          <w:b/>
          <w:lang w:val="en-ID"/>
        </w:rPr>
        <w:t>, Indonesia</w:t>
      </w:r>
    </w:p>
    <w:p w14:paraId="3AB042EF" w14:textId="672A8E2F" w:rsidR="00871470" w:rsidRPr="001860BF" w:rsidRDefault="001860BF" w:rsidP="001860BF">
      <w:pPr>
        <w:spacing w:after="120" w:line="240" w:lineRule="auto"/>
        <w:contextualSpacing/>
        <w:jc w:val="center"/>
        <w:rPr>
          <w:rFonts w:asciiTheme="majorBidi" w:hAnsiTheme="majorBidi" w:cstheme="majorBidi"/>
          <w:b/>
          <w:szCs w:val="24"/>
          <w:lang w:val="sv-SE"/>
        </w:rPr>
      </w:pPr>
      <w:hyperlink r:id="rId10" w:history="1">
        <w:r w:rsidRPr="008D7846">
          <w:rPr>
            <w:rStyle w:val="Hyperlink"/>
            <w:rFonts w:asciiTheme="majorBidi" w:hAnsiTheme="majorBidi" w:cstheme="majorBidi"/>
            <w:b/>
            <w:szCs w:val="24"/>
            <w:lang w:val="sv-SE"/>
          </w:rPr>
          <w:t>lieliana@edu.unisbank.ac.id</w:t>
        </w:r>
      </w:hyperlink>
      <w:bookmarkEnd w:id="1"/>
      <w:bookmarkEnd w:id="2"/>
      <w:bookmarkEnd w:id="3"/>
      <w:bookmarkEnd w:id="7"/>
      <w:bookmarkEnd w:id="8"/>
      <w:bookmarkEnd w:id="9"/>
      <w:r w:rsidR="0014277F" w:rsidRPr="008B4D9B">
        <w:rPr>
          <w:rFonts w:asciiTheme="majorBidi" w:hAnsiTheme="majorBidi" w:cstheme="majorBidi"/>
          <w:b/>
          <w:noProof/>
        </w:rPr>
        <mc:AlternateContent>
          <mc:Choice Requires="wps">
            <w:drawing>
              <wp:anchor distT="0" distB="0" distL="0" distR="0" simplePos="0" relativeHeight="251659264" behindDoc="0" locked="0" layoutInCell="1" allowOverlap="1" wp14:anchorId="366B738A" wp14:editId="533C4B39">
                <wp:simplePos x="0" y="0"/>
                <wp:positionH relativeFrom="column">
                  <wp:posOffset>-13335</wp:posOffset>
                </wp:positionH>
                <wp:positionV relativeFrom="paragraph">
                  <wp:posOffset>221615</wp:posOffset>
                </wp:positionV>
                <wp:extent cx="5600700" cy="0"/>
                <wp:effectExtent l="0" t="0" r="19050"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anchor>
            </w:drawing>
          </mc:Choice>
          <mc:Fallback>
            <w:pict>
              <v:line w14:anchorId="19A96510" id="Straight Connector 4" o:spid="_x0000_s1026" style="position:absolute;z-index:25165926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1.05pt,17.45pt" to="439.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" strokeweight="1.5pt">
                <v:stroke joinstyle="miter"/>
                <o:lock v:ext="edit" shapetype="f"/>
              </v:line>
            </w:pict>
          </mc:Fallback>
        </mc:AlternateContent>
      </w:r>
      <w:bookmarkEnd w:id="4"/>
      <w:bookmarkEnd w:id="5"/>
    </w:p>
    <w:p w14:paraId="52D496D0" w14:textId="77777777" w:rsidR="008A1EFA" w:rsidRPr="008B4D9B" w:rsidRDefault="008A1EFA" w:rsidP="008B4D9B">
      <w:pPr>
        <w:spacing w:after="120" w:line="240" w:lineRule="auto"/>
        <w:contextualSpacing/>
        <w:jc w:val="center"/>
        <w:rPr>
          <w:rFonts w:asciiTheme="majorBidi" w:hAnsiTheme="majorBidi" w:cstheme="majorBidi"/>
          <w:b/>
          <w:szCs w:val="24"/>
          <w:lang w:val="nb-NO"/>
        </w:rPr>
      </w:pPr>
    </w:p>
    <w:p w14:paraId="3DE671FA" w14:textId="0BA42413" w:rsidR="00194ED3" w:rsidRPr="008B4D9B" w:rsidRDefault="004E346F" w:rsidP="008B4D9B">
      <w:pPr>
        <w:spacing w:after="120" w:line="240" w:lineRule="auto"/>
        <w:contextualSpacing/>
        <w:jc w:val="center"/>
        <w:rPr>
          <w:rFonts w:asciiTheme="majorBidi" w:hAnsiTheme="majorBidi" w:cstheme="majorBidi"/>
          <w:b/>
          <w:szCs w:val="24"/>
        </w:rPr>
      </w:pPr>
      <w:r w:rsidRPr="008B4D9B">
        <w:rPr>
          <w:rFonts w:asciiTheme="majorBidi" w:hAnsiTheme="majorBidi" w:cstheme="majorBidi"/>
          <w:b/>
          <w:szCs w:val="24"/>
        </w:rPr>
        <w:t>Abstract</w:t>
      </w:r>
    </w:p>
    <w:p w14:paraId="3B1B5BFC" w14:textId="77777777" w:rsidR="00DA268F" w:rsidRPr="008B4D9B" w:rsidRDefault="00DA268F" w:rsidP="008B4D9B">
      <w:pPr>
        <w:spacing w:after="120" w:line="240" w:lineRule="auto"/>
        <w:ind w:left="284" w:right="333"/>
        <w:contextualSpacing/>
        <w:rPr>
          <w:rFonts w:asciiTheme="majorBidi" w:hAnsiTheme="majorBidi" w:cstheme="majorBidi"/>
          <w:szCs w:val="24"/>
        </w:rPr>
      </w:pPr>
    </w:p>
    <w:p w14:paraId="67C0FFD9" w14:textId="273A6E06" w:rsidR="001860BF" w:rsidRPr="008D7846" w:rsidRDefault="001860BF" w:rsidP="001860BF">
      <w:pPr>
        <w:spacing w:after="120" w:line="240" w:lineRule="auto"/>
        <w:ind w:left="284" w:right="333"/>
        <w:contextualSpacing/>
        <w:rPr>
          <w:rFonts w:asciiTheme="majorBidi" w:hAnsiTheme="majorBidi" w:cstheme="majorBidi"/>
          <w:szCs w:val="24"/>
        </w:rPr>
      </w:pPr>
      <w:r w:rsidRPr="008D7846">
        <w:rPr>
          <w:rFonts w:asciiTheme="majorBidi" w:hAnsiTheme="majorBidi" w:cstheme="majorBidi"/>
          <w:szCs w:val="24"/>
        </w:rPr>
        <w:t xml:space="preserve">This study aims to analyze the influence of locus of control and self-efficacy on employee performance, mediated by organizational citizenship behavior (OCB). The population in this study was 332 employees of PT BPR BKK </w:t>
      </w:r>
      <w:proofErr w:type="spellStart"/>
      <w:r w:rsidRPr="008D7846">
        <w:rPr>
          <w:rFonts w:asciiTheme="majorBidi" w:hAnsiTheme="majorBidi" w:cstheme="majorBidi"/>
          <w:szCs w:val="24"/>
        </w:rPr>
        <w:t>Purwodadi</w:t>
      </w:r>
      <w:proofErr w:type="spellEnd"/>
      <w:r w:rsidRPr="008D7846">
        <w:rPr>
          <w:rFonts w:asciiTheme="majorBidi" w:hAnsiTheme="majorBidi" w:cstheme="majorBidi"/>
          <w:szCs w:val="24"/>
        </w:rPr>
        <w:t xml:space="preserve"> (</w:t>
      </w:r>
      <w:proofErr w:type="spellStart"/>
      <w:r w:rsidRPr="008D7846">
        <w:rPr>
          <w:rFonts w:asciiTheme="majorBidi" w:hAnsiTheme="majorBidi" w:cstheme="majorBidi"/>
          <w:szCs w:val="24"/>
        </w:rPr>
        <w:t>Perseroda</w:t>
      </w:r>
      <w:proofErr w:type="spellEnd"/>
      <w:r w:rsidRPr="008D7846">
        <w:rPr>
          <w:rFonts w:asciiTheme="majorBidi" w:hAnsiTheme="majorBidi" w:cstheme="majorBidi"/>
          <w:szCs w:val="24"/>
        </w:rPr>
        <w:t>). The number of samples used was 113, taken using the Roscoe formula (1975). The sampling technique used purposive sampling with the criteria of more than 1 year of service and employees in the marketing department. Data processing was used SPSS software version 22. Data analysis techniques included respondent descriptions, variable descriptions, validity tests, reliability tests, F tests, R2 tests and hypothesis tests (t tests). Mediation tests used path analysis. The results showed that locus of control had a positive and significant effect on OCB. Self-efficacy had a positive and significant effect on OCB. Locus of control had a positive and significant effect on employee performance. Self-efficacy had a positive and significant effect on employee performance. OCB had a positive and significant effect on employee performance. OCB mediates the influence of locus of control and self-efficacy on employee performance.</w:t>
      </w:r>
    </w:p>
    <w:p w14:paraId="603F325D" w14:textId="77777777" w:rsidR="00596ED4" w:rsidRPr="00CC3F51" w:rsidRDefault="00596ED4" w:rsidP="008B4D9B">
      <w:pPr>
        <w:spacing w:after="120" w:line="240" w:lineRule="auto"/>
        <w:ind w:right="333"/>
        <w:contextualSpacing/>
        <w:rPr>
          <w:rFonts w:asciiTheme="majorBidi" w:eastAsia="Times New Roman" w:hAnsiTheme="majorBidi" w:cstheme="majorBidi"/>
          <w:bCs/>
          <w:szCs w:val="24"/>
          <w:lang w:val="id-ID"/>
        </w:rPr>
      </w:pPr>
    </w:p>
    <w:p w14:paraId="5937E7E9" w14:textId="21D15DA4" w:rsidR="007578E8" w:rsidRPr="004A3526" w:rsidRDefault="00D14A3C" w:rsidP="007578E8">
      <w:pPr>
        <w:spacing w:after="120" w:line="240" w:lineRule="auto"/>
        <w:ind w:left="1560" w:right="333" w:hanging="1276"/>
        <w:contextualSpacing/>
        <w:rPr>
          <w:rFonts w:asciiTheme="majorBidi" w:hAnsiTheme="majorBidi" w:cstheme="majorBidi"/>
          <w:iCs/>
          <w:szCs w:val="24"/>
        </w:rPr>
      </w:pPr>
      <w:r w:rsidRPr="008B4D9B">
        <w:rPr>
          <w:rFonts w:asciiTheme="majorBidi" w:hAnsiTheme="majorBidi" w:cstheme="majorBidi"/>
          <w:b/>
          <w:iCs/>
          <w:szCs w:val="24"/>
        </w:rPr>
        <w:t>Keywords:</w:t>
      </w:r>
      <w:r w:rsidR="00BD5B68">
        <w:rPr>
          <w:rFonts w:asciiTheme="majorBidi" w:hAnsiTheme="majorBidi" w:cstheme="majorBidi"/>
          <w:b/>
          <w:iCs/>
          <w:szCs w:val="24"/>
        </w:rPr>
        <w:t xml:space="preserve"> </w:t>
      </w:r>
      <w:r w:rsidR="001860BF" w:rsidRPr="008D7846">
        <w:rPr>
          <w:rFonts w:asciiTheme="majorBidi" w:hAnsiTheme="majorBidi" w:cstheme="majorBidi"/>
          <w:szCs w:val="24"/>
        </w:rPr>
        <w:t>Locus of Control, Self-efficacy, OCB, Employee Performance</w:t>
      </w:r>
    </w:p>
    <w:p w14:paraId="1CAE57A0" w14:textId="50C8CC8E" w:rsidR="00596ED4" w:rsidRPr="008B4D9B" w:rsidRDefault="00596ED4" w:rsidP="00B04D9B">
      <w:pPr>
        <w:spacing w:after="120" w:line="240" w:lineRule="auto"/>
        <w:ind w:left="1560" w:right="333" w:hanging="1276"/>
        <w:contextualSpacing/>
        <w:rPr>
          <w:rFonts w:asciiTheme="majorBidi" w:eastAsia="Times New Roman" w:hAnsiTheme="majorBidi" w:cstheme="majorBidi"/>
          <w:bCs/>
          <w:szCs w:val="24"/>
        </w:rPr>
      </w:pPr>
    </w:p>
    <w:p w14:paraId="676449B9" w14:textId="77777777" w:rsidR="00596ED4" w:rsidRPr="008B4D9B" w:rsidRDefault="00596ED4" w:rsidP="008B4D9B">
      <w:pPr>
        <w:spacing w:after="120" w:line="240" w:lineRule="auto"/>
        <w:ind w:left="284" w:right="333"/>
        <w:contextualSpacing/>
        <w:rPr>
          <w:rFonts w:asciiTheme="majorBidi" w:hAnsiTheme="majorBidi" w:cstheme="majorBidi"/>
          <w:szCs w:val="24"/>
          <w:lang w:val="en"/>
        </w:rPr>
      </w:pPr>
    </w:p>
    <w:p w14:paraId="11125607" w14:textId="0D6D2BAE" w:rsidR="006959C1" w:rsidRPr="008B4D9B" w:rsidRDefault="006959C1" w:rsidP="008B4D9B">
      <w:pPr>
        <w:spacing w:after="120" w:line="240" w:lineRule="auto"/>
        <w:ind w:left="1560" w:right="333" w:hanging="1276"/>
        <w:contextualSpacing/>
        <w:rPr>
          <w:rFonts w:asciiTheme="majorBidi" w:hAnsiTheme="majorBidi" w:cstheme="majorBidi"/>
          <w:bCs/>
          <w:szCs w:val="24"/>
          <w:lang w:val="en"/>
        </w:rPr>
        <w:sectPr w:rsidR="006959C1" w:rsidRPr="008B4D9B" w:rsidSect="00BB1FC8">
          <w:headerReference w:type="even" r:id="rId11"/>
          <w:headerReference w:type="default" r:id="rId12"/>
          <w:footerReference w:type="even" r:id="rId13"/>
          <w:footerReference w:type="default" r:id="rId14"/>
          <w:headerReference w:type="first" r:id="rId15"/>
          <w:footerReference w:type="first" r:id="rId16"/>
          <w:pgSz w:w="12240" w:h="15840"/>
          <w:pgMar w:top="1440" w:right="1701" w:bottom="1440" w:left="1701" w:header="720" w:footer="720" w:gutter="0"/>
          <w:pgNumType w:start="13264"/>
          <w:cols w:space="720"/>
          <w:docGrid w:linePitch="360"/>
        </w:sectPr>
      </w:pPr>
    </w:p>
    <w:p w14:paraId="2D419F93" w14:textId="2479818F" w:rsidR="00604565" w:rsidRPr="008B4D9B" w:rsidRDefault="00604565" w:rsidP="00E348F7">
      <w:pPr>
        <w:spacing w:after="120" w:line="240" w:lineRule="auto"/>
        <w:contextualSpacing/>
        <w:rPr>
          <w:rFonts w:asciiTheme="majorBidi" w:hAnsiTheme="majorBidi" w:cstheme="majorBidi"/>
          <w:b/>
          <w:bCs/>
          <w:szCs w:val="24"/>
          <w:lang w:val="id"/>
        </w:rPr>
      </w:pPr>
      <w:bookmarkStart w:id="11" w:name="_Hlk201559531"/>
      <w:r w:rsidRPr="008B4D9B">
        <w:rPr>
          <w:rFonts w:asciiTheme="majorBidi" w:hAnsiTheme="majorBidi" w:cstheme="majorBidi"/>
          <w:b/>
          <w:bCs/>
          <w:szCs w:val="24"/>
          <w:lang w:val="id"/>
        </w:rPr>
        <w:lastRenderedPageBreak/>
        <w:t>INTRODUCTION</w:t>
      </w:r>
    </w:p>
    <w:bookmarkEnd w:id="11"/>
    <w:p w14:paraId="34BCF20D" w14:textId="77777777" w:rsidR="001860BF" w:rsidRPr="008D7846" w:rsidRDefault="001860BF" w:rsidP="001860BF">
      <w:pPr>
        <w:pBdr>
          <w:top w:val="nil"/>
          <w:left w:val="nil"/>
          <w:bottom w:val="nil"/>
          <w:right w:val="nil"/>
          <w:between w:val="nil"/>
        </w:pBd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rPr>
        <w:t xml:space="preserve">Employee performance, as the primary driver, significantly determines bank performance. PT BPR BKK </w:t>
      </w:r>
      <w:proofErr w:type="spellStart"/>
      <w:r w:rsidRPr="008D7846">
        <w:rPr>
          <w:rFonts w:asciiTheme="majorBidi" w:hAnsiTheme="majorBidi" w:cstheme="majorBidi"/>
          <w:szCs w:val="24"/>
        </w:rPr>
        <w:t>Purwodadi</w:t>
      </w:r>
      <w:proofErr w:type="spellEnd"/>
      <w:r w:rsidRPr="008D7846">
        <w:rPr>
          <w:rFonts w:asciiTheme="majorBidi" w:hAnsiTheme="majorBidi" w:cstheme="majorBidi"/>
          <w:szCs w:val="24"/>
        </w:rPr>
        <w:t xml:space="preserve"> (</w:t>
      </w:r>
      <w:proofErr w:type="spellStart"/>
      <w:r w:rsidRPr="008D7846">
        <w:rPr>
          <w:rFonts w:asciiTheme="majorBidi" w:hAnsiTheme="majorBidi" w:cstheme="majorBidi"/>
          <w:szCs w:val="24"/>
        </w:rPr>
        <w:t>Perseroda</w:t>
      </w:r>
      <w:proofErr w:type="spellEnd"/>
      <w:r w:rsidRPr="008D7846">
        <w:rPr>
          <w:rFonts w:asciiTheme="majorBidi" w:hAnsiTheme="majorBidi" w:cstheme="majorBidi"/>
          <w:szCs w:val="24"/>
        </w:rPr>
        <w:t>), as a bank that handles micro, small, and medium enterprises, is highly committed to maintaining the professionalism of its human resources. By integrating intelligence and spirituality, individuals will be created who add value to their work. Spirituality is increasingly important in the workplace, as good mental health can serve as a support system for employee performance.</w:t>
      </w:r>
    </w:p>
    <w:p w14:paraId="4F9EB0B7" w14:textId="77777777" w:rsidR="001860BF" w:rsidRPr="008D7846" w:rsidRDefault="001860BF" w:rsidP="001860BF">
      <w:pPr>
        <w:spacing w:after="120" w:line="240" w:lineRule="auto"/>
        <w:ind w:firstLine="709"/>
        <w:contextualSpacing/>
        <w:rPr>
          <w:rFonts w:asciiTheme="majorBidi" w:hAnsiTheme="majorBidi" w:cstheme="majorBidi"/>
          <w:szCs w:val="24"/>
        </w:rPr>
      </w:pPr>
      <w:r w:rsidRPr="008D7846">
        <w:rPr>
          <w:rFonts w:asciiTheme="majorBidi" w:hAnsiTheme="majorBidi" w:cstheme="majorBidi"/>
          <w:szCs w:val="24"/>
          <w:lang w:val="sv-SE"/>
        </w:rPr>
        <w:t>In general, in the employees of PT BPR BKK Purwodadi (Perseroda), in carrying out their work there are still several parts that need to be fixed and enhanced. The collector section only reached 88%, marketing 83%, credit analysis 87% and credit marketing only reached 92% so it can be concluded that overall performance is not optimal. For this reason, employee performance improvement is needed. Mangkunegara (2015) defines performance as the work results both in quality and quantity achieved by an employee in carrying out tasks according to the responsibilities given to him. Employee performance that has not been optimally absorbed and the need for support from intellectual and spiritual aspects, it is expected that with confidence and self-confidence in the abilities possessed, it is thought that this will have an impact on the resulting performance. Several factors that influence employee performance include locus of control, self-efficacy and OCB.</w:t>
      </w:r>
      <w:bookmarkStart w:id="12" w:name="_Hlk204023871"/>
      <w:bookmarkEnd w:id="12"/>
    </w:p>
    <w:p w14:paraId="15EE4E13" w14:textId="77777777" w:rsidR="001860BF" w:rsidRPr="008D7846" w:rsidRDefault="001860BF" w:rsidP="001860BF">
      <w:pPr>
        <w:pBdr>
          <w:top w:val="nil"/>
          <w:left w:val="nil"/>
          <w:bottom w:val="nil"/>
          <w:right w:val="nil"/>
          <w:between w:val="nil"/>
        </w:pBd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rPr>
        <w:t xml:space="preserve">Rotter (1966) defined locus of control as a person's belief in the sources that control events in their life, namely whether events that occur to them are controlled by forces outside themselves. A good locus of control means that employees are able to respond to existing events, which is a source of employee ability in their work. Therefore, a better employee locus of control indicates that the employee is able to provide maximum performance. This is supported by Syah and </w:t>
      </w:r>
      <w:proofErr w:type="spellStart"/>
      <w:r w:rsidRPr="008D7846">
        <w:rPr>
          <w:rFonts w:asciiTheme="majorBidi" w:hAnsiTheme="majorBidi" w:cstheme="majorBidi"/>
          <w:szCs w:val="24"/>
        </w:rPr>
        <w:t>Syafrida</w:t>
      </w:r>
      <w:proofErr w:type="spellEnd"/>
      <w:r w:rsidRPr="008D7846">
        <w:rPr>
          <w:rFonts w:asciiTheme="majorBidi" w:hAnsiTheme="majorBidi" w:cstheme="majorBidi"/>
          <w:szCs w:val="24"/>
        </w:rPr>
        <w:t xml:space="preserve"> (2024), Anisa and </w:t>
      </w:r>
      <w:proofErr w:type="spellStart"/>
      <w:r w:rsidRPr="008D7846">
        <w:rPr>
          <w:rFonts w:asciiTheme="majorBidi" w:hAnsiTheme="majorBidi" w:cstheme="majorBidi"/>
          <w:szCs w:val="24"/>
        </w:rPr>
        <w:t>Ginarti</w:t>
      </w:r>
      <w:proofErr w:type="spellEnd"/>
      <w:r w:rsidRPr="008D7846">
        <w:rPr>
          <w:rFonts w:asciiTheme="majorBidi" w:hAnsiTheme="majorBidi" w:cstheme="majorBidi"/>
          <w:szCs w:val="24"/>
        </w:rPr>
        <w:t xml:space="preserve"> (2023), </w:t>
      </w:r>
      <w:proofErr w:type="spellStart"/>
      <w:r w:rsidRPr="008D7846">
        <w:rPr>
          <w:rFonts w:asciiTheme="majorBidi" w:hAnsiTheme="majorBidi" w:cstheme="majorBidi"/>
          <w:szCs w:val="24"/>
        </w:rPr>
        <w:t>Tistianingtyas</w:t>
      </w:r>
      <w:proofErr w:type="spellEnd"/>
      <w:r w:rsidRPr="008D7846">
        <w:rPr>
          <w:rFonts w:asciiTheme="majorBidi" w:hAnsiTheme="majorBidi" w:cstheme="majorBidi"/>
          <w:szCs w:val="24"/>
        </w:rPr>
        <w:t xml:space="preserve"> and </w:t>
      </w:r>
      <w:proofErr w:type="spellStart"/>
      <w:r w:rsidRPr="008D7846">
        <w:rPr>
          <w:rFonts w:asciiTheme="majorBidi" w:hAnsiTheme="majorBidi" w:cstheme="majorBidi"/>
          <w:szCs w:val="24"/>
        </w:rPr>
        <w:t>Parwoto</w:t>
      </w:r>
      <w:proofErr w:type="spellEnd"/>
      <w:r w:rsidRPr="008D7846">
        <w:rPr>
          <w:rFonts w:asciiTheme="majorBidi" w:hAnsiTheme="majorBidi" w:cstheme="majorBidi"/>
          <w:szCs w:val="24"/>
        </w:rPr>
        <w:t xml:space="preserve"> (2021), who stated that locus of control has a positive and significant effect on performance. However, different results were found in the studies of </w:t>
      </w:r>
      <w:proofErr w:type="spellStart"/>
      <w:r w:rsidRPr="008D7846">
        <w:rPr>
          <w:rFonts w:asciiTheme="majorBidi" w:hAnsiTheme="majorBidi" w:cstheme="majorBidi"/>
          <w:szCs w:val="24"/>
        </w:rPr>
        <w:t>Tahier</w:t>
      </w:r>
      <w:proofErr w:type="spellEnd"/>
      <w:r w:rsidRPr="008D7846">
        <w:rPr>
          <w:rFonts w:asciiTheme="majorBidi" w:hAnsiTheme="majorBidi" w:cstheme="majorBidi"/>
          <w:szCs w:val="24"/>
        </w:rPr>
        <w:t xml:space="preserve"> et al. (2022) and </w:t>
      </w:r>
      <w:proofErr w:type="spellStart"/>
      <w:r w:rsidRPr="008D7846">
        <w:rPr>
          <w:rFonts w:asciiTheme="majorBidi" w:hAnsiTheme="majorBidi" w:cstheme="majorBidi"/>
          <w:szCs w:val="24"/>
        </w:rPr>
        <w:t>Rusilawati</w:t>
      </w:r>
      <w:proofErr w:type="spellEnd"/>
      <w:r w:rsidRPr="008D7846">
        <w:rPr>
          <w:rFonts w:asciiTheme="majorBidi" w:hAnsiTheme="majorBidi" w:cstheme="majorBidi"/>
          <w:szCs w:val="24"/>
        </w:rPr>
        <w:t xml:space="preserve"> et al. (2023), which showed that locus of control did not have a significant effect on performance.</w:t>
      </w:r>
    </w:p>
    <w:p w14:paraId="7235F076" w14:textId="77777777" w:rsidR="001860BF" w:rsidRPr="008D7846" w:rsidRDefault="001860BF" w:rsidP="001860BF">
      <w:pPr>
        <w:pBdr>
          <w:top w:val="nil"/>
          <w:left w:val="nil"/>
          <w:bottom w:val="nil"/>
          <w:right w:val="nil"/>
          <w:between w:val="nil"/>
        </w:pBd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rPr>
        <w:t xml:space="preserve">In addition to employees having control over events, they must also have confidence in their abilities. Bandura (1997) defines self-efficacy as a person's belief in their ability to organize and execute a series of actions to complete a task. High self-efficacy means employees have complete confidence in their abilities to produce better performance. Self-efficacy is also believed to influence performance. This is supported by findings from Syah and </w:t>
      </w:r>
      <w:proofErr w:type="spellStart"/>
      <w:r w:rsidRPr="008D7846">
        <w:rPr>
          <w:rFonts w:asciiTheme="majorBidi" w:hAnsiTheme="majorBidi" w:cstheme="majorBidi"/>
          <w:szCs w:val="24"/>
        </w:rPr>
        <w:t>Syafrida</w:t>
      </w:r>
      <w:proofErr w:type="spellEnd"/>
      <w:r w:rsidRPr="008D7846">
        <w:rPr>
          <w:rFonts w:asciiTheme="majorBidi" w:hAnsiTheme="majorBidi" w:cstheme="majorBidi"/>
          <w:szCs w:val="24"/>
        </w:rPr>
        <w:t xml:space="preserve"> (2024), Annisa and </w:t>
      </w:r>
      <w:proofErr w:type="spellStart"/>
      <w:r w:rsidRPr="008D7846">
        <w:rPr>
          <w:rFonts w:asciiTheme="majorBidi" w:hAnsiTheme="majorBidi" w:cstheme="majorBidi"/>
          <w:szCs w:val="24"/>
        </w:rPr>
        <w:t>Ginarti</w:t>
      </w:r>
      <w:proofErr w:type="spellEnd"/>
      <w:r w:rsidRPr="008D7846">
        <w:rPr>
          <w:rFonts w:asciiTheme="majorBidi" w:hAnsiTheme="majorBidi" w:cstheme="majorBidi"/>
          <w:szCs w:val="24"/>
        </w:rPr>
        <w:t xml:space="preserve"> (2023), </w:t>
      </w:r>
      <w:proofErr w:type="spellStart"/>
      <w:r w:rsidRPr="008D7846">
        <w:rPr>
          <w:rFonts w:asciiTheme="majorBidi" w:hAnsiTheme="majorBidi" w:cstheme="majorBidi"/>
          <w:szCs w:val="24"/>
        </w:rPr>
        <w:t>Almahdali</w:t>
      </w:r>
      <w:proofErr w:type="spellEnd"/>
      <w:r w:rsidRPr="008D7846">
        <w:rPr>
          <w:rFonts w:asciiTheme="majorBidi" w:hAnsiTheme="majorBidi" w:cstheme="majorBidi"/>
          <w:szCs w:val="24"/>
        </w:rPr>
        <w:t xml:space="preserve"> et al. (2021), and </w:t>
      </w:r>
      <w:proofErr w:type="spellStart"/>
      <w:r w:rsidRPr="008D7846">
        <w:rPr>
          <w:rFonts w:asciiTheme="majorBidi" w:hAnsiTheme="majorBidi" w:cstheme="majorBidi"/>
          <w:szCs w:val="24"/>
        </w:rPr>
        <w:t>Pulungan</w:t>
      </w:r>
      <w:proofErr w:type="spellEnd"/>
      <w:r w:rsidRPr="008D7846">
        <w:rPr>
          <w:rFonts w:asciiTheme="majorBidi" w:hAnsiTheme="majorBidi" w:cstheme="majorBidi"/>
          <w:szCs w:val="24"/>
        </w:rPr>
        <w:t xml:space="preserve"> and </w:t>
      </w:r>
      <w:proofErr w:type="spellStart"/>
      <w:r w:rsidRPr="008D7846">
        <w:rPr>
          <w:rFonts w:asciiTheme="majorBidi" w:hAnsiTheme="majorBidi" w:cstheme="majorBidi"/>
          <w:szCs w:val="24"/>
        </w:rPr>
        <w:t>Rivai</w:t>
      </w:r>
      <w:proofErr w:type="spellEnd"/>
      <w:r w:rsidRPr="008D7846">
        <w:rPr>
          <w:rFonts w:asciiTheme="majorBidi" w:hAnsiTheme="majorBidi" w:cstheme="majorBidi"/>
          <w:szCs w:val="24"/>
        </w:rPr>
        <w:t xml:space="preserve"> (2021), which state that self-efficacy has a positive and significant effect on performance. However, research conducted by</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{"citationID":"7s0OQ7ji","properties":{"formattedCitation":"(E. E. Sembiring, 2021)","plainCitation":"(E. E. Sembiring, 2021)","noteIndex":0},"citationItems":[{"id":377,"uris":["http://zotero.org/users/12216773/items/5IYV3TAX"],"itemData":{"id":377,"type":"article-journal","container-title":"KRISNA: Kumpulan Riset Akuntansi","ISSN":"2599-1809","issue":"1","journalAbbreviation":"KRISNA: Kumpulan Riset Akuntansi","page":"96-104","title":"Pengaruh Insentif Keuangan, Komitmen Karyawan, Self Efficacy, dan Self Esteem Terhadap Kinerja dalam Kondisi Fairness","volume":"13","author":[{"family":"Sembiring","given":"Etti Ernita"}],"issued":{"date-parts":[["2021"]]}}}],"schema":"https://github.com/citation-style-language/schema/raw/master/csl-citation.json"}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Sembiring (2021)</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and Vacouver and Kendall (2006) showed different results, namely that self-efficacy had a negative effect on performance.</w:t>
      </w:r>
    </w:p>
    <w:p w14:paraId="1A56DC99" w14:textId="77777777" w:rsidR="001860BF" w:rsidRPr="008D7846" w:rsidRDefault="001860BF" w:rsidP="001860BF">
      <w:pPr>
        <w:pBdr>
          <w:top w:val="nil"/>
          <w:left w:val="nil"/>
          <w:bottom w:val="nil"/>
          <w:right w:val="nil"/>
          <w:between w:val="nil"/>
        </w:pBd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rPr>
        <w:t>To improve performance, continuity with the organization, coworkers, and the environment is also required. Organ (2006) defines OCB as voluntary individual behavior, not directly or explicitly recognized by the formal reward system, and which overall promotes the effectiveness of organizational functions. With OCB, employees will lead to a commitment to the organization and coworkers and strive to provide the best in their performance. Therefore, good OCB is also believed to have a positive impact on performance. This is in line with findings from</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{"citationID":"3X6Q7HPX","properties":{"formattedCitation":"(A. Syah, M. E. Asmara, K. C. Kirana, and D. A. Putra, 2024)","plainCitation":"(A. Syah, M. E. Asmara, K. C. Kirana, and D. A. Putra, 2024)","dontUpdate":true,"noteIndex":0},"citationItems":[{"id":378,"uris":["http://zotero.org/users/12216773/items/A5VY2JBR"],"itemData":{"id":378,"type":"article-journal","container-title":"Journal of Syntax Literate","ISSN":"2541-0849","issue":"5","journalAbbreviation":"Journal of Syntax Literate","title":"Peran Organizational Citizenship Behavior (Ocb), Kompetensi dan Digital Leadership terhadap Kinerja Karyawan (Studi pada Karyawan CV Diar Rahma Wonosari).","volume":"9","author":[{"family":"Syah","given":"Amirul"},{"family":"Asmara","given":"Muhammad Endang"},{"family":"Kirana","given":"Kusuma Candra"},{"family":"Putra","given":"Dicky Anggara"}],"issued":{"date-parts":[["2024"]]}}}],"schema":"https://github.com/citation-style-language/schema/raw/master/csl-citation.json"}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Syah and Syafrida (2024)</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 xml:space="preserve">, Tahier et al. (2022) </w:t>
      </w:r>
      <w:r w:rsidRPr="008D7846">
        <w:rPr>
          <w:rFonts w:asciiTheme="majorBidi" w:hAnsiTheme="majorBidi" w:cstheme="majorBidi"/>
          <w:szCs w:val="24"/>
          <w:lang w:val="sv-SE"/>
        </w:rPr>
        <w:lastRenderedPageBreak/>
        <w:t>and Almahdali et al. (2021), who stated that OCB has a significant influence on performance. However, conflicting results were reported by Tistianingtyas and Parwoto (2021) and Ruslitawati et al. (2023), who stated that OCB has no significant effect on performance.</w:t>
      </w:r>
    </w:p>
    <w:p w14:paraId="1159ABA2" w14:textId="77777777" w:rsidR="001860BF" w:rsidRPr="008D7846" w:rsidRDefault="001860BF" w:rsidP="001860BF">
      <w:pPr>
        <w:pBdr>
          <w:top w:val="nil"/>
          <w:left w:val="nil"/>
          <w:bottom w:val="nil"/>
          <w:right w:val="nil"/>
          <w:between w:val="nil"/>
        </w:pBdr>
        <w:spacing w:after="120" w:line="240" w:lineRule="auto"/>
        <w:ind w:firstLine="720"/>
        <w:contextualSpacing/>
        <w:rPr>
          <w:rFonts w:asciiTheme="majorBidi" w:hAnsiTheme="majorBidi" w:cstheme="majorBidi"/>
          <w:szCs w:val="24"/>
        </w:rPr>
      </w:pPr>
      <w:r w:rsidRPr="008D7846">
        <w:rPr>
          <w:rFonts w:asciiTheme="majorBidi" w:hAnsiTheme="majorBidi" w:cstheme="majorBidi"/>
          <w:szCs w:val="24"/>
          <w:lang w:val="en-ID"/>
        </w:rPr>
        <w:t>Locus of control</w:t>
      </w:r>
      <w:r>
        <w:rPr>
          <w:rFonts w:asciiTheme="majorBidi" w:hAnsiTheme="majorBidi" w:cstheme="majorBidi"/>
          <w:i/>
          <w:iCs/>
          <w:lang w:val="en-ID"/>
        </w:rPr>
        <w:t xml:space="preserve"> </w:t>
      </w:r>
      <w:r w:rsidRPr="008D7846">
        <w:rPr>
          <w:rFonts w:asciiTheme="majorBidi" w:hAnsiTheme="majorBidi" w:cstheme="majorBidi"/>
          <w:szCs w:val="24"/>
          <w:lang w:val="en-ID"/>
        </w:rPr>
        <w:t xml:space="preserve">High levels of self-efficacy will also have an impact on voluntary </w:t>
      </w:r>
      <w:proofErr w:type="spellStart"/>
      <w:r w:rsidRPr="008D7846">
        <w:rPr>
          <w:rFonts w:asciiTheme="majorBidi" w:hAnsiTheme="majorBidi" w:cstheme="majorBidi"/>
          <w:szCs w:val="24"/>
          <w:lang w:val="en-ID"/>
        </w:rPr>
        <w:t>behavior</w:t>
      </w:r>
      <w:proofErr w:type="spellEnd"/>
      <w:r w:rsidRPr="008D7846">
        <w:rPr>
          <w:rFonts w:asciiTheme="majorBidi" w:hAnsiTheme="majorBidi" w:cstheme="majorBidi"/>
          <w:szCs w:val="24"/>
          <w:lang w:val="en-ID"/>
        </w:rPr>
        <w:t xml:space="preserve">, which is a reflection of OCB </w:t>
      </w:r>
      <w:proofErr w:type="spellStart"/>
      <w:r w:rsidRPr="008D7846">
        <w:rPr>
          <w:rFonts w:asciiTheme="majorBidi" w:hAnsiTheme="majorBidi" w:cstheme="majorBidi"/>
          <w:szCs w:val="24"/>
          <w:lang w:val="en-ID"/>
        </w:rPr>
        <w:t>behavior</w:t>
      </w:r>
      <w:proofErr w:type="spellEnd"/>
      <w:r w:rsidRPr="008D7846">
        <w:rPr>
          <w:rFonts w:asciiTheme="majorBidi" w:hAnsiTheme="majorBidi" w:cstheme="majorBidi"/>
          <w:szCs w:val="24"/>
          <w:lang w:val="en-ID"/>
        </w:rPr>
        <w:t>. This is in line with research conducted by</w:t>
      </w:r>
      <w:r>
        <w:rPr>
          <w:rFonts w:asciiTheme="majorBidi" w:hAnsiTheme="majorBidi" w:cstheme="majorBidi"/>
          <w:lang w:val="en-ID"/>
        </w:rPr>
        <w:t xml:space="preserve"> </w:t>
      </w:r>
      <w:r w:rsidRPr="008D7846">
        <w:rPr>
          <w:rFonts w:asciiTheme="majorBidi" w:hAnsiTheme="majorBidi" w:cstheme="majorBidi"/>
          <w:szCs w:val="24"/>
        </w:rPr>
        <w:fldChar w:fldCharType="begin"/>
      </w:r>
      <w:r w:rsidRPr="008D7846">
        <w:rPr>
          <w:rFonts w:asciiTheme="majorBidi" w:hAnsiTheme="majorBidi" w:cstheme="majorBidi"/>
          <w:szCs w:val="24"/>
        </w:rPr>
        <w:instrText xml:space="preserve"> ADDIN ZOTERO_ITEM CSL_CITATION {"citationID":"C2kJAW6W","properties":{"formattedCitation":"(J. Jufrizen, M. Sari, M. Muslih, and N. I. Purnama, 2021)","plainCitation":"(J. Jufrizen, M. Sari, M. Muslih, and N. I. Purnama, 2021)","noteIndex":0},"citationItems":[{"id":358,"uris":["http://zotero.org/users/12216773/items/JUKMTFMF"],"itemData":{"id":358,"type":"article-journal","container-title":"Independent Journal of Management &amp; Production","ISSN":"2236-269X","issue":"2","journalAbbreviation":"Independent Journal of Management &amp; Production","page":"450-469","title":"The role of moderation of organizational support on social capital effects on performance of lecturers","volume":"12","author":[{"family":"Jufrizen","given":"Jufrizen"},{"family":"Sari","given":"Maya"},{"family":"Muslih","given":"Muslih"},{"family":"Purnama","given":"Nadia Ika"}],"issued":{"date-parts":[["2021"]]}}}],"schema":"https://github.com/citation-style-language/schema/raw/master/csl-citation.json"} </w:instrText>
      </w:r>
      <w:r w:rsidRPr="008D7846">
        <w:rPr>
          <w:rFonts w:asciiTheme="majorBidi" w:hAnsiTheme="majorBidi" w:cstheme="majorBidi"/>
          <w:szCs w:val="24"/>
        </w:rPr>
        <w:fldChar w:fldCharType="separate"/>
      </w:r>
      <w:r w:rsidRPr="008D7846">
        <w:rPr>
          <w:rFonts w:asciiTheme="majorBidi" w:hAnsiTheme="majorBidi" w:cstheme="majorBidi"/>
          <w:szCs w:val="24"/>
        </w:rPr>
        <w:t>Syah and Safrida (2024), Jufrizen et al. (2021)</w:t>
      </w:r>
      <w:r w:rsidRPr="008D7846">
        <w:rPr>
          <w:rFonts w:asciiTheme="majorBidi" w:hAnsiTheme="majorBidi" w:cstheme="majorBidi"/>
          <w:szCs w:val="24"/>
        </w:rPr>
        <w:fldChar w:fldCharType="end"/>
      </w:r>
      <w:r w:rsidRPr="008D7846">
        <w:rPr>
          <w:rFonts w:asciiTheme="majorBidi" w:hAnsiTheme="majorBidi" w:cstheme="majorBidi"/>
          <w:szCs w:val="24"/>
        </w:rPr>
        <w:t>,</w:t>
      </w:r>
      <w:r>
        <w:rPr>
          <w:rFonts w:asciiTheme="majorBidi" w:hAnsiTheme="majorBidi" w:cstheme="majorBidi"/>
        </w:rPr>
        <w:t xml:space="preserve"> </w:t>
      </w:r>
      <w:r w:rsidRPr="008D7846">
        <w:rPr>
          <w:rFonts w:asciiTheme="majorBidi" w:hAnsiTheme="majorBidi" w:cstheme="majorBidi"/>
          <w:szCs w:val="24"/>
        </w:rPr>
        <w:fldChar w:fldCharType="begin"/>
      </w:r>
      <w:r w:rsidRPr="008D7846">
        <w:rPr>
          <w:rFonts w:asciiTheme="majorBidi" w:hAnsiTheme="majorBidi" w:cstheme="majorBidi"/>
          <w:szCs w:val="24"/>
        </w:rPr>
        <w:instrText xml:space="preserve"> ADDIN ZOTERO_ITEM CSL_CITATION {"citationID":"BUvAGp51","properties":{"formattedCitation":"(M. M. Pandia, J. Jufrizen, H. Khair, and H. Tanjung, 2023)","plainCitation":"(M. M. Pandia, J. Jufrizen, H. Khair, and H. Tanjung, 2023)","noteIndex":0},"citationItems":[{"id":359,"uris":["http://zotero.org/users/12216773/items/4UUBBIRT"],"itemData":{"id":359,"type":"article-journal","container-title":"Jurnal Organisasi Dan Manajemen","ISSN":"2442-9155","issue":"1","journalAbbreviation":"Jurnal Organisasi Dan Manajemen","page":"168-187","title":"Organization citizenship behavior: the role of spiritual leadership, self efficacy, locus of control and job satisfaction","volume":"19","author":[{"family":"Pandia","given":"Molana Malik"},{"family":"Jufrizen","given":"Jufrizen"},{"family":"Khair","given":"Hazmanan"},{"family":"Tanjung","given":"Hasrudy"}],"issued":{"date-parts":[["2023"]]}}}],"schema":"https://github.com/citation-style-language/schema/raw/master/csl-citation.json"} </w:instrText>
      </w:r>
      <w:r w:rsidRPr="008D7846">
        <w:rPr>
          <w:rFonts w:asciiTheme="majorBidi" w:hAnsiTheme="majorBidi" w:cstheme="majorBidi"/>
          <w:szCs w:val="24"/>
        </w:rPr>
        <w:fldChar w:fldCharType="separate"/>
      </w:r>
      <w:r w:rsidRPr="008D7846">
        <w:rPr>
          <w:rFonts w:asciiTheme="majorBidi" w:hAnsiTheme="majorBidi" w:cstheme="majorBidi"/>
          <w:szCs w:val="24"/>
        </w:rPr>
        <w:t>Pandia et al. (2023)</w:t>
      </w:r>
      <w:r w:rsidRPr="008D7846">
        <w:rPr>
          <w:rFonts w:asciiTheme="majorBidi" w:hAnsiTheme="majorBidi" w:cstheme="majorBidi"/>
          <w:szCs w:val="24"/>
        </w:rPr>
        <w:fldChar w:fldCharType="end"/>
      </w:r>
      <w:r w:rsidRPr="008D7846">
        <w:rPr>
          <w:rFonts w:asciiTheme="majorBidi" w:hAnsiTheme="majorBidi" w:cstheme="majorBidi"/>
          <w:szCs w:val="24"/>
        </w:rPr>
        <w:t xml:space="preserve">, </w:t>
      </w:r>
      <w:proofErr w:type="spellStart"/>
      <w:r w:rsidRPr="008D7846">
        <w:rPr>
          <w:rFonts w:asciiTheme="majorBidi" w:hAnsiTheme="majorBidi" w:cstheme="majorBidi"/>
          <w:szCs w:val="24"/>
        </w:rPr>
        <w:t>Piola</w:t>
      </w:r>
      <w:proofErr w:type="spellEnd"/>
      <w:r w:rsidRPr="008D7846">
        <w:rPr>
          <w:rFonts w:asciiTheme="majorBidi" w:hAnsiTheme="majorBidi" w:cstheme="majorBidi"/>
          <w:szCs w:val="24"/>
        </w:rPr>
        <w:t xml:space="preserve"> et al. (2019)</w:t>
      </w:r>
      <w:r>
        <w:rPr>
          <w:rFonts w:asciiTheme="majorBidi" w:hAnsiTheme="majorBidi" w:cstheme="majorBidi"/>
        </w:rPr>
        <w:t>,</w:t>
      </w:r>
      <w:r w:rsidRPr="008D7846">
        <w:rPr>
          <w:rFonts w:asciiTheme="majorBidi" w:hAnsiTheme="majorBidi" w:cstheme="majorBidi"/>
          <w:szCs w:val="24"/>
        </w:rPr>
        <w:t xml:space="preserve"> and</w:t>
      </w:r>
      <w:r>
        <w:rPr>
          <w:rFonts w:asciiTheme="majorBidi" w:hAnsiTheme="majorBidi" w:cstheme="majorBidi"/>
        </w:rPr>
        <w:t xml:space="preserve"> </w:t>
      </w:r>
      <w:r w:rsidRPr="008D7846">
        <w:rPr>
          <w:rFonts w:asciiTheme="majorBidi" w:hAnsiTheme="majorBidi" w:cstheme="majorBidi"/>
          <w:szCs w:val="24"/>
        </w:rPr>
        <w:fldChar w:fldCharType="begin"/>
      </w:r>
      <w:r w:rsidRPr="008D7846">
        <w:rPr>
          <w:rFonts w:asciiTheme="majorBidi" w:hAnsiTheme="majorBidi" w:cstheme="majorBidi"/>
          <w:szCs w:val="24"/>
        </w:rPr>
        <w:instrText xml:space="preserve"> ADDIN ZOTERO_ITEM CSL_CITATION {"citationID":"FbIsUbgS","properties":{"formattedCitation":"(C. Gucel, \\uc0\\u304{}. Tokmak, and H. Turgut, 2012)","plainCitation":"(C. Gucel, İ. Tokmak, and H. Turgut, 2012)","noteIndex":0},"citationItems":[{"id":360,"uris":["http://zotero.org/users/12216773/items/5RH3PJ44"],"itemData":{"id":360,"type":"article-journal","container-title":"International Journal of Business and Management Studies","ISSN":"1309-8047","issue":"1","journalAbbreviation":"International Journal of Business and Management Studies","note":"publisher: Sosyal Bilimler Araştırmaları Derneği","page":"55-64","title":"The Effect of The Locus of Control on Organizational Citizenship Behavior The Mediating Effect Perceived Organizational Support: Case Study of A University","volume":"4","author":[{"family":"Gucel","given":"Cem"},{"family":"Tokmak","given":"İsmail"},{"family":"Turgut","given":"Hakan"}],"issued":{"date-parts":[["2012"]]}}}],"schema":"https://github.com/citation-style-language/schema/raw/master/csl-citation.json"} </w:instrText>
      </w:r>
      <w:r w:rsidRPr="008D7846">
        <w:rPr>
          <w:rFonts w:asciiTheme="majorBidi" w:hAnsiTheme="majorBidi" w:cstheme="majorBidi"/>
          <w:szCs w:val="24"/>
        </w:rPr>
        <w:fldChar w:fldCharType="separate"/>
      </w:r>
      <w:r w:rsidRPr="008D7846">
        <w:rPr>
          <w:rFonts w:asciiTheme="majorBidi" w:hAnsiTheme="majorBidi" w:cstheme="majorBidi"/>
          <w:szCs w:val="24"/>
        </w:rPr>
        <w:t>Gucel et al. (2012)</w:t>
      </w:r>
      <w:r w:rsidRPr="008D7846">
        <w:rPr>
          <w:rFonts w:asciiTheme="majorBidi" w:hAnsiTheme="majorBidi" w:cstheme="majorBidi"/>
          <w:szCs w:val="24"/>
        </w:rPr>
        <w:fldChar w:fldCharType="end"/>
      </w:r>
      <w:r w:rsidRPr="008D7846">
        <w:rPr>
          <w:rFonts w:asciiTheme="majorBidi" w:hAnsiTheme="majorBidi" w:cstheme="majorBidi"/>
          <w:szCs w:val="24"/>
        </w:rPr>
        <w:t>showed that locus of control has a positive and significant effect on OCB. However, different results were found in other studies.</w:t>
      </w:r>
      <w:r>
        <w:rPr>
          <w:rFonts w:asciiTheme="majorBidi" w:hAnsiTheme="majorBidi" w:cstheme="majorBidi"/>
        </w:rPr>
        <w:t xml:space="preserve"> </w:t>
      </w:r>
      <w:r w:rsidRPr="008D7846">
        <w:rPr>
          <w:rFonts w:asciiTheme="majorBidi" w:hAnsiTheme="majorBidi" w:cstheme="majorBidi"/>
          <w:szCs w:val="24"/>
        </w:rPr>
        <w:fldChar w:fldCharType="begin"/>
      </w:r>
      <w:r w:rsidRPr="008D7846">
        <w:rPr>
          <w:rFonts w:asciiTheme="majorBidi" w:hAnsiTheme="majorBidi" w:cstheme="majorBidi"/>
          <w:szCs w:val="24"/>
        </w:rPr>
        <w:instrText xml:space="preserve"> ADDIN ZOTERO_ITEM CSL_CITATION {"citationID":"0btPxsXE","properties":{"formattedCitation":"(D. Tistianingtyas, 2021)","plainCitation":"(D. Tistianingtyas, 2021)","noteIndex":0},"citationItems":[{"id":361,"uris":["http://zotero.org/users/12216773/items/6X3UL8QT"],"itemData":{"id":361,"type":"article-journal","container-title":"European Journal of Business and Management Research","ISSN":"2507-1076","issue":"2","journalAbbreviation":"European Journal of Business and Management Research","page":"12-17","title":"Effect of Locus of control and job satisfaction on employee performance through organizational citizenship behavior (OCB) on accounting department personnel of naval Base V Surabaya","volume":"6","author":[{"family":"Tistianingtyas","given":"Dyna"}],"issued":{"date-parts":[["2021"]]}}}],"schema":"https://github.com/citation-style-language/schema/raw/master/csl-citation.json"} </w:instrText>
      </w:r>
      <w:r w:rsidRPr="008D7846">
        <w:rPr>
          <w:rFonts w:asciiTheme="majorBidi" w:hAnsiTheme="majorBidi" w:cstheme="majorBidi"/>
          <w:szCs w:val="24"/>
        </w:rPr>
        <w:fldChar w:fldCharType="separate"/>
      </w:r>
      <w:r w:rsidRPr="008D7846">
        <w:rPr>
          <w:rFonts w:asciiTheme="majorBidi" w:hAnsiTheme="majorBidi" w:cstheme="majorBidi"/>
          <w:szCs w:val="24"/>
        </w:rPr>
        <w:t>Tistianingtyas and Parwoto (2021)</w:t>
      </w:r>
      <w:r w:rsidRPr="008D7846">
        <w:rPr>
          <w:rFonts w:asciiTheme="majorBidi" w:hAnsiTheme="majorBidi" w:cstheme="majorBidi"/>
          <w:szCs w:val="24"/>
        </w:rPr>
        <w:fldChar w:fldCharType="end"/>
      </w:r>
      <w:r w:rsidRPr="008D7846">
        <w:rPr>
          <w:rFonts w:asciiTheme="majorBidi" w:hAnsiTheme="majorBidi" w:cstheme="majorBidi"/>
          <w:szCs w:val="24"/>
        </w:rPr>
        <w:t>as well as</w:t>
      </w:r>
      <w:r>
        <w:rPr>
          <w:rFonts w:asciiTheme="majorBidi" w:hAnsiTheme="majorBidi" w:cstheme="majorBidi"/>
        </w:rPr>
        <w:t xml:space="preserve"> </w:t>
      </w:r>
      <w:r w:rsidRPr="008D7846">
        <w:rPr>
          <w:rFonts w:asciiTheme="majorBidi" w:hAnsiTheme="majorBidi" w:cstheme="majorBidi"/>
          <w:szCs w:val="24"/>
          <w:lang w:val="sv-SE"/>
        </w:rPr>
        <w:fldChar w:fldCharType="begin"/>
      </w:r>
      <w:r w:rsidRPr="008D7846">
        <w:rPr>
          <w:rFonts w:asciiTheme="majorBidi" w:hAnsiTheme="majorBidi" w:cstheme="majorBidi"/>
          <w:szCs w:val="24"/>
        </w:rPr>
        <w:instrText xml:space="preserve"> ADDIN ZOTERO_ITEM CSL_CITATION {"citationID":"ZiclWsmK","properties":{"formattedCitation":"(E. Rusilawati, I. Purnama, D. J. S. Tjahjana, and W. M. Kudri, 2023)","plainCitation":"(E. Rusilawati, I. Purnama, D. J. S. Tjahjana, and W. M. Kudri, 2023)","noteIndex":0},"citationItems":[{"id":362,"uris":["http://zotero.org/users/12216773/items/DCX8K7RR"],"itemData":{"id":362,"type":"paper-conference","event-title":"International Conference on Business Management and Accounting","ISBN":"2988-5590","note":"issue: 2","page":"467-474","title":"Locus of Control and Job Satisfaction on Employee Performance, Mediated by Organizational Citizenship Behavior among the Working Staff in the Accounting Department","volume":"1","author":[{"family":"Rusilawati","given":"Ermina"},{"family":"Purnama","given":"Intan"},{"family":"Tjahjana","given":"Dominicus Josephus Swanto"},{"family":"Kudri","given":"Wan Muhamad"}],"issued":{"date-parts":[["2023"]]}}}],"schema":"https://github.com/citation-style-language/schema/raw/master/csl-citation.json"}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rPr>
        <w:t>Rusilawati et al. (2023)</w:t>
      </w:r>
      <w:r w:rsidRPr="008D7846">
        <w:rPr>
          <w:rFonts w:asciiTheme="majorBidi" w:hAnsiTheme="majorBidi" w:cstheme="majorBidi"/>
          <w:szCs w:val="24"/>
          <w:lang w:val="sv-SE"/>
        </w:rPr>
        <w:fldChar w:fldCharType="end"/>
      </w:r>
      <w:r w:rsidRPr="008D7846">
        <w:rPr>
          <w:rFonts w:asciiTheme="majorBidi" w:hAnsiTheme="majorBidi" w:cstheme="majorBidi"/>
          <w:szCs w:val="24"/>
        </w:rPr>
        <w:t>, which states that locus of control does not have a significant effect on OCB.</w:t>
      </w:r>
    </w:p>
    <w:p w14:paraId="381A155B" w14:textId="77777777" w:rsidR="001860BF" w:rsidRPr="008D7846" w:rsidRDefault="001860BF" w:rsidP="001860BF">
      <w:pPr>
        <w:pBdr>
          <w:top w:val="nil"/>
          <w:left w:val="nil"/>
          <w:bottom w:val="nil"/>
          <w:right w:val="nil"/>
          <w:between w:val="nil"/>
        </w:pBd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rPr>
        <w:t xml:space="preserve">Furthermore, self-efficacy is also believed to influence OCB. High self-efficacy serves as a guideline for employees' confidence and ability, which will certainly increase OCB as a form of applying their confidence and abilities. This is supported by the findings of several researchers, including Syah and </w:t>
      </w:r>
      <w:proofErr w:type="spellStart"/>
      <w:r w:rsidRPr="008D7846">
        <w:rPr>
          <w:rFonts w:asciiTheme="majorBidi" w:hAnsiTheme="majorBidi" w:cstheme="majorBidi"/>
          <w:szCs w:val="24"/>
        </w:rPr>
        <w:t>Syafrida</w:t>
      </w:r>
      <w:proofErr w:type="spellEnd"/>
      <w:r w:rsidRPr="008D7846">
        <w:rPr>
          <w:rFonts w:asciiTheme="majorBidi" w:hAnsiTheme="majorBidi" w:cstheme="majorBidi"/>
          <w:szCs w:val="24"/>
        </w:rPr>
        <w:t xml:space="preserve"> (2024).</w:t>
      </w:r>
      <w:r>
        <w:rPr>
          <w:rFonts w:asciiTheme="majorBidi" w:hAnsiTheme="majorBidi" w:cstheme="majorBidi"/>
        </w:rPr>
        <w:t xml:space="preserve"> </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{"citationID":"balXczz3","properties":{"formattedCitation":"(T. Sondakh, W. J. Tumbuan, and R. T. Saerang, 2024)","plainCitation":"(T. Sondakh, W. J. Tumbuan, and R. T. Saerang, 2024)","dontUpdate":true,"noteIndex":0},"citationItems":[{"id":365,"uris":["http://zotero.org/users/12216773/items/5A7Y465X"],"itemData":{"id":365,"type":"article-journal","container-title":"Jurnal EMBA: Jurnal Riset Ekonomi, Manajemen, Bisnis dan Akuntansi","ISSN":"2622-6219","issue":"03","journalAbbreviation":"Jurnal EMBA: Jurnal Riset Ekonomi, Manajemen, Bisnis dan Akuntansi","page":"833-845","title":"THE INFLUENCE OF PERCEIVED ORGANIZATIONAL SUPPORT AND SELF-EFFICACY TOWARDS ORGANIZATIONAL CITIZENSHIP BEHAVIOR EMPLOYEES AT SINTESA PENINSULA MANADO HOTEL","volume":"12","author":[{"family":"Sondakh","given":"Tiffany"},{"family":"Tumbuan","given":"Willem JFA"},{"family":"Saerang","given":"Regina T"}],"issued":{"date-parts":[["2024"]]}}}],"schema":"https://github.com/citation-style-language/schema/raw/master/csl-citation.json"}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Sondakh et al. (2024)</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w:t>
      </w:r>
      <w:r>
        <w:rPr>
          <w:rFonts w:asciiTheme="majorBidi" w:hAnsiTheme="majorBidi" w:cstheme="majorBidi"/>
          <w:lang w:val="sv-SE"/>
        </w:rPr>
        <w:t xml:space="preserve"> </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{"citationID":"6TIDj3SN","properties":{"formattedCitation":"(Y. Prasetyo, D. Sofiah, and H. H. Farhanindya, 2022)","plainCitation":"(Y. Prasetyo, D. Sofiah, and H. H. Farhanindya, 2022)","dontUpdate":true,"noteIndex":0},"citationItems":[{"id":364,"uris":["http://zotero.org/users/12216773/items/EDYF6FCL"],"itemData":{"id":364,"type":"article-journal","container-title":"INNER: Journal of Psychological Research","ISSN":"2776-1991","issue":"1","journalAbbreviation":"INNER: Journal of Psychological Research","page":"108-115","title":"Self efficacy dan organizational citizenship behavior","volume":"2","author":[{"family":"Prasetyo","given":"Yanto"},{"family":"Sofiah","given":"Diah"},{"family":"Farhanindya","given":"Hikmah Husniyah"}],"issued":{"date-parts":[["2022"]]}}}],"schema":"https://github.com/citation-style-language/schema/raw/master/csl-citation.json"}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Prasetyo et al. (2022)</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 Almahdali et al. (2021),</w:t>
      </w:r>
      <w:r>
        <w:rPr>
          <w:rFonts w:asciiTheme="majorBidi" w:hAnsiTheme="majorBidi" w:cstheme="majorBidi"/>
          <w:lang w:val="sv-SE"/>
        </w:rPr>
        <w:t xml:space="preserve"> </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{"citationID":"khDG30oQ","properties":{"formattedCitation":"(J. Jufrizen, M. Sari, M. Muslih, and N. I. Purnama, 2021)","plainCitation":"(J. Jufrizen, M. Sari, M. Muslih, and N. I. Purnama, 2021)","dontUpdate":true,"noteIndex":0},"citationItems":[{"id":358,"uris":["http://zotero.org/users/12216773/items/JUKMTFMF"],"itemData":{"id":358,"type":"article-journal","container-title":"Independent Journal of Management &amp; Production","ISSN":"2236-269X","issue":"2","journalAbbreviation":"Independent Journal of Management &amp; Production","page":"450-469","title":"The role of moderation of organizational support on social capital effects on performance of lecturers","volume":"12","author":[{"family":"Jufrizen","given":"Jufrizen"},{"family":"Sari","given":"Maya"},{"family":"Muslih","given":"Muslih"},{"family":"Purnama","given":"Nadia Ika"}],"issued":{"date-parts":[["2021"]]}}}],"schema":"https://github.com/citation-style-language/schema/raw/master/csl-citation.json"}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Jufrizen et al. (2021)</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w:t>
      </w:r>
      <w:r>
        <w:rPr>
          <w:rFonts w:asciiTheme="majorBidi" w:hAnsiTheme="majorBidi" w:cstheme="majorBidi"/>
          <w:lang w:val="sv-SE"/>
        </w:rPr>
        <w:t xml:space="preserve"> </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{"citationID":"PZD01C2q","properties":{"formattedCitation":"(S. Ullah, B. Raza, W. Ali, S. A. Amjad, and A. K. Jadoon, 2021)","plainCitation":"(S. Ullah, B. Raza, W. Ali, S. A. Amjad, and A. K. Jadoon, 2021)","dontUpdate":true,"noteIndex":0},"citationItems":[{"id":366,"uris":["http://zotero.org/users/12216773/items/MCGTVUSB"],"itemData":{"id":366,"type":"article-journal","container-title":"International Journal of Organizational Leadership","ISSN":"2383-1103","issue":"3","journalAbbreviation":"International Journal of Organizational Leadership","note":"publisher: Canadian Institute for Knowledge Development (CIKD)","page":"233","title":"Linking self-efficacy and organizational citizenship behavior: A moderated mediation model","volume":"10","author":[{"family":"Ullah","given":"Saif"},{"family":"Raza","given":"Basharat"},{"family":"Ali","given":"Wasif"},{"family":"Amjad","given":"Sana Amjad"},{"family":"Jadoon","given":"Atif Khan"}],"issued":{"date-parts":[["2021"]]}}}],"schema":"https://github.com/citation-style-language/schema/raw/master/csl-citation.json"}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Ullah et al. (2021)</w:t>
      </w:r>
      <w:r w:rsidRPr="008D7846">
        <w:rPr>
          <w:rFonts w:asciiTheme="majorBidi" w:hAnsiTheme="majorBidi" w:cstheme="majorBidi"/>
          <w:szCs w:val="24"/>
          <w:lang w:val="sv-SE"/>
        </w:rPr>
        <w:fldChar w:fldCharType="end"/>
      </w:r>
      <w:r>
        <w:rPr>
          <w:rFonts w:asciiTheme="majorBidi" w:hAnsiTheme="majorBidi" w:cstheme="majorBidi"/>
          <w:lang w:val="sv-SE"/>
        </w:rPr>
        <w:t xml:space="preserve">, </w:t>
      </w:r>
      <w:r w:rsidRPr="008D7846">
        <w:rPr>
          <w:rFonts w:asciiTheme="majorBidi" w:hAnsiTheme="majorBidi" w:cstheme="majorBidi"/>
          <w:szCs w:val="24"/>
          <w:lang w:val="sv-SE"/>
        </w:rPr>
        <w:t>as well as</w:t>
      </w:r>
      <w:r>
        <w:rPr>
          <w:rFonts w:asciiTheme="majorBidi" w:hAnsiTheme="majorBidi" w:cstheme="majorBidi"/>
          <w:lang w:val="sv-SE"/>
        </w:rPr>
        <w:t xml:space="preserve"> </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{"citationID":"vRJN2AYR","properties":{"formattedCitation":"(A. Rahayu and M. A. Anfajaya, 2019)","plainCitation":"(A. Rahayu and M. A. Anfajaya, 2019)","dontUpdate":true,"noteIndex":0},"citationItems":[{"id":367,"uris":["http://zotero.org/users/12216773/items/XVEVCCP3"],"itemData":{"id":367,"type":"article-journal","container-title":"Naskah Prosiding Temilnas XI IPPI, September, 94â","journalAbbreviation":"Naskah Prosiding Temilnas XI IPPI, September, 94â","title":"Self Efficacy dengan minat Berwirausaha yang dimediasi oleh kreativitas pada mahasiswa/i Fakultas Ekonomi Universitas Muhammadiyah Malang","volume":"103","author":[{"family":"Rahayu","given":"Arini"},{"family":"Anfajaya","given":"Muh Aqso"}],"issued":{"date-parts":[["2019"]]}}}],"schema":"https://github.com/citation-style-language/schema/raw/master/csl-citation.json"}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Rahayu &amp; Anfajaya (2019)</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 which states that self-efficacy has a positive and significant effect on OCB. However, different results were reported by</w:t>
      </w:r>
      <w:r>
        <w:rPr>
          <w:rFonts w:asciiTheme="majorBidi" w:hAnsiTheme="majorBidi" w:cstheme="majorBidi"/>
          <w:lang w:val="sv-SE"/>
        </w:rPr>
        <w:t xml:space="preserve"> </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{"citationID":"BpCTfv35","properties":{"formattedCitation":"(F. Widiyanti and A. Rizal, 2022)","plainCitation":"(F. Widiyanti and A. Rizal, 2022)","noteIndex":0},"citationItems":[{"id":368,"uris":["http://zotero.org/users/12216773/items/TR3RH88I"],"itemData":{"id":368,"type":"article-journal","container-title":"Jesya (Jurnal Ekonomi dan Ekonomi Syariah)","ISSN":"2599-3410","issue":"2","journalAbbreviation":"Jesya (Jurnal Ekonomi dan Ekonomi Syariah)","page":"1131-1138","title":"Organizational Citizenship Behavior (OCB): Pengaruh Quality of Work Life dan Self-Efficacy (Studi Pada Karyawan PT Suzuki Sejahtera Sunindo Trada Kota Semarang)","volume":"5","author":[{"family":"Widiyanti","given":"Ferdina"},{"family":"Rizal","given":"Alimudin"}],"issued":{"date-parts":[["2022"]]}}}],"schema":"https://github.com/citation-style-language/schema/raw/master/csl-citation.json"}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Widiyanti &amp; Rizal (2022)</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and Simarmata (2016)</w:t>
      </w:r>
      <w:r>
        <w:rPr>
          <w:rFonts w:asciiTheme="majorBidi" w:hAnsiTheme="majorBidi" w:cstheme="majorBidi"/>
          <w:lang w:val="sv-SE"/>
        </w:rPr>
        <w:t>,</w:t>
      </w:r>
      <w:r w:rsidRPr="008D7846">
        <w:rPr>
          <w:rFonts w:asciiTheme="majorBidi" w:hAnsiTheme="majorBidi" w:cstheme="majorBidi"/>
          <w:szCs w:val="24"/>
          <w:lang w:val="sv-SE"/>
        </w:rPr>
        <w:t xml:space="preserve"> who found that self-efficacy did not have a significant influence on OCB.</w:t>
      </w:r>
    </w:p>
    <w:p w14:paraId="5BB2240A" w14:textId="77777777" w:rsidR="001860BF" w:rsidRPr="008D7846" w:rsidRDefault="001860BF" w:rsidP="001860BF">
      <w:pPr>
        <w:pBdr>
          <w:top w:val="nil"/>
          <w:left w:val="nil"/>
          <w:bottom w:val="nil"/>
          <w:right w:val="nil"/>
          <w:between w:val="nil"/>
        </w:pBd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High OCB will shape the role of locus of control and self-efficacy in improving performance. A high locus of control means employees have full control over what happens to them, resulting in employees feeling confident and striving to help coworkers and advance the organization. This will indirectly impact performance. This aligns with research conducted by Syah and Syafrida (2024).</w:t>
      </w:r>
      <w:r>
        <w:rPr>
          <w:rFonts w:asciiTheme="majorBidi" w:hAnsiTheme="majorBidi" w:cstheme="majorBidi"/>
          <w:lang w:val="sv-SE"/>
        </w:rPr>
        <w:t xml:space="preserve"> </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{"citationID":"HAg6kKWn","properties":{"formattedCitation":"(K. Akbar, F. Fahruddin, and M. Hakim, 2020)","plainCitation":"(K. Akbar, F. Fahruddin, and M. Hakim, 2020)","noteIndex":0},"citationItems":[{"id":382,"uris":["http://zotero.org/users/12216773/items/F74PLP48"],"itemData":{"id":382,"type":"article-journal","container-title":"Jurnal Studi Guru Dan Pembelajaran","issue":"3","journalAbbreviation":"Jurnal Studi Guru Dan Pembelajaran","page":"502-510","title":"Peran Mediasi Organizational Citizenship Behavior pada Pengaruh Internal Locus of Control terhadap Kinerja Guru","volume":"3","author":[{"family":"Akbar","given":"Khairul"},{"family":"Fahruddin","given":"Fahruddin"},{"family":"Hakim","given":"Mansur"}],"issued":{"date-parts":[["2020"]]}}}],"schema":"https://github.com/citation-style-language/schema/raw/master/csl-citation.json"}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Akbar et al. (2020)</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 xml:space="preserve">, </w:t>
      </w:r>
      <w:r>
        <w:rPr>
          <w:rFonts w:asciiTheme="majorBidi" w:hAnsiTheme="majorBidi" w:cstheme="majorBidi"/>
          <w:lang w:val="sv-SE"/>
        </w:rPr>
        <w:t xml:space="preserve">and </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{"citationID":"9KzaWAK0","properties":{"formattedCitation":"(R. D. Mawarti, T. Laras, and N. Nadia, 2022)","plainCitation":"(R. D. Mawarti, T. Laras, and N. Nadia, 2022)","noteIndex":0},"citationItems":[{"id":384,"uris":["http://zotero.org/users/12216773/items/SVYPY9FS"],"itemData":{"id":384,"type":"article-journal","container-title":"El-Jizya: Jurnal Ekonomi Islam","ISSN":"2579-6208","issue":"2","journalAbbreviation":"El-Jizya: Jurnal Ekonomi Islam","page":"142-160","title":"Kinerja Karyawan: Dampak Teknologi Informasi Dan Locus Of Control Dengan Organizational Citizenship Behavior (OCB) Sebagai Variabel Mediasi (Survei Pada Karyawan Perumda Pdam Tirtamarta Kota Yogyakarta)","volume":"10","author":[{"family":"Mawarti","given":"Rahayu Dyah"},{"family":"Laras","given":"Titi"},{"family":"Nadia","given":"Nadia"}],"issued":{"date-parts":[["2022"]]}}}],"schema":"https://github.com/citation-style-language/schema/raw/master/csl-citation.json"}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Mawarti (2022)</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stated that OCB mediates the relationship between locus of control and performance. However, this finding is inconsistent with the results of the previous study.</w:t>
      </w:r>
      <w:r>
        <w:rPr>
          <w:rFonts w:asciiTheme="majorBidi" w:hAnsiTheme="majorBidi" w:cstheme="majorBidi"/>
          <w:lang w:val="sv-SE"/>
        </w:rPr>
        <w:t xml:space="preserve"> </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{"citationID":"5wtiY0lU","properties":{"formattedCitation":"(E. Rusilawati, I. Purnama, D. J. S. Tjahjana, and W. M. Kudri, 2023)","plainCitation":"(E. Rusilawati, I. Purnama, D. J. S. Tjahjana, and W. M. Kudri, 2023)","noteIndex":0},"citationItems":[{"id":362,"uris":["http://zotero.org/users/12216773/items/DCX8K7RR"],"itemData":{"id":362,"type":"paper-conference","event-title":"International Conference on Business Management and Accounting","ISBN":"2988-5590","note":"issue: 2","page":"467-474","title":"Locus of Control and Job Satisfaction on Employee Performance, Mediated by Organizational Citizenship Behavior among the Working Staff in the Accounting Department","volume":"1","author":[{"family":"Rusilawati","given":"Ermina"},{"family":"Purnama","given":"Intan"},{"family":"Tjahjana","given":"Dominicus Josephus Swanto"},{"family":"Kudri","given":"Wan Muhamad"}],"issued":{"date-parts":[["2023"]]}}}],"schema":"https://github.com/citation-style-language/schema/raw/master/csl-citation.json"}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Rusilawati (2023)</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and Tistianingtyas and Parwoto (2021) stated that OCB does not act as an intervening variable in this relationship.</w:t>
      </w:r>
    </w:p>
    <w:p w14:paraId="1924408C" w14:textId="77777777" w:rsidR="001860BF" w:rsidRDefault="001860BF" w:rsidP="001860BF">
      <w:pPr>
        <w:pBdr>
          <w:top w:val="nil"/>
          <w:left w:val="nil"/>
          <w:bottom w:val="nil"/>
          <w:right w:val="nil"/>
          <w:between w:val="nil"/>
        </w:pBd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Self-efficacy</w:t>
      </w:r>
      <w:r>
        <w:rPr>
          <w:rFonts w:asciiTheme="majorBidi" w:hAnsiTheme="majorBidi" w:cstheme="majorBidi"/>
          <w:i/>
          <w:iCs/>
          <w:lang w:val="sv-SE"/>
        </w:rPr>
        <w:t xml:space="preserve"> </w:t>
      </w:r>
      <w:r w:rsidRPr="008D7846">
        <w:rPr>
          <w:rFonts w:asciiTheme="majorBidi" w:hAnsiTheme="majorBidi" w:cstheme="majorBidi"/>
          <w:szCs w:val="24"/>
          <w:lang w:val="sv-SE"/>
        </w:rPr>
        <w:t>High levels of OCB indicate that employees have confidence and ability in their potential. This, in turn, fosters a sense of commitment to the environment and coworkers, leading to increased support for coworkers, which aims to improve organizational effectiveness and function. The resulting performance will certainly not be directly influenced by this involvement. This is in line with research by Syah and Syafrida (2024), Anisagita and Rochiyati (2023), and Sunanto et al. (2022), which also shows that OCB mediates the influence of self-efficacy on performance, meaning that self-efficacy can improve employee performance through increased OCB.</w:t>
      </w:r>
    </w:p>
    <w:p w14:paraId="73E8BF7E" w14:textId="3140AC71" w:rsidR="001860BF" w:rsidRPr="001860BF" w:rsidRDefault="001860BF" w:rsidP="001860BF">
      <w:pPr>
        <w:pBdr>
          <w:top w:val="nil"/>
          <w:left w:val="nil"/>
          <w:bottom w:val="nil"/>
          <w:right w:val="nil"/>
          <w:between w:val="nil"/>
        </w:pBd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shd w:val="clear" w:color="auto" w:fill="FFFFFF"/>
        </w:rPr>
        <w:t>Based on the existing phenomena, support from previous research</w:t>
      </w:r>
      <w:r>
        <w:rPr>
          <w:rFonts w:asciiTheme="majorBidi" w:hAnsiTheme="majorBidi" w:cstheme="majorBidi"/>
          <w:shd w:val="clear" w:color="auto" w:fill="FFFFFF"/>
        </w:rPr>
        <w:t>,</w:t>
      </w:r>
      <w:r w:rsidRPr="008D7846">
        <w:rPr>
          <w:rFonts w:asciiTheme="majorBidi" w:hAnsiTheme="majorBidi" w:cstheme="majorBidi"/>
          <w:szCs w:val="24"/>
          <w:shd w:val="clear" w:color="auto" w:fill="FFFFFF"/>
        </w:rPr>
        <w:t xml:space="preserve"> and research gaps related to improving employee performance through locus of control, self-efficacy</w:t>
      </w:r>
      <w:r>
        <w:rPr>
          <w:rFonts w:asciiTheme="majorBidi" w:hAnsiTheme="majorBidi" w:cstheme="majorBidi"/>
          <w:shd w:val="clear" w:color="auto" w:fill="FFFFFF"/>
        </w:rPr>
        <w:t>,</w:t>
      </w:r>
      <w:r w:rsidRPr="008D7846">
        <w:rPr>
          <w:rFonts w:asciiTheme="majorBidi" w:hAnsiTheme="majorBidi" w:cstheme="majorBidi"/>
          <w:szCs w:val="24"/>
          <w:shd w:val="clear" w:color="auto" w:fill="FFFFFF"/>
        </w:rPr>
        <w:t xml:space="preserve"> and OCB, research will be conducted to analyze the influence of locus of control and self-efficacy on performance mediated by OCB.</w:t>
      </w:r>
    </w:p>
    <w:p w14:paraId="06155350" w14:textId="77777777" w:rsidR="00426D08" w:rsidRPr="00633C3C" w:rsidRDefault="00426D08" w:rsidP="007578E8">
      <w:pPr>
        <w:spacing w:after="120" w:line="240" w:lineRule="auto"/>
        <w:ind w:firstLine="709"/>
        <w:contextualSpacing/>
        <w:rPr>
          <w:rFonts w:asciiTheme="majorBidi" w:hAnsiTheme="majorBidi" w:cstheme="majorBidi"/>
          <w:szCs w:val="24"/>
        </w:rPr>
      </w:pPr>
    </w:p>
    <w:p w14:paraId="587EBDA1" w14:textId="69D2B38F" w:rsidR="00291CF0" w:rsidRPr="00F337CB" w:rsidRDefault="00291CF0" w:rsidP="00291CF0">
      <w:pPr>
        <w:spacing w:after="120" w:line="240" w:lineRule="auto"/>
        <w:contextualSpacing/>
        <w:rPr>
          <w:rFonts w:asciiTheme="majorBidi" w:hAnsiTheme="majorBidi" w:cstheme="majorBidi"/>
          <w:b/>
          <w:szCs w:val="24"/>
          <w:lang w:val="id-ID"/>
        </w:rPr>
      </w:pPr>
      <w:r w:rsidRPr="00F337CB">
        <w:rPr>
          <w:rFonts w:asciiTheme="majorBidi" w:hAnsiTheme="majorBidi" w:cstheme="majorBidi"/>
          <w:b/>
          <w:szCs w:val="24"/>
          <w:lang w:val="id-ID"/>
        </w:rPr>
        <w:t>REVIEW OF LITERATURE</w:t>
      </w:r>
    </w:p>
    <w:p w14:paraId="1B318D4F" w14:textId="77777777" w:rsidR="001860BF" w:rsidRPr="008D7846" w:rsidRDefault="001860BF" w:rsidP="001860BF">
      <w:pPr>
        <w:spacing w:after="120" w:line="240" w:lineRule="auto"/>
        <w:contextualSpacing/>
        <w:rPr>
          <w:rFonts w:asciiTheme="majorBidi" w:hAnsiTheme="majorBidi" w:cstheme="majorBidi"/>
          <w:b/>
          <w:bCs/>
          <w:szCs w:val="24"/>
        </w:rPr>
      </w:pPr>
      <w:r w:rsidRPr="008D7846">
        <w:rPr>
          <w:rFonts w:asciiTheme="majorBidi" w:hAnsiTheme="majorBidi" w:cstheme="majorBidi"/>
          <w:b/>
          <w:bCs/>
          <w:szCs w:val="24"/>
        </w:rPr>
        <w:t>Locus of Control</w:t>
      </w:r>
    </w:p>
    <w:p w14:paraId="5706C25A" w14:textId="77777777" w:rsidR="001860BF" w:rsidRPr="008D7846" w:rsidRDefault="001860BF" w:rsidP="001860BF">
      <w:pPr>
        <w:spacing w:after="120" w:line="240" w:lineRule="auto"/>
        <w:ind w:firstLine="720"/>
        <w:contextualSpacing/>
        <w:rPr>
          <w:rFonts w:asciiTheme="majorBidi" w:hAnsiTheme="majorBidi" w:cstheme="majorBidi"/>
          <w:szCs w:val="24"/>
        </w:rPr>
      </w:pPr>
      <w:r w:rsidRPr="008D7846">
        <w:rPr>
          <w:rFonts w:asciiTheme="majorBidi" w:hAnsiTheme="majorBidi" w:cstheme="majorBidi"/>
          <w:szCs w:val="24"/>
        </w:rPr>
        <w:t>Rotter (1966) defines locus of control as a person's belief in the sources that control the events in his life, namely</w:t>
      </w:r>
      <w:r>
        <w:rPr>
          <w:rFonts w:asciiTheme="majorBidi" w:hAnsiTheme="majorBidi" w:cstheme="majorBidi"/>
        </w:rPr>
        <w:t>,</w:t>
      </w:r>
      <w:r w:rsidRPr="008D7846">
        <w:rPr>
          <w:rFonts w:asciiTheme="majorBidi" w:hAnsiTheme="majorBidi" w:cstheme="majorBidi"/>
          <w:szCs w:val="24"/>
        </w:rPr>
        <w:t xml:space="preserve"> whether the events that occur to him are controlled by forces from outside himself. Rotter (1966)</w:t>
      </w:r>
      <w:r>
        <w:rPr>
          <w:rFonts w:asciiTheme="majorBidi" w:hAnsiTheme="majorBidi" w:cstheme="majorBidi"/>
        </w:rPr>
        <w:t>,</w:t>
      </w:r>
      <w:r w:rsidRPr="008D7846">
        <w:rPr>
          <w:rFonts w:asciiTheme="majorBidi" w:hAnsiTheme="majorBidi" w:cstheme="majorBidi"/>
          <w:szCs w:val="24"/>
        </w:rPr>
        <w:t xml:space="preserve"> in Fadilah (2018)</w:t>
      </w:r>
      <w:r>
        <w:rPr>
          <w:rFonts w:asciiTheme="majorBidi" w:hAnsiTheme="majorBidi" w:cstheme="majorBidi"/>
        </w:rPr>
        <w:t>,</w:t>
      </w:r>
      <w:r w:rsidRPr="008D7846">
        <w:rPr>
          <w:rFonts w:asciiTheme="majorBidi" w:hAnsiTheme="majorBidi" w:cstheme="majorBidi"/>
          <w:szCs w:val="24"/>
        </w:rPr>
        <w:t xml:space="preserve"> states that locus of control consists of </w:t>
      </w:r>
      <w:r w:rsidRPr="008D7846">
        <w:rPr>
          <w:rFonts w:asciiTheme="majorBidi" w:hAnsiTheme="majorBidi" w:cstheme="majorBidi"/>
          <w:szCs w:val="24"/>
        </w:rPr>
        <w:lastRenderedPageBreak/>
        <w:t>2 dimensions, namely internal locus of control and external locus of control. In this study, the internal locus of control was used which consists of 5 indicators, namely: the individual's belief that the events experienced are the result of his own behavior and actions, having good control over his own behavior, tending to be able to influence others, believing that the efforts made can be successful, and actively seeking information and knowledge related to the situation faced.</w:t>
      </w:r>
      <w:bookmarkStart w:id="13" w:name="_Hlk204027308"/>
      <w:bookmarkEnd w:id="13"/>
    </w:p>
    <w:p w14:paraId="395AC871" w14:textId="77777777" w:rsidR="001860BF" w:rsidRPr="008D7846" w:rsidRDefault="001860BF" w:rsidP="001860BF">
      <w:pPr>
        <w:spacing w:after="120" w:line="240" w:lineRule="auto"/>
        <w:contextualSpacing/>
        <w:rPr>
          <w:rFonts w:asciiTheme="majorBidi" w:hAnsiTheme="majorBidi" w:cstheme="majorBidi"/>
          <w:b/>
          <w:bCs/>
          <w:szCs w:val="24"/>
        </w:rPr>
      </w:pPr>
      <w:r w:rsidRPr="008D7846">
        <w:rPr>
          <w:rFonts w:asciiTheme="majorBidi" w:hAnsiTheme="majorBidi" w:cstheme="majorBidi"/>
          <w:b/>
          <w:bCs/>
          <w:szCs w:val="24"/>
        </w:rPr>
        <w:t>Self-Efficacy</w:t>
      </w:r>
    </w:p>
    <w:p w14:paraId="6AC87768" w14:textId="77777777" w:rsidR="001860BF" w:rsidRPr="008D7846" w:rsidRDefault="001860BF" w:rsidP="001860BF">
      <w:pPr>
        <w:spacing w:after="120" w:line="240" w:lineRule="auto"/>
        <w:ind w:firstLine="720"/>
        <w:contextualSpacing/>
        <w:rPr>
          <w:rFonts w:asciiTheme="majorBidi" w:hAnsiTheme="majorBidi" w:cstheme="majorBidi"/>
          <w:szCs w:val="24"/>
        </w:rPr>
      </w:pPr>
      <w:bookmarkStart w:id="14" w:name="_Hlk204028013"/>
      <w:r w:rsidRPr="008D7846">
        <w:rPr>
          <w:rFonts w:asciiTheme="majorBidi" w:hAnsiTheme="majorBidi" w:cstheme="majorBidi"/>
          <w:szCs w:val="24"/>
        </w:rPr>
        <w:t>Bandura (1997) defines</w:t>
      </w:r>
      <w:r>
        <w:rPr>
          <w:rFonts w:asciiTheme="majorBidi" w:hAnsiTheme="majorBidi" w:cstheme="majorBidi"/>
        </w:rPr>
        <w:t xml:space="preserve"> </w:t>
      </w:r>
      <w:r w:rsidRPr="008D7846">
        <w:rPr>
          <w:rStyle w:val="y2iqfc"/>
          <w:rFonts w:asciiTheme="majorBidi" w:hAnsiTheme="majorBidi" w:cstheme="majorBidi"/>
          <w:color w:val="1F1F1F"/>
          <w:szCs w:val="24"/>
        </w:rPr>
        <w:t>self-efficacy</w:t>
      </w:r>
      <w:r>
        <w:rPr>
          <w:rStyle w:val="y2iqfc"/>
          <w:rFonts w:asciiTheme="majorBidi" w:hAnsiTheme="majorBidi" w:cstheme="majorBidi"/>
          <w:i/>
          <w:iCs/>
          <w:color w:val="1F1F1F"/>
        </w:rPr>
        <w:t xml:space="preserve"> </w:t>
      </w:r>
      <w:r w:rsidRPr="008D7846">
        <w:rPr>
          <w:rStyle w:val="y2iqfc"/>
          <w:rFonts w:asciiTheme="majorBidi" w:hAnsiTheme="majorBidi" w:cstheme="majorBidi"/>
          <w:color w:val="1F1F1F"/>
          <w:szCs w:val="24"/>
        </w:rPr>
        <w:t>as a personal belief regarding one's competence and abilities</w:t>
      </w:r>
      <w:r w:rsidRPr="008D7846">
        <w:rPr>
          <w:rFonts w:asciiTheme="majorBidi" w:hAnsiTheme="majorBidi" w:cstheme="majorBidi"/>
          <w:szCs w:val="24"/>
          <w:lang w:val="en-ID"/>
        </w:rPr>
        <w:t>Bandura (1997)</w:t>
      </w:r>
      <w:r>
        <w:rPr>
          <w:rFonts w:asciiTheme="majorBidi" w:hAnsiTheme="majorBidi" w:cstheme="majorBidi"/>
          <w:lang w:val="en-ID"/>
        </w:rPr>
        <w:t>,</w:t>
      </w:r>
      <w:r w:rsidRPr="008D7846">
        <w:rPr>
          <w:rFonts w:asciiTheme="majorBidi" w:hAnsiTheme="majorBidi" w:cstheme="majorBidi"/>
          <w:szCs w:val="24"/>
          <w:lang w:val="en-ID"/>
        </w:rPr>
        <w:t xml:space="preserve"> in Syah and </w:t>
      </w:r>
      <w:proofErr w:type="spellStart"/>
      <w:r w:rsidRPr="008D7846">
        <w:rPr>
          <w:rFonts w:asciiTheme="majorBidi" w:hAnsiTheme="majorBidi" w:cstheme="majorBidi"/>
          <w:szCs w:val="24"/>
          <w:lang w:val="en-ID"/>
        </w:rPr>
        <w:t>Syafrida</w:t>
      </w:r>
      <w:proofErr w:type="spellEnd"/>
      <w:r w:rsidRPr="008D7846">
        <w:rPr>
          <w:rFonts w:asciiTheme="majorBidi" w:hAnsiTheme="majorBidi" w:cstheme="majorBidi"/>
          <w:szCs w:val="24"/>
          <w:lang w:val="en-ID"/>
        </w:rPr>
        <w:t xml:space="preserve"> (2024)</w:t>
      </w:r>
      <w:r>
        <w:rPr>
          <w:rFonts w:asciiTheme="majorBidi" w:hAnsiTheme="majorBidi" w:cstheme="majorBidi"/>
          <w:lang w:val="en-ID"/>
        </w:rPr>
        <w:t>,</w:t>
      </w:r>
      <w:r w:rsidRPr="008D7846">
        <w:rPr>
          <w:rFonts w:asciiTheme="majorBidi" w:hAnsiTheme="majorBidi" w:cstheme="majorBidi"/>
          <w:szCs w:val="24"/>
          <w:lang w:val="en-ID"/>
        </w:rPr>
        <w:t xml:space="preserve"> stated that there are three dimensions to determine a person's self-efficacy. These dimensions are magnitude, generality, and strength. The magnitude dimension consists of two indicators: work difficulty and the ability to complete tasks from simple to complex. The generality dimension consists of two indicators: the strength of belief and the ability possessed. The strength dimension consists of one indicator: the ability to complete tasks in certain situations.</w:t>
      </w:r>
      <w:bookmarkEnd w:id="14"/>
    </w:p>
    <w:p w14:paraId="2799C140" w14:textId="77777777" w:rsidR="001860BF" w:rsidRPr="008D7846" w:rsidRDefault="001860BF" w:rsidP="001860BF">
      <w:pPr>
        <w:spacing w:after="120" w:line="240" w:lineRule="auto"/>
        <w:contextualSpacing/>
        <w:rPr>
          <w:rFonts w:asciiTheme="majorBidi" w:hAnsiTheme="majorBidi" w:cstheme="majorBidi"/>
          <w:b/>
          <w:bCs/>
          <w:szCs w:val="24"/>
        </w:rPr>
      </w:pPr>
      <w:r w:rsidRPr="008D7846">
        <w:rPr>
          <w:rFonts w:asciiTheme="majorBidi" w:hAnsiTheme="majorBidi" w:cstheme="majorBidi"/>
          <w:b/>
          <w:bCs/>
          <w:szCs w:val="24"/>
        </w:rPr>
        <w:t xml:space="preserve">Organizational </w:t>
      </w:r>
      <w:r w:rsidRPr="008D7846">
        <w:rPr>
          <w:rFonts w:asciiTheme="majorBidi" w:hAnsiTheme="majorBidi" w:cstheme="majorBidi"/>
          <w:b/>
          <w:bCs/>
        </w:rPr>
        <w:t>Citizenship Behavior</w:t>
      </w:r>
      <w:r>
        <w:rPr>
          <w:rFonts w:asciiTheme="majorBidi" w:hAnsiTheme="majorBidi" w:cstheme="majorBidi"/>
          <w:b/>
          <w:bCs/>
          <w:i/>
          <w:iCs/>
        </w:rPr>
        <w:t xml:space="preserve"> </w:t>
      </w:r>
      <w:r w:rsidRPr="008D7846">
        <w:rPr>
          <w:rFonts w:asciiTheme="majorBidi" w:hAnsiTheme="majorBidi" w:cstheme="majorBidi"/>
          <w:b/>
          <w:bCs/>
          <w:szCs w:val="24"/>
        </w:rPr>
        <w:t>(OCB)</w:t>
      </w:r>
    </w:p>
    <w:p w14:paraId="50978074" w14:textId="77777777" w:rsidR="001860BF" w:rsidRPr="008D7846" w:rsidRDefault="001860BF" w:rsidP="001860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rPr>
          <w:rFonts w:asciiTheme="majorBidi" w:hAnsiTheme="majorBidi" w:cstheme="majorBidi"/>
          <w:color w:val="1F1F1F"/>
          <w:szCs w:val="24"/>
        </w:rPr>
      </w:pPr>
      <w:r w:rsidRPr="008D7846">
        <w:rPr>
          <w:rFonts w:asciiTheme="majorBidi" w:hAnsiTheme="majorBidi" w:cstheme="majorBidi"/>
          <w:szCs w:val="24"/>
        </w:rPr>
        <w:tab/>
      </w:r>
      <w:bookmarkStart w:id="15" w:name="_Hlk204028355"/>
      <w:r w:rsidRPr="008D7846">
        <w:rPr>
          <w:rFonts w:asciiTheme="majorBidi" w:hAnsiTheme="majorBidi" w:cstheme="majorBidi"/>
          <w:szCs w:val="24"/>
        </w:rPr>
        <w:t>Organ (2006) defines OCB as individual behavior that is voluntary, not directly or explicitly recognized by the formal reward system, and which overall promotes the effectiveness of organizational functioning.</w:t>
      </w:r>
      <w:r w:rsidRPr="008D7846">
        <w:rPr>
          <w:rFonts w:asciiTheme="majorBidi" w:hAnsiTheme="majorBidi" w:cstheme="majorBidi"/>
        </w:rPr>
        <w:t xml:space="preserve"> </w:t>
      </w:r>
      <w:r w:rsidRPr="008D7846">
        <w:rPr>
          <w:rFonts w:asciiTheme="majorBidi" w:hAnsiTheme="majorBidi" w:cstheme="majorBidi"/>
          <w:color w:val="1F1F1F"/>
          <w:szCs w:val="24"/>
        </w:rPr>
        <w:t>Organ et al. (1988)</w:t>
      </w:r>
      <w:r w:rsidRPr="008D7846">
        <w:rPr>
          <w:rFonts w:asciiTheme="majorBidi" w:hAnsiTheme="majorBidi" w:cstheme="majorBidi"/>
          <w:color w:val="1F1F1F"/>
        </w:rPr>
        <w:t xml:space="preserve"> </w:t>
      </w:r>
      <w:r w:rsidRPr="008D7846">
        <w:rPr>
          <w:rFonts w:asciiTheme="majorBidi" w:hAnsiTheme="majorBidi" w:cstheme="majorBidi"/>
          <w:lang w:val="sv-SE"/>
        </w:rPr>
        <w:t>state</w:t>
      </w:r>
      <w:r w:rsidRPr="008D7846">
        <w:rPr>
          <w:rFonts w:asciiTheme="majorBidi" w:hAnsiTheme="majorBidi" w:cstheme="majorBidi"/>
          <w:szCs w:val="24"/>
          <w:lang w:val="sv-SE"/>
        </w:rPr>
        <w:t xml:space="preserve"> that OCB consists of 5 dimensions, namely: altruism, conscientiousness, sportsmanship, courtesy, and civic virtue. The altruism dimension consists of 3 indicators, namely:</w:t>
      </w:r>
      <w:r w:rsidRPr="008D7846">
        <w:rPr>
          <w:rFonts w:asciiTheme="majorBidi" w:hAnsiTheme="majorBidi" w:cstheme="majorBidi"/>
          <w:lang w:val="sv-SE"/>
        </w:rPr>
        <w:t xml:space="preserve"> </w:t>
      </w:r>
      <w:r w:rsidRPr="008D7846">
        <w:rPr>
          <w:rFonts w:asciiTheme="majorBidi" w:hAnsiTheme="majorBidi" w:cstheme="majorBidi"/>
          <w:color w:val="1F1F1F"/>
          <w:szCs w:val="24"/>
        </w:rPr>
        <w:t>helping colleagues complete tasks, always being ready to help when needed, and taking the time to help colleagues. Dimension s</w:t>
      </w:r>
      <w:r w:rsidRPr="008D7846">
        <w:rPr>
          <w:rFonts w:asciiTheme="majorBidi" w:hAnsiTheme="majorBidi" w:cstheme="majorBidi"/>
          <w:szCs w:val="24"/>
          <w:lang w:val="sv-SE"/>
        </w:rPr>
        <w:t>portsmanship</w:t>
      </w:r>
      <w:r w:rsidRPr="008D7846">
        <w:rPr>
          <w:rFonts w:asciiTheme="majorBidi" w:hAnsiTheme="majorBidi" w:cstheme="majorBidi"/>
          <w:lang w:val="sv-SE"/>
        </w:rPr>
        <w:t xml:space="preserve"> </w:t>
      </w:r>
      <w:r w:rsidRPr="008D7846">
        <w:rPr>
          <w:rFonts w:asciiTheme="majorBidi" w:hAnsiTheme="majorBidi" w:cstheme="majorBidi"/>
          <w:color w:val="1F1F1F"/>
          <w:szCs w:val="24"/>
        </w:rPr>
        <w:t>consists of 3 indicators, namely avoiding complaining while working, not creating problems for coworkers, and not exaggerating problems</w:t>
      </w:r>
      <w:r w:rsidRPr="008D7846">
        <w:rPr>
          <w:rStyle w:val="ReferensiKomentar"/>
          <w:rFonts w:asciiTheme="majorBidi" w:hAnsiTheme="majorBidi" w:cstheme="majorBidi"/>
          <w:sz w:val="24"/>
          <w:szCs w:val="24"/>
        </w:rPr>
        <w:t>. Dimension c</w:t>
      </w:r>
      <w:r w:rsidRPr="008D7846">
        <w:rPr>
          <w:rFonts w:asciiTheme="majorBidi" w:hAnsiTheme="majorBidi" w:cstheme="majorBidi"/>
          <w:szCs w:val="24"/>
          <w:lang w:val="sv-SE"/>
        </w:rPr>
        <w:t>ourtesy</w:t>
      </w:r>
      <w:r w:rsidRPr="008D7846">
        <w:rPr>
          <w:rFonts w:asciiTheme="majorBidi" w:hAnsiTheme="majorBidi" w:cstheme="majorBidi"/>
          <w:lang w:val="sv-SE"/>
        </w:rPr>
        <w:t xml:space="preserve"> </w:t>
      </w:r>
      <w:r w:rsidRPr="008D7846">
        <w:rPr>
          <w:rFonts w:asciiTheme="majorBidi" w:hAnsiTheme="majorBidi" w:cstheme="majorBidi"/>
          <w:color w:val="1F1F1F"/>
          <w:szCs w:val="24"/>
        </w:rPr>
        <w:t>consists of 2 indicators, namely: helping coworkers avoid problems, and helping coworkers overcome problems. Dimension c</w:t>
      </w:r>
      <w:r w:rsidRPr="008D7846">
        <w:rPr>
          <w:rFonts w:asciiTheme="majorBidi" w:hAnsiTheme="majorBidi" w:cstheme="majorBidi"/>
          <w:szCs w:val="24"/>
          <w:lang w:val="sv-SE"/>
        </w:rPr>
        <w:t>ivic virtue</w:t>
      </w:r>
      <w:r w:rsidRPr="008D7846">
        <w:rPr>
          <w:rFonts w:asciiTheme="majorBidi" w:hAnsiTheme="majorBidi" w:cstheme="majorBidi"/>
          <w:lang w:val="sv-SE"/>
        </w:rPr>
        <w:t xml:space="preserve"> </w:t>
      </w:r>
      <w:r w:rsidRPr="008D7846">
        <w:rPr>
          <w:rFonts w:asciiTheme="majorBidi" w:hAnsiTheme="majorBidi" w:cstheme="majorBidi"/>
          <w:szCs w:val="24"/>
          <w:lang w:val="sv-SE"/>
        </w:rPr>
        <w:t>consists of 2 indicators</w:t>
      </w:r>
      <w:r w:rsidRPr="008D7846">
        <w:rPr>
          <w:rFonts w:asciiTheme="majorBidi" w:hAnsiTheme="majorBidi" w:cstheme="majorBidi"/>
          <w:color w:val="1F1F1F"/>
          <w:szCs w:val="24"/>
        </w:rPr>
        <w:t>namely showing interest in the organization, as well as doing something to improve the company's good name. Dimension</w:t>
      </w:r>
      <w:r w:rsidRPr="008D7846">
        <w:rPr>
          <w:rFonts w:asciiTheme="majorBidi" w:hAnsiTheme="majorBidi" w:cstheme="majorBidi"/>
          <w:color w:val="1F1F1F"/>
        </w:rPr>
        <w:t xml:space="preserve"> </w:t>
      </w:r>
      <w:r w:rsidRPr="008D7846">
        <w:rPr>
          <w:rFonts w:asciiTheme="majorBidi" w:hAnsiTheme="majorBidi" w:cstheme="majorBidi"/>
          <w:szCs w:val="24"/>
          <w:lang w:val="sv-SE"/>
        </w:rPr>
        <w:t>conscientiousness</w:t>
      </w:r>
      <w:r w:rsidRPr="008D7846">
        <w:rPr>
          <w:rFonts w:asciiTheme="majorBidi" w:hAnsiTheme="majorBidi" w:cstheme="majorBidi"/>
          <w:lang w:val="sv-SE"/>
        </w:rPr>
        <w:t xml:space="preserve"> </w:t>
      </w:r>
      <w:r w:rsidRPr="008D7846">
        <w:rPr>
          <w:rFonts w:asciiTheme="majorBidi" w:hAnsiTheme="majorBidi" w:cstheme="majorBidi"/>
          <w:color w:val="1F1F1F"/>
          <w:szCs w:val="24"/>
        </w:rPr>
        <w:t>consists of 3 indicators, namely punctual attendance, working effectively, complying with organizational rules, and doing work optimally.</w:t>
      </w:r>
      <w:bookmarkEnd w:id="15"/>
    </w:p>
    <w:p w14:paraId="5F27B190" w14:textId="77777777" w:rsidR="001860BF" w:rsidRPr="008D7846" w:rsidRDefault="001860BF" w:rsidP="001860BF">
      <w:pPr>
        <w:spacing w:after="120" w:line="240" w:lineRule="auto"/>
        <w:contextualSpacing/>
        <w:rPr>
          <w:rFonts w:asciiTheme="majorBidi" w:hAnsiTheme="majorBidi" w:cstheme="majorBidi"/>
          <w:b/>
          <w:bCs/>
          <w:szCs w:val="24"/>
          <w:lang w:val="sv-SE"/>
        </w:rPr>
      </w:pPr>
      <w:r w:rsidRPr="008D7846">
        <w:rPr>
          <w:rFonts w:asciiTheme="majorBidi" w:hAnsiTheme="majorBidi" w:cstheme="majorBidi"/>
          <w:b/>
          <w:bCs/>
          <w:szCs w:val="24"/>
          <w:lang w:val="sv-SE"/>
        </w:rPr>
        <w:t>Employee Performance</w:t>
      </w:r>
    </w:p>
    <w:p w14:paraId="10D3CFD6"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bookmarkStart w:id="16" w:name="_Hlk204028528"/>
      <w:r w:rsidRPr="008D7846">
        <w:rPr>
          <w:rFonts w:asciiTheme="majorBidi" w:hAnsiTheme="majorBidi" w:cstheme="majorBidi"/>
          <w:szCs w:val="24"/>
          <w:lang w:val="sv-SE"/>
        </w:rPr>
        <w:t>Mangkunegara (2015) defines performance as the work results, both in quality and quantity, achieved by an employee in carrying out tasks in accordance with the responsibilities given to him. Mangkunegara (2015) in Artanti et al. (2016) states that performance consists of 4 dimensions, namely: work quality, work quantity, reliability</w:t>
      </w:r>
      <w:r>
        <w:rPr>
          <w:rFonts w:asciiTheme="majorBidi" w:hAnsiTheme="majorBidi" w:cstheme="majorBidi"/>
          <w:lang w:val="sv-SE"/>
        </w:rPr>
        <w:t>,</w:t>
      </w:r>
      <w:r w:rsidRPr="008D7846">
        <w:rPr>
          <w:rFonts w:asciiTheme="majorBidi" w:hAnsiTheme="majorBidi" w:cstheme="majorBidi"/>
          <w:szCs w:val="24"/>
          <w:lang w:val="sv-SE"/>
        </w:rPr>
        <w:t xml:space="preserve"> and attitude. The work quality dimension consists of 4 indicators, namely: accuracy, precision, skill</w:t>
      </w:r>
      <w:r>
        <w:rPr>
          <w:rFonts w:asciiTheme="majorBidi" w:hAnsiTheme="majorBidi" w:cstheme="majorBidi"/>
          <w:lang w:val="sv-SE"/>
        </w:rPr>
        <w:t>,</w:t>
      </w:r>
      <w:r w:rsidRPr="008D7846">
        <w:rPr>
          <w:rFonts w:asciiTheme="majorBidi" w:hAnsiTheme="majorBidi" w:cstheme="majorBidi"/>
          <w:szCs w:val="24"/>
          <w:lang w:val="sv-SE"/>
        </w:rPr>
        <w:t xml:space="preserve"> and cleanliness. The work quantity dimension consists of 2 indicators, namely: routine output, and how quickly additional work can be completed. The reliability dimension consists of 4 indicators, namely: following instructions, initiative, caution</w:t>
      </w:r>
      <w:r>
        <w:rPr>
          <w:rFonts w:asciiTheme="majorBidi" w:hAnsiTheme="majorBidi" w:cstheme="majorBidi"/>
          <w:lang w:val="sv-SE"/>
        </w:rPr>
        <w:t>,</w:t>
      </w:r>
      <w:r w:rsidRPr="008D7846">
        <w:rPr>
          <w:rFonts w:asciiTheme="majorBidi" w:hAnsiTheme="majorBidi" w:cstheme="majorBidi"/>
          <w:szCs w:val="24"/>
          <w:lang w:val="sv-SE"/>
        </w:rPr>
        <w:t xml:space="preserve"> and perseverance. The attitude dimension consists of 4 indicators, namely: attitude towards the company, attitude towards other employees, attitude towards work</w:t>
      </w:r>
      <w:r>
        <w:rPr>
          <w:rFonts w:asciiTheme="majorBidi" w:hAnsiTheme="majorBidi" w:cstheme="majorBidi"/>
          <w:lang w:val="sv-SE"/>
        </w:rPr>
        <w:t>,</w:t>
      </w:r>
      <w:r w:rsidRPr="008D7846">
        <w:rPr>
          <w:rFonts w:asciiTheme="majorBidi" w:hAnsiTheme="majorBidi" w:cstheme="majorBidi"/>
          <w:szCs w:val="24"/>
          <w:lang w:val="sv-SE"/>
        </w:rPr>
        <w:t xml:space="preserve"> and cooperation.</w:t>
      </w:r>
    </w:p>
    <w:bookmarkEnd w:id="16"/>
    <w:p w14:paraId="28D8F526" w14:textId="77777777" w:rsidR="001860BF" w:rsidRPr="008D7846" w:rsidRDefault="001860BF" w:rsidP="001860BF">
      <w:pPr>
        <w:tabs>
          <w:tab w:val="left" w:pos="1896"/>
        </w:tabs>
        <w:spacing w:after="120" w:line="240" w:lineRule="auto"/>
        <w:contextualSpacing/>
        <w:rPr>
          <w:rFonts w:asciiTheme="majorBidi" w:hAnsiTheme="majorBidi" w:cstheme="majorBidi"/>
          <w:b/>
          <w:bCs/>
          <w:szCs w:val="24"/>
          <w:lang w:val="sv-SE"/>
        </w:rPr>
      </w:pPr>
      <w:r w:rsidRPr="008D7846">
        <w:rPr>
          <w:rFonts w:asciiTheme="majorBidi" w:hAnsiTheme="majorBidi" w:cstheme="majorBidi"/>
          <w:b/>
          <w:bCs/>
          <w:szCs w:val="24"/>
          <w:lang w:val="sv-SE"/>
        </w:rPr>
        <w:t>Hypothesis Development</w:t>
      </w:r>
    </w:p>
    <w:p w14:paraId="26417352" w14:textId="77777777" w:rsidR="001860BF" w:rsidRPr="008D7846" w:rsidRDefault="001860BF" w:rsidP="001860BF">
      <w:pPr>
        <w:spacing w:after="120" w:line="240" w:lineRule="auto"/>
        <w:contextualSpacing/>
        <w:rPr>
          <w:rFonts w:asciiTheme="majorBidi" w:hAnsiTheme="majorBidi" w:cstheme="majorBidi"/>
          <w:b/>
          <w:bCs/>
          <w:i/>
          <w:iCs/>
          <w:szCs w:val="24"/>
        </w:rPr>
      </w:pPr>
      <w:r w:rsidRPr="008D7846">
        <w:rPr>
          <w:rFonts w:asciiTheme="majorBidi" w:hAnsiTheme="majorBidi" w:cstheme="majorBidi"/>
          <w:b/>
          <w:bCs/>
          <w:szCs w:val="24"/>
        </w:rPr>
        <w:t>The influence of locus of control on OCB</w:t>
      </w:r>
    </w:p>
    <w:p w14:paraId="37F1D354" w14:textId="77777777" w:rsidR="001860BF" w:rsidRPr="008D7846" w:rsidRDefault="001860BF" w:rsidP="001860BF">
      <w:pPr>
        <w:spacing w:after="120" w:line="240" w:lineRule="auto"/>
        <w:ind w:firstLine="709"/>
        <w:contextualSpacing/>
        <w:rPr>
          <w:rFonts w:asciiTheme="majorBidi" w:hAnsiTheme="majorBidi" w:cstheme="majorBidi"/>
          <w:szCs w:val="24"/>
        </w:rPr>
      </w:pPr>
      <w:r w:rsidRPr="008D7846">
        <w:rPr>
          <w:rFonts w:asciiTheme="majorBidi" w:hAnsiTheme="majorBidi" w:cstheme="majorBidi"/>
          <w:szCs w:val="24"/>
        </w:rPr>
        <w:t>The results of research conducted by</w:t>
      </w:r>
      <w:r>
        <w:rPr>
          <w:rFonts w:asciiTheme="majorBidi" w:hAnsiTheme="majorBidi" w:cstheme="majorBidi"/>
        </w:rPr>
        <w:t xml:space="preserve"> </w:t>
      </w:r>
      <w:r w:rsidRPr="008D7846">
        <w:rPr>
          <w:rFonts w:asciiTheme="majorBidi" w:hAnsiTheme="majorBidi" w:cstheme="majorBidi"/>
          <w:szCs w:val="24"/>
        </w:rPr>
        <w:fldChar w:fldCharType="begin"/>
      </w:r>
      <w:r w:rsidRPr="008D7846">
        <w:rPr>
          <w:rFonts w:asciiTheme="majorBidi" w:hAnsiTheme="majorBidi" w:cstheme="majorBidi"/>
          <w:szCs w:val="24"/>
        </w:rPr>
        <w:instrText xml:space="preserve"> ADDIN ZOTERO_ITEM CSL_CITATION {"citationID":"C2kJAW6W","properties":{"formattedCitation":"(J. Jufrizen, M. Sari, M. Muslih, and N. I. Purnama, 2021)","plainCitation":"(J. Jufrizen, M. Sari, M. Muslih, and N. I. Purnama, 2021)","noteIndex":0},"citationItems":[{"id":358,"uris":["http://zotero.org/users/12216773/items/JUKMTFMF"],"itemData":{"id":358,"type":"article-journal","container-title":"Independent Journal of Management &amp; Production","ISSN":"2236-269X","issue":"2","journalAbbreviation":"Independent Journal of Management &amp; Production","page":"450-469","title":"The role of moderation of organizational support on social capital effects on performance of lecturers","volume":"12","author":[{"family":"Jufrizen","given":"Jufrizen"},{"family":"Sari","given":"Maya"},{"family":"Muslih","given":"Muslih"},{"family":"Purnama","given":"Nadia Ika"}],"issued":{"date-parts":[["2021"]]}}}],"schema":"https://github.com/citation-style-language/schema/raw/master/csl-citation.json"} </w:instrText>
      </w:r>
      <w:r w:rsidRPr="008D7846">
        <w:rPr>
          <w:rFonts w:asciiTheme="majorBidi" w:hAnsiTheme="majorBidi" w:cstheme="majorBidi"/>
          <w:szCs w:val="24"/>
        </w:rPr>
        <w:fldChar w:fldCharType="separate"/>
      </w:r>
      <w:r w:rsidRPr="008D7846">
        <w:rPr>
          <w:rFonts w:asciiTheme="majorBidi" w:hAnsiTheme="majorBidi" w:cstheme="majorBidi"/>
          <w:szCs w:val="24"/>
        </w:rPr>
        <w:t>Syah and Safrida (2024), Jufrizen et al. (2021)</w:t>
      </w:r>
      <w:r w:rsidRPr="008D7846">
        <w:rPr>
          <w:rFonts w:asciiTheme="majorBidi" w:hAnsiTheme="majorBidi" w:cstheme="majorBidi"/>
          <w:szCs w:val="24"/>
        </w:rPr>
        <w:fldChar w:fldCharType="end"/>
      </w:r>
      <w:r w:rsidRPr="008D7846">
        <w:rPr>
          <w:rFonts w:asciiTheme="majorBidi" w:hAnsiTheme="majorBidi" w:cstheme="majorBidi"/>
          <w:szCs w:val="24"/>
        </w:rPr>
        <w:t>,</w:t>
      </w:r>
      <w:r>
        <w:rPr>
          <w:rFonts w:asciiTheme="majorBidi" w:hAnsiTheme="majorBidi" w:cstheme="majorBidi"/>
        </w:rPr>
        <w:t xml:space="preserve"> </w:t>
      </w:r>
      <w:r w:rsidRPr="008D7846">
        <w:rPr>
          <w:rFonts w:asciiTheme="majorBidi" w:hAnsiTheme="majorBidi" w:cstheme="majorBidi"/>
          <w:szCs w:val="24"/>
        </w:rPr>
        <w:fldChar w:fldCharType="begin"/>
      </w:r>
      <w:r w:rsidRPr="008D7846">
        <w:rPr>
          <w:rFonts w:asciiTheme="majorBidi" w:hAnsiTheme="majorBidi" w:cstheme="majorBidi"/>
          <w:szCs w:val="24"/>
        </w:rPr>
        <w:instrText xml:space="preserve"> ADDIN ZOTERO_ITEM CSL_CITATION {"citationID":"BUvAGp51","properties":{"formattedCitation":"(M. M. Pandia, J. Jufrizen, H. Khair, and H. Tanjung, 2023)","plainCitation":"(M. M. Pandia, J. Jufrizen, H. Khair, and H. Tanjung, 2023)","noteIndex":0},"citationItems":[{"id":359,"uris":["http://zotero.org/users/12216773/items/4UUBBIRT"],"itemData":{"id":359,"type":"article-journal","container-title":"Jurnal Organisasi Dan Manajemen","ISSN":"2442-9155","issue":"1","journalAbbreviation":"Jurnal Organisasi Dan Manajemen","page":"168-187","title":"Organization citizenship behavior: the role of spiritual leadership, self efficacy, locus of control and job satisfaction","volume":"19","author":[{"family":"Pandia","given":"Molana Malik"},{"family":"Jufrizen","given":"Jufrizen"},{"family":"Khair","given":"Hazmanan"},{"family":"Tanjung","given":"Hasrudy"}],"issued":{"date-parts":[["2023"]]}}}],"schema":"https://github.com/citation-style-language/schema/raw/master/csl-citation.json"} </w:instrText>
      </w:r>
      <w:r w:rsidRPr="008D7846">
        <w:rPr>
          <w:rFonts w:asciiTheme="majorBidi" w:hAnsiTheme="majorBidi" w:cstheme="majorBidi"/>
          <w:szCs w:val="24"/>
        </w:rPr>
        <w:fldChar w:fldCharType="separate"/>
      </w:r>
      <w:r w:rsidRPr="008D7846">
        <w:rPr>
          <w:rFonts w:asciiTheme="majorBidi" w:hAnsiTheme="majorBidi" w:cstheme="majorBidi"/>
          <w:szCs w:val="24"/>
        </w:rPr>
        <w:t>Pandia et al. (2023)</w:t>
      </w:r>
      <w:r w:rsidRPr="008D7846">
        <w:rPr>
          <w:rFonts w:asciiTheme="majorBidi" w:hAnsiTheme="majorBidi" w:cstheme="majorBidi"/>
          <w:szCs w:val="24"/>
        </w:rPr>
        <w:fldChar w:fldCharType="end"/>
      </w:r>
      <w:r w:rsidRPr="008D7846">
        <w:rPr>
          <w:rFonts w:asciiTheme="majorBidi" w:hAnsiTheme="majorBidi" w:cstheme="majorBidi"/>
          <w:szCs w:val="24"/>
        </w:rPr>
        <w:t xml:space="preserve">, </w:t>
      </w:r>
      <w:proofErr w:type="spellStart"/>
      <w:r w:rsidRPr="008D7846">
        <w:rPr>
          <w:rFonts w:asciiTheme="majorBidi" w:hAnsiTheme="majorBidi" w:cstheme="majorBidi"/>
          <w:szCs w:val="24"/>
        </w:rPr>
        <w:t>Piola</w:t>
      </w:r>
      <w:proofErr w:type="spellEnd"/>
      <w:r w:rsidRPr="008D7846">
        <w:rPr>
          <w:rFonts w:asciiTheme="majorBidi" w:hAnsiTheme="majorBidi" w:cstheme="majorBidi"/>
          <w:szCs w:val="24"/>
        </w:rPr>
        <w:t xml:space="preserve"> et al. (2019)</w:t>
      </w:r>
      <w:r>
        <w:rPr>
          <w:rFonts w:asciiTheme="majorBidi" w:hAnsiTheme="majorBidi" w:cstheme="majorBidi"/>
        </w:rPr>
        <w:t>,</w:t>
      </w:r>
      <w:r w:rsidRPr="008D7846">
        <w:rPr>
          <w:rFonts w:asciiTheme="majorBidi" w:hAnsiTheme="majorBidi" w:cstheme="majorBidi"/>
          <w:szCs w:val="24"/>
        </w:rPr>
        <w:t xml:space="preserve"> and</w:t>
      </w:r>
      <w:r>
        <w:rPr>
          <w:rFonts w:asciiTheme="majorBidi" w:hAnsiTheme="majorBidi" w:cstheme="majorBidi"/>
        </w:rPr>
        <w:t xml:space="preserve"> </w:t>
      </w:r>
      <w:r w:rsidRPr="008D7846">
        <w:rPr>
          <w:rFonts w:asciiTheme="majorBidi" w:hAnsiTheme="majorBidi" w:cstheme="majorBidi"/>
          <w:szCs w:val="24"/>
        </w:rPr>
        <w:fldChar w:fldCharType="begin"/>
      </w:r>
      <w:r w:rsidRPr="008D7846">
        <w:rPr>
          <w:rFonts w:asciiTheme="majorBidi" w:hAnsiTheme="majorBidi" w:cstheme="majorBidi"/>
          <w:szCs w:val="24"/>
        </w:rPr>
        <w:instrText xml:space="preserve"> ADDIN ZOTERO_ITEM CSL_CITATION {"citationID":"FbIsUbgS","properties":{"formattedCitation":"(C. Gucel, \\uc0\\u304{}. Tokmak, and H. Turgut, 2012)","plainCitation":"(C. Gucel, İ. Tokmak, and H. Turgut, 2012)","noteIndex":0},"citationItems":[{"id":360,"uris":["http://zotero.org/users/12216773/items/5RH3PJ44"],"itemData":{"id":360,"type":"article-journal","container-title":"International Journal of Business and Management Studies","ISSN":"1309-8047","issue":"1","journalAbbreviation":"International Journal of Business and Management Studies","note":"publisher: Sosyal Bilimler Araştırmaları Derneği","page":"55-64","title":"The Effect of The Locus of Control on Organizational Citizenship Behavior The Mediating Effect Perceived Organizational Support: Case Study of A University","volume":"4","author":[{"family":"Gucel","given":"Cem"},{"family":"Tokmak","given":"İsmail"},{"family":"Turgut","given":"Hakan"}],"issued":{"date-parts":[["2012"]]}}}],"schema":"https://github.com/citation-style-language/schema/raw/master/csl-citation.json"} </w:instrText>
      </w:r>
      <w:r w:rsidRPr="008D7846">
        <w:rPr>
          <w:rFonts w:asciiTheme="majorBidi" w:hAnsiTheme="majorBidi" w:cstheme="majorBidi"/>
          <w:szCs w:val="24"/>
        </w:rPr>
        <w:fldChar w:fldCharType="separate"/>
      </w:r>
      <w:r w:rsidRPr="008D7846">
        <w:rPr>
          <w:rFonts w:asciiTheme="majorBidi" w:hAnsiTheme="majorBidi" w:cstheme="majorBidi"/>
          <w:szCs w:val="24"/>
        </w:rPr>
        <w:t>Gucel et al. (2012)</w:t>
      </w:r>
      <w:r w:rsidRPr="008D7846">
        <w:rPr>
          <w:rFonts w:asciiTheme="majorBidi" w:hAnsiTheme="majorBidi" w:cstheme="majorBidi"/>
          <w:szCs w:val="24"/>
        </w:rPr>
        <w:fldChar w:fldCharType="end"/>
      </w:r>
      <w:r>
        <w:rPr>
          <w:rFonts w:asciiTheme="majorBidi" w:hAnsiTheme="majorBidi" w:cstheme="majorBidi"/>
        </w:rPr>
        <w:t xml:space="preserve"> indicate </w:t>
      </w:r>
      <w:r w:rsidRPr="008D7846">
        <w:rPr>
          <w:rFonts w:asciiTheme="majorBidi" w:hAnsiTheme="majorBidi" w:cstheme="majorBidi"/>
          <w:szCs w:val="24"/>
        </w:rPr>
        <w:t>that locus of control has a positive and significant influence on OCB. Based on the results of this study, then:</w:t>
      </w:r>
      <w:r w:rsidRPr="008D7846">
        <w:rPr>
          <w:rFonts w:asciiTheme="majorBidi" w:hAnsiTheme="majorBidi" w:cstheme="majorBidi"/>
          <w:b/>
          <w:bCs/>
          <w:szCs w:val="24"/>
          <w:lang w:val="sv-SE"/>
        </w:rPr>
        <w:tab/>
      </w:r>
    </w:p>
    <w:p w14:paraId="5344FC61" w14:textId="77777777" w:rsidR="001860BF" w:rsidRPr="008D7846" w:rsidRDefault="001860BF" w:rsidP="001860BF">
      <w:pPr>
        <w:spacing w:after="120" w:line="240" w:lineRule="auto"/>
        <w:contextualSpacing/>
        <w:rPr>
          <w:rFonts w:asciiTheme="majorBidi" w:hAnsiTheme="majorBidi" w:cstheme="majorBidi"/>
          <w:szCs w:val="24"/>
        </w:rPr>
      </w:pPr>
      <w:r w:rsidRPr="008D7846">
        <w:rPr>
          <w:rFonts w:asciiTheme="majorBidi" w:hAnsiTheme="majorBidi" w:cstheme="majorBidi"/>
          <w:szCs w:val="24"/>
        </w:rPr>
        <w:t>H1: Locus of control has a positive and significant effect on OCB.</w:t>
      </w:r>
    </w:p>
    <w:p w14:paraId="1892FE4A" w14:textId="77777777" w:rsidR="001860BF" w:rsidRPr="008D7846" w:rsidRDefault="001860BF" w:rsidP="001860BF">
      <w:pPr>
        <w:spacing w:after="120" w:line="240" w:lineRule="auto"/>
        <w:contextualSpacing/>
        <w:rPr>
          <w:rFonts w:asciiTheme="majorBidi" w:hAnsiTheme="majorBidi" w:cstheme="majorBidi"/>
          <w:b/>
          <w:bCs/>
          <w:i/>
          <w:iCs/>
          <w:szCs w:val="24"/>
        </w:rPr>
      </w:pPr>
      <w:r w:rsidRPr="008D7846">
        <w:rPr>
          <w:rFonts w:asciiTheme="majorBidi" w:hAnsiTheme="majorBidi" w:cstheme="majorBidi"/>
          <w:b/>
          <w:bCs/>
          <w:szCs w:val="24"/>
        </w:rPr>
        <w:lastRenderedPageBreak/>
        <w:t>The influence of self-efficacy on OCB</w:t>
      </w:r>
    </w:p>
    <w:p w14:paraId="5A3229AF" w14:textId="77777777" w:rsidR="001860BF" w:rsidRPr="008D7846" w:rsidRDefault="001860BF" w:rsidP="001860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rPr>
          <w:rFonts w:asciiTheme="majorBidi" w:hAnsiTheme="majorBidi" w:cstheme="majorBidi"/>
          <w:szCs w:val="24"/>
          <w:lang w:val="sv-SE"/>
        </w:rPr>
      </w:pPr>
      <w:r w:rsidRPr="008D7846">
        <w:rPr>
          <w:rFonts w:asciiTheme="majorBidi" w:hAnsiTheme="majorBidi" w:cstheme="majorBidi"/>
          <w:szCs w:val="24"/>
        </w:rPr>
        <w:tab/>
        <w:t xml:space="preserve">The results of research conducted by Syah and </w:t>
      </w:r>
      <w:proofErr w:type="spellStart"/>
      <w:r w:rsidRPr="008D7846">
        <w:rPr>
          <w:rFonts w:asciiTheme="majorBidi" w:hAnsiTheme="majorBidi" w:cstheme="majorBidi"/>
          <w:szCs w:val="24"/>
        </w:rPr>
        <w:t>Syafrida</w:t>
      </w:r>
      <w:proofErr w:type="spellEnd"/>
      <w:r w:rsidRPr="008D7846">
        <w:rPr>
          <w:rFonts w:asciiTheme="majorBidi" w:hAnsiTheme="majorBidi" w:cstheme="majorBidi"/>
          <w:szCs w:val="24"/>
        </w:rPr>
        <w:t xml:space="preserve"> (2024),</w:t>
      </w:r>
      <w:r>
        <w:rPr>
          <w:rFonts w:asciiTheme="majorBidi" w:hAnsiTheme="majorBidi" w:cstheme="majorBidi"/>
        </w:rPr>
        <w:t xml:space="preserve"> </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{"citationID":"balXczz3","properties":{"formattedCitation":"(T. Sondakh, W. J. Tumbuan, and R. T. Saerang, 2024)","plainCitation":"(T. Sondakh, W. J. Tumbuan, and R. T. Saerang, 2024)","dontUpdate":true,"noteIndex":0},"citationItems":[{"id":365,"uris":["http://zotero.org/users/12216773/items/5A7Y465X"],"itemData":{"id":365,"type":"article-journal","container-title":"Jurnal EMBA: Jurnal Riset Ekonomi, Manajemen, Bisnis dan Akuntansi","ISSN":"2622-6219","issue":"03","journalAbbreviation":"Jurnal EMBA: Jurnal Riset Ekonomi, Manajemen, Bisnis dan Akuntansi","page":"833-845","title":"THE INFLUENCE OF PERCEIVED ORGANIZATIONAL SUPPORT AND SELF-EFFICACY TOWARDS ORGANIZATIONAL CITIZENSHIP BEHAVIOR EMPLOYEES AT SINTESA PENINSULA MANADO HOTEL","volume":"12","author":[{"family":"Sondakh","given":"Tiffany"},{"family":"Tumbuan","given":"Willem JFA"},{"family":"Saerang","given":"Regina T"}],"issued":{"date-parts":[["2024"]]}}}],"schema":"https://github.com/citation-style-language/schema/raw/master/csl-citation.json"}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Sondakh et al. (2024)</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w:t>
      </w:r>
      <w:r>
        <w:rPr>
          <w:rFonts w:asciiTheme="majorBidi" w:hAnsiTheme="majorBidi" w:cstheme="majorBidi"/>
          <w:lang w:val="sv-SE"/>
        </w:rPr>
        <w:t xml:space="preserve"> </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{"citationID":"6TIDj3SN","properties":{"formattedCitation":"(Y. Prasetyo, D. Sofiah, and H. H. Farhanindya, 2022)","plainCitation":"(Y. Prasetyo, D. Sofiah, and H. H. Farhanindya, 2022)","dontUpdate":true,"noteIndex":0},"citationItems":[{"id":364,"uris":["http://zotero.org/users/12216773/items/EDYF6FCL"],"itemData":{"id":364,"type":"article-journal","container-title":"INNER: Journal of Psychological Research","ISSN":"2776-1991","issue":"1","journalAbbreviation":"INNER: Journal of Psychological Research","page":"108-115","title":"Self efficacy dan organizational citizenship behavior","volume":"2","author":[{"family":"Prasetyo","given":"Yanto"},{"family":"Sofiah","given":"Diah"},{"family":"Farhanindya","given":"Hikmah Husniyah"}],"issued":{"date-parts":[["2022"]]}}}],"schema":"https://github.com/citation-style-language/schema/raw/master/csl-citation.json"}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Prasetyo et al. (2022)</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 Almahdali et al. (2021),</w:t>
      </w:r>
      <w:r>
        <w:rPr>
          <w:rFonts w:asciiTheme="majorBidi" w:hAnsiTheme="majorBidi" w:cstheme="majorBidi"/>
          <w:lang w:val="sv-SE"/>
        </w:rPr>
        <w:t xml:space="preserve"> </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{"citationID":"khDG30oQ","properties":{"formattedCitation":"(J. Jufrizen, M. Sari, M. Muslih, and N. I. Purnama, 2021)","plainCitation":"(J. Jufrizen, M. Sari, M. Muslih, and N. I. Purnama, 2021)","dontUpdate":true,"noteIndex":0},"citationItems":[{"id":358,"uris":["http://zotero.org/users/12216773/items/JUKMTFMF"],"itemData":{"id":358,"type":"article-journal","container-title":"Independent Journal of Management &amp; Production","ISSN":"2236-269X","issue":"2","journalAbbreviation":"Independent Journal of Management &amp; Production","page":"450-469","title":"The role of moderation of organizational support on social capital effects on performance of lecturers","volume":"12","author":[{"family":"Jufrizen","given":"Jufrizen"},{"family":"Sari","given":"Maya"},{"family":"Muslih","given":"Muslih"},{"family":"Purnama","given":"Nadia Ika"}],"issued":{"date-parts":[["2021"]]}}}],"schema":"https://github.com/citation-style-language/schema/raw/master/csl-citation.json"}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Jufrizen et al. (2021)</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w:t>
      </w:r>
      <w:r>
        <w:rPr>
          <w:rFonts w:asciiTheme="majorBidi" w:hAnsiTheme="majorBidi" w:cstheme="majorBidi"/>
          <w:lang w:val="sv-SE"/>
        </w:rPr>
        <w:t xml:space="preserve"> </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{"citationID":"PZD01C2q","properties":{"formattedCitation":"(S. Ullah, B. Raza, W. Ali, S. A. Amjad, and A. K. Jadoon, 2021)","plainCitation":"(S. Ullah, B. Raza, W. Ali, S. A. Amjad, and A. K. Jadoon, 2021)","dontUpdate":true,"noteIndex":0},"citationItems":[{"id":366,"uris":["http://zotero.org/users/12216773/items/MCGTVUSB"],"itemData":{"id":366,"type":"article-journal","container-title":"International Journal of Organizational Leadership","ISSN":"2383-1103","issue":"3","journalAbbreviation":"International Journal of Organizational Leadership","note":"publisher: Canadian Institute for Knowledge Development (CIKD)","page":"233","title":"Linking self-efficacy and organizational citizenship behavior: A moderated mediation model","volume":"10","author":[{"family":"Ullah","given":"Saif"},{"family":"Raza","given":"Basharat"},{"family":"Ali","given":"Wasif"},{"family":"Amjad","given":"Sana Amjad"},{"family":"Jadoon","given":"Atif Khan"}],"issued":{"date-parts":[["2021"]]}}}],"schema":"https://github.com/citation-style-language/schema/raw/master/csl-citation.json"}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Ullah et al. (2021)</w:t>
      </w:r>
      <w:r w:rsidRPr="008D7846">
        <w:rPr>
          <w:rFonts w:asciiTheme="majorBidi" w:hAnsiTheme="majorBidi" w:cstheme="majorBidi"/>
          <w:szCs w:val="24"/>
          <w:lang w:val="sv-SE"/>
        </w:rPr>
        <w:fldChar w:fldCharType="end"/>
      </w:r>
      <w:r>
        <w:rPr>
          <w:rFonts w:asciiTheme="majorBidi" w:hAnsiTheme="majorBidi" w:cstheme="majorBidi"/>
          <w:lang w:val="sv-SE"/>
        </w:rPr>
        <w:t xml:space="preserve">, </w:t>
      </w:r>
      <w:r w:rsidRPr="008D7846">
        <w:rPr>
          <w:rFonts w:asciiTheme="majorBidi" w:hAnsiTheme="majorBidi" w:cstheme="majorBidi"/>
          <w:szCs w:val="24"/>
          <w:lang w:val="sv-SE"/>
        </w:rPr>
        <w:t>as well as</w:t>
      </w:r>
      <w:r>
        <w:rPr>
          <w:rFonts w:asciiTheme="majorBidi" w:hAnsiTheme="majorBidi" w:cstheme="majorBidi"/>
          <w:lang w:val="sv-SE"/>
        </w:rPr>
        <w:t xml:space="preserve"> </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{"citationID":"vRJN2AYR","properties":{"formattedCitation":"(A. Rahayu and M. A. Anfajaya, 2019)","plainCitation":"(A. Rahayu and M. A. Anfajaya, 2019)","dontUpdate":true,"noteIndex":0},"citationItems":[{"id":367,"uris":["http://zotero.org/users/12216773/items/XVEVCCP3"],"itemData":{"id":367,"type":"article-journal","container-title":"Naskah Prosiding Temilnas XI IPPI, September, 94â","journalAbbreviation":"Naskah Prosiding Temilnas XI IPPI, September, 94â","title":"Self Efficacy dengan minat Berwirausaha yang dimediasi oleh kreativitas pada mahasiswa/i Fakultas Ekonomi Universitas Muhammadiyah Malang","volume":"103","author":[{"family":"Rahayu","given":"Arini"},{"family":"Anfajaya","given":"Muh Aqso"}],"issued":{"date-parts":[["2019"]]}}}],"schema":"https://github.com/citation-style-language/schema/raw/master/csl-citation.json"}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Rahayu &amp; Anfajaya (2019)</w:t>
      </w:r>
      <w:r w:rsidRPr="008D7846">
        <w:rPr>
          <w:rFonts w:asciiTheme="majorBidi" w:hAnsiTheme="majorBidi" w:cstheme="majorBidi"/>
          <w:szCs w:val="24"/>
          <w:lang w:val="sv-SE"/>
        </w:rPr>
        <w:fldChar w:fldCharType="end"/>
      </w:r>
      <w:r>
        <w:rPr>
          <w:rFonts w:asciiTheme="majorBidi" w:hAnsiTheme="majorBidi" w:cstheme="majorBidi"/>
          <w:lang w:val="sv-SE"/>
        </w:rPr>
        <w:t xml:space="preserve"> indicate </w:t>
      </w:r>
      <w:r w:rsidRPr="008D7846">
        <w:rPr>
          <w:rFonts w:asciiTheme="majorBidi" w:hAnsiTheme="majorBidi" w:cstheme="majorBidi"/>
          <w:szCs w:val="24"/>
          <w:lang w:val="sv-SE"/>
        </w:rPr>
        <w:t>that self-efficacy has a positive and significant effect on OCB. Based on this research, then:</w:t>
      </w:r>
    </w:p>
    <w:p w14:paraId="5175FF61" w14:textId="77777777" w:rsidR="001860BF" w:rsidRPr="008D7846" w:rsidRDefault="001860BF" w:rsidP="001860BF">
      <w:pPr>
        <w:spacing w:after="120" w:line="240" w:lineRule="auto"/>
        <w:contextualSpacing/>
        <w:rPr>
          <w:rFonts w:asciiTheme="majorBidi" w:hAnsiTheme="majorBidi" w:cstheme="majorBidi"/>
          <w:szCs w:val="24"/>
          <w:lang w:val="sv-SE"/>
        </w:rPr>
      </w:pPr>
      <w:r w:rsidRPr="008D7846">
        <w:rPr>
          <w:rFonts w:asciiTheme="majorBidi" w:hAnsiTheme="majorBidi" w:cstheme="majorBidi"/>
          <w:szCs w:val="24"/>
          <w:lang w:val="sv-SE"/>
        </w:rPr>
        <w:t>H2: Self-efficacy has a positive and significant effect on OCB.</w:t>
      </w:r>
    </w:p>
    <w:p w14:paraId="36D32027" w14:textId="77777777" w:rsidR="001860BF" w:rsidRPr="008D7846" w:rsidRDefault="001860BF" w:rsidP="001860BF">
      <w:pPr>
        <w:spacing w:after="120" w:line="240" w:lineRule="auto"/>
        <w:contextualSpacing/>
        <w:rPr>
          <w:rFonts w:asciiTheme="majorBidi" w:hAnsiTheme="majorBidi" w:cstheme="majorBidi"/>
          <w:b/>
          <w:bCs/>
          <w:szCs w:val="24"/>
          <w:lang w:val="en-ID"/>
        </w:rPr>
      </w:pPr>
      <w:r w:rsidRPr="008D7846">
        <w:rPr>
          <w:rFonts w:asciiTheme="majorBidi" w:hAnsiTheme="majorBidi" w:cstheme="majorBidi"/>
          <w:b/>
          <w:bCs/>
          <w:szCs w:val="24"/>
          <w:lang w:val="en-ID"/>
        </w:rPr>
        <w:t>The influence of locus of control on employee performance</w:t>
      </w:r>
    </w:p>
    <w:p w14:paraId="5C8551EE" w14:textId="77777777" w:rsidR="001860BF" w:rsidRPr="008D7846" w:rsidRDefault="001860BF" w:rsidP="001860BF">
      <w:pPr>
        <w:spacing w:after="120" w:line="240" w:lineRule="auto"/>
        <w:ind w:firstLine="720"/>
        <w:contextualSpacing/>
        <w:jc w:val="lowKashida"/>
        <w:rPr>
          <w:rFonts w:asciiTheme="majorBidi" w:hAnsiTheme="majorBidi" w:cstheme="majorBidi"/>
          <w:szCs w:val="24"/>
          <w:lang w:val="sv-SE"/>
        </w:rPr>
      </w:pPr>
      <w:r w:rsidRPr="008D7846">
        <w:rPr>
          <w:rFonts w:asciiTheme="majorBidi" w:hAnsiTheme="majorBidi" w:cstheme="majorBidi"/>
          <w:szCs w:val="24"/>
        </w:rPr>
        <w:t xml:space="preserve">Research conducted by Syah and </w:t>
      </w:r>
      <w:proofErr w:type="spellStart"/>
      <w:r w:rsidRPr="008D7846">
        <w:rPr>
          <w:rFonts w:asciiTheme="majorBidi" w:hAnsiTheme="majorBidi" w:cstheme="majorBidi"/>
          <w:szCs w:val="24"/>
        </w:rPr>
        <w:t>Syafrida</w:t>
      </w:r>
      <w:proofErr w:type="spellEnd"/>
      <w:r w:rsidRPr="008D7846">
        <w:rPr>
          <w:rFonts w:asciiTheme="majorBidi" w:hAnsiTheme="majorBidi" w:cstheme="majorBidi"/>
          <w:szCs w:val="24"/>
        </w:rPr>
        <w:t xml:space="preserve"> (2024), Anisa and </w:t>
      </w:r>
      <w:proofErr w:type="spellStart"/>
      <w:r w:rsidRPr="008D7846">
        <w:rPr>
          <w:rFonts w:asciiTheme="majorBidi" w:hAnsiTheme="majorBidi" w:cstheme="majorBidi"/>
          <w:szCs w:val="24"/>
        </w:rPr>
        <w:t>Ginarti</w:t>
      </w:r>
      <w:proofErr w:type="spellEnd"/>
      <w:r w:rsidRPr="008D7846">
        <w:rPr>
          <w:rFonts w:asciiTheme="majorBidi" w:hAnsiTheme="majorBidi" w:cstheme="majorBidi"/>
          <w:szCs w:val="24"/>
        </w:rPr>
        <w:t xml:space="preserve"> (2023), and </w:t>
      </w:r>
      <w:proofErr w:type="spellStart"/>
      <w:r w:rsidRPr="008D7846">
        <w:rPr>
          <w:rFonts w:asciiTheme="majorBidi" w:hAnsiTheme="majorBidi" w:cstheme="majorBidi"/>
          <w:szCs w:val="24"/>
        </w:rPr>
        <w:t>Tistianingtyas</w:t>
      </w:r>
      <w:proofErr w:type="spellEnd"/>
      <w:r w:rsidRPr="008D7846">
        <w:rPr>
          <w:rFonts w:asciiTheme="majorBidi" w:hAnsiTheme="majorBidi" w:cstheme="majorBidi"/>
          <w:szCs w:val="24"/>
        </w:rPr>
        <w:t xml:space="preserve"> and </w:t>
      </w:r>
      <w:proofErr w:type="spellStart"/>
      <w:r w:rsidRPr="008D7846">
        <w:rPr>
          <w:rFonts w:asciiTheme="majorBidi" w:hAnsiTheme="majorBidi" w:cstheme="majorBidi"/>
          <w:szCs w:val="24"/>
        </w:rPr>
        <w:t>Parwoto</w:t>
      </w:r>
      <w:proofErr w:type="spellEnd"/>
      <w:r w:rsidRPr="008D7846">
        <w:rPr>
          <w:rFonts w:asciiTheme="majorBidi" w:hAnsiTheme="majorBidi" w:cstheme="majorBidi"/>
          <w:szCs w:val="24"/>
        </w:rPr>
        <w:t xml:space="preserve"> (2021) found that locus of control has a positive and significant effect on performance. Based on this research, the following conclusions can be drawn:</w:t>
      </w:r>
    </w:p>
    <w:p w14:paraId="01A50888" w14:textId="77777777" w:rsidR="001860BF" w:rsidRPr="008D7846" w:rsidRDefault="001860BF" w:rsidP="001860BF">
      <w:pPr>
        <w:spacing w:after="120" w:line="240" w:lineRule="auto"/>
        <w:contextualSpacing/>
        <w:rPr>
          <w:rFonts w:asciiTheme="majorBidi" w:hAnsiTheme="majorBidi" w:cstheme="majorBidi"/>
          <w:szCs w:val="24"/>
          <w:lang w:val="sv-SE"/>
        </w:rPr>
      </w:pPr>
      <w:r w:rsidRPr="008D7846">
        <w:rPr>
          <w:rFonts w:asciiTheme="majorBidi" w:hAnsiTheme="majorBidi" w:cstheme="majorBidi"/>
          <w:szCs w:val="24"/>
          <w:lang w:val="sv-SE"/>
        </w:rPr>
        <w:t>H3: Locus of control has a positive and significant effect on employee performance.</w:t>
      </w:r>
    </w:p>
    <w:p w14:paraId="3345008E" w14:textId="77777777" w:rsidR="001860BF" w:rsidRPr="008D7846" w:rsidRDefault="001860BF" w:rsidP="001860BF">
      <w:pPr>
        <w:spacing w:after="120" w:line="240" w:lineRule="auto"/>
        <w:contextualSpacing/>
        <w:rPr>
          <w:rFonts w:asciiTheme="majorBidi" w:hAnsiTheme="majorBidi" w:cstheme="majorBidi"/>
          <w:b/>
          <w:bCs/>
          <w:szCs w:val="24"/>
          <w:lang w:val="en-ID"/>
        </w:rPr>
      </w:pPr>
      <w:r w:rsidRPr="008D7846">
        <w:rPr>
          <w:rFonts w:asciiTheme="majorBidi" w:hAnsiTheme="majorBidi" w:cstheme="majorBidi"/>
          <w:b/>
          <w:bCs/>
          <w:szCs w:val="24"/>
          <w:lang w:val="en-ID"/>
        </w:rPr>
        <w:t>The influence of self-efficacy on employee performance</w:t>
      </w:r>
    </w:p>
    <w:p w14:paraId="7933156F" w14:textId="77777777" w:rsidR="001860BF" w:rsidRPr="008D7846" w:rsidRDefault="001860BF" w:rsidP="001860BF">
      <w:pPr>
        <w:spacing w:after="120" w:line="240" w:lineRule="auto"/>
        <w:ind w:firstLine="720"/>
        <w:contextualSpacing/>
        <w:rPr>
          <w:rFonts w:asciiTheme="majorBidi" w:hAnsiTheme="majorBidi" w:cstheme="majorBidi"/>
          <w:b/>
          <w:bCs/>
          <w:szCs w:val="24"/>
          <w:lang w:val="sv-SE"/>
        </w:rPr>
      </w:pPr>
      <w:r w:rsidRPr="008D7846">
        <w:rPr>
          <w:rFonts w:asciiTheme="majorBidi" w:hAnsiTheme="majorBidi" w:cstheme="majorBidi"/>
          <w:szCs w:val="24"/>
        </w:rPr>
        <w:t xml:space="preserve">Research conducted by Syah and </w:t>
      </w:r>
      <w:proofErr w:type="spellStart"/>
      <w:r w:rsidRPr="008D7846">
        <w:rPr>
          <w:rFonts w:asciiTheme="majorBidi" w:hAnsiTheme="majorBidi" w:cstheme="majorBidi"/>
          <w:szCs w:val="24"/>
        </w:rPr>
        <w:t>Syafrida</w:t>
      </w:r>
      <w:proofErr w:type="spellEnd"/>
      <w:r w:rsidRPr="008D7846">
        <w:rPr>
          <w:rFonts w:asciiTheme="majorBidi" w:hAnsiTheme="majorBidi" w:cstheme="majorBidi"/>
          <w:szCs w:val="24"/>
        </w:rPr>
        <w:t xml:space="preserve"> (2024), Annisa and </w:t>
      </w:r>
      <w:proofErr w:type="spellStart"/>
      <w:r w:rsidRPr="008D7846">
        <w:rPr>
          <w:rFonts w:asciiTheme="majorBidi" w:hAnsiTheme="majorBidi" w:cstheme="majorBidi"/>
          <w:szCs w:val="24"/>
        </w:rPr>
        <w:t>Ginarti</w:t>
      </w:r>
      <w:proofErr w:type="spellEnd"/>
      <w:r w:rsidRPr="008D7846">
        <w:rPr>
          <w:rFonts w:asciiTheme="majorBidi" w:hAnsiTheme="majorBidi" w:cstheme="majorBidi"/>
          <w:szCs w:val="24"/>
        </w:rPr>
        <w:t xml:space="preserve"> (2023), </w:t>
      </w:r>
      <w:proofErr w:type="spellStart"/>
      <w:r w:rsidRPr="008D7846">
        <w:rPr>
          <w:rFonts w:asciiTheme="majorBidi" w:hAnsiTheme="majorBidi" w:cstheme="majorBidi"/>
          <w:szCs w:val="24"/>
        </w:rPr>
        <w:t>Almahdali</w:t>
      </w:r>
      <w:proofErr w:type="spellEnd"/>
      <w:r w:rsidRPr="008D7846">
        <w:rPr>
          <w:rFonts w:asciiTheme="majorBidi" w:hAnsiTheme="majorBidi" w:cstheme="majorBidi"/>
          <w:szCs w:val="24"/>
        </w:rPr>
        <w:t xml:space="preserve"> et al. (2021), and </w:t>
      </w:r>
      <w:proofErr w:type="spellStart"/>
      <w:r w:rsidRPr="008D7846">
        <w:rPr>
          <w:rFonts w:asciiTheme="majorBidi" w:hAnsiTheme="majorBidi" w:cstheme="majorBidi"/>
          <w:szCs w:val="24"/>
        </w:rPr>
        <w:t>Pulungan</w:t>
      </w:r>
      <w:proofErr w:type="spellEnd"/>
      <w:r w:rsidRPr="008D7846">
        <w:rPr>
          <w:rFonts w:asciiTheme="majorBidi" w:hAnsiTheme="majorBidi" w:cstheme="majorBidi"/>
          <w:szCs w:val="24"/>
        </w:rPr>
        <w:t xml:space="preserve"> and </w:t>
      </w:r>
      <w:proofErr w:type="spellStart"/>
      <w:r w:rsidRPr="008D7846">
        <w:rPr>
          <w:rFonts w:asciiTheme="majorBidi" w:hAnsiTheme="majorBidi" w:cstheme="majorBidi"/>
          <w:szCs w:val="24"/>
        </w:rPr>
        <w:t>Rivai</w:t>
      </w:r>
      <w:proofErr w:type="spellEnd"/>
      <w:r w:rsidRPr="008D7846">
        <w:rPr>
          <w:rFonts w:asciiTheme="majorBidi" w:hAnsiTheme="majorBidi" w:cstheme="majorBidi"/>
          <w:szCs w:val="24"/>
        </w:rPr>
        <w:t xml:space="preserve"> (2021) found that self-efficacy can have a positive and significant impact on performance. Based on this research, the following conclusions can be drawn:</w:t>
      </w:r>
    </w:p>
    <w:p w14:paraId="37CA4477" w14:textId="77777777" w:rsidR="001860BF" w:rsidRPr="008D7846" w:rsidRDefault="001860BF" w:rsidP="001860BF">
      <w:pPr>
        <w:spacing w:after="120" w:line="240" w:lineRule="auto"/>
        <w:contextualSpacing/>
        <w:rPr>
          <w:rFonts w:asciiTheme="majorBidi" w:hAnsiTheme="majorBidi" w:cstheme="majorBidi"/>
          <w:szCs w:val="24"/>
          <w:lang w:val="sv-SE"/>
        </w:rPr>
      </w:pPr>
      <w:r w:rsidRPr="008D7846">
        <w:rPr>
          <w:rFonts w:asciiTheme="majorBidi" w:hAnsiTheme="majorBidi" w:cstheme="majorBidi"/>
          <w:szCs w:val="24"/>
          <w:lang w:val="sv-SE"/>
        </w:rPr>
        <w:t>H4: Self-efficacy can have a positive and significant influence on employee performance.</w:t>
      </w:r>
    </w:p>
    <w:p w14:paraId="65B15222" w14:textId="77777777" w:rsidR="001860BF" w:rsidRPr="008D7846" w:rsidRDefault="001860BF" w:rsidP="001860BF">
      <w:pPr>
        <w:spacing w:after="120" w:line="240" w:lineRule="auto"/>
        <w:contextualSpacing/>
        <w:rPr>
          <w:rFonts w:asciiTheme="majorBidi" w:hAnsiTheme="majorBidi" w:cstheme="majorBidi"/>
          <w:b/>
          <w:bCs/>
          <w:szCs w:val="24"/>
          <w:lang w:val="sv-SE"/>
        </w:rPr>
      </w:pPr>
      <w:r w:rsidRPr="008D7846">
        <w:rPr>
          <w:rFonts w:asciiTheme="majorBidi" w:hAnsiTheme="majorBidi" w:cstheme="majorBidi"/>
          <w:b/>
          <w:bCs/>
          <w:szCs w:val="24"/>
          <w:lang w:val="sv-SE"/>
        </w:rPr>
        <w:t>The influence of OCB on employee performance</w:t>
      </w:r>
    </w:p>
    <w:p w14:paraId="5EA8D870"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rPr>
        <w:t>The results of research conducted by</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{"citationID":"3X6Q7HPX","properties":{"formattedCitation":"(A. Syah, M. E. Asmara, K. C. Kirana, and D. A. Putra, 2024)","plainCitation":"(A. Syah, M. E. Asmara, K. C. Kirana, and D. A. Putra, 2024)","dontUpdate":true,"noteIndex":0},"citationItems":[{"id":378,"uris":["http://zotero.org/users/12216773/items/A5VY2JBR"],"itemData":{"id":378,"type":"article-journal","container-title":"Journal of Syntax Literate","ISSN":"2541-0849","issue":"5","journalAbbreviation":"Journal of Syntax Literate","title":"Peran Organizational Citizenship Behavior (Ocb), Kompetensi dan Digital Leadership terhadap Kinerja Karyawan (Studi pada Karyawan CV Diar Rahma Wonosari).","volume":"9","author":[{"family":"Syah","given":"Amirul"},{"family":"Asmara","given":"Muhammad Endang"},{"family":"Kirana","given":"Kusuma Candra"},{"family":"Putra","given":"Dicky Anggara"}],"issued":{"date-parts":[["2024"]]}}}],"schema":"https://github.com/citation-style-language/schema/raw/master/csl-citation.json"}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Syah and Syafrida (2024)</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Tahier et al. (2022) and Almahdali et al. (2021) found that OCB has a positive and significant effect on performance. Based on this research, the following conclusions can be drawn:</w:t>
      </w:r>
    </w:p>
    <w:p w14:paraId="0E8424B8" w14:textId="77777777" w:rsidR="001860BF" w:rsidRPr="008D7846" w:rsidRDefault="001860BF" w:rsidP="001860BF">
      <w:pPr>
        <w:spacing w:after="120" w:line="240" w:lineRule="auto"/>
        <w:contextualSpacing/>
        <w:rPr>
          <w:rFonts w:asciiTheme="majorBidi" w:hAnsiTheme="majorBidi" w:cstheme="majorBidi"/>
          <w:szCs w:val="24"/>
          <w:lang w:val="sv-SE"/>
        </w:rPr>
      </w:pPr>
      <w:r w:rsidRPr="008D7846">
        <w:rPr>
          <w:rFonts w:asciiTheme="majorBidi" w:hAnsiTheme="majorBidi" w:cstheme="majorBidi"/>
          <w:szCs w:val="24"/>
          <w:lang w:val="sv-SE"/>
        </w:rPr>
        <w:t>H5: OCB has a positive and significant effect on employee performance.</w:t>
      </w:r>
    </w:p>
    <w:p w14:paraId="7E816D1F" w14:textId="77777777" w:rsidR="001860BF" w:rsidRPr="008D7846" w:rsidRDefault="001860BF" w:rsidP="001860BF">
      <w:pPr>
        <w:spacing w:after="120" w:line="240" w:lineRule="auto"/>
        <w:contextualSpacing/>
        <w:rPr>
          <w:rFonts w:asciiTheme="majorBidi" w:hAnsiTheme="majorBidi" w:cstheme="majorBidi"/>
          <w:b/>
          <w:bCs/>
          <w:szCs w:val="24"/>
          <w:lang w:val="sv-SE"/>
        </w:rPr>
      </w:pPr>
      <w:r w:rsidRPr="008D7846">
        <w:rPr>
          <w:rFonts w:asciiTheme="majorBidi" w:hAnsiTheme="majorBidi" w:cstheme="majorBidi"/>
          <w:b/>
          <w:bCs/>
          <w:szCs w:val="24"/>
          <w:lang w:val="sv-SE"/>
        </w:rPr>
        <w:t>The influence of locus of control on employee performance with OCB mediation</w:t>
      </w:r>
    </w:p>
    <w:p w14:paraId="46444D00"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rPr>
        <w:t xml:space="preserve">The results of research conducted by Syah and </w:t>
      </w:r>
      <w:proofErr w:type="spellStart"/>
      <w:r w:rsidRPr="008D7846">
        <w:rPr>
          <w:rFonts w:asciiTheme="majorBidi" w:hAnsiTheme="majorBidi" w:cstheme="majorBidi"/>
          <w:szCs w:val="24"/>
        </w:rPr>
        <w:t>Syafrida</w:t>
      </w:r>
      <w:proofErr w:type="spellEnd"/>
      <w:r w:rsidRPr="008D7846">
        <w:rPr>
          <w:rFonts w:asciiTheme="majorBidi" w:hAnsiTheme="majorBidi" w:cstheme="majorBidi"/>
          <w:szCs w:val="24"/>
        </w:rPr>
        <w:t xml:space="preserve"> (2024),</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{"citationID":"HAg6kKWn","properties":{"formattedCitation":"(K. Akbar, F. Fahruddin, and M. Hakim, 2020)","plainCitation":"(K. Akbar, F. Fahruddin, and M. Hakim, 2020)","noteIndex":0},"citationItems":[{"id":382,"uris":["http://zotero.org/users/12216773/items/F74PLP48"],"itemData":{"id":382,"type":"article-journal","container-title":"Jurnal Studi Guru Dan Pembelajaran","issue":"3","journalAbbreviation":"Jurnal Studi Guru Dan Pembelajaran","page":"502-510","title":"Peran Mediasi Organizational Citizenship Behavior pada Pengaruh Internal Locus of Control terhadap Kinerja Guru","volume":"3","author":[{"family":"Akbar","given":"Khairul"},{"family":"Fahruddin","given":"Fahruddin"},{"family":"Hakim","given":"Mansur"}],"issued":{"date-parts":[["2020"]]}}}],"schema":"https://github.com/citation-style-language/schema/raw/master/csl-citation.json"}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Akbar et al. (2020)</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 And</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{"citationID":"9KzaWAK0","properties":{"formattedCitation":"(R. D. Mawarti, T. Laras, and N. Nadia, 2022)","plainCitation":"(R. D. Mawarti, T. Laras, and N. Nadia, 2022)","noteIndex":0},"citationItems":[{"id":384,"uris":["http://zotero.org/users/12216773/items/SVYPY9FS"],"itemData":{"id":384,"type":"article-journal","container-title":"El-Jizya: Jurnal Ekonomi Islam","ISSN":"2579-6208","issue":"2","journalAbbreviation":"El-Jizya: Jurnal Ekonomi Islam","page":"142-160","title":"Kinerja Karyawan: Dampak Teknologi Informasi Dan Locus Of Control Dengan Organizational Citizenship Behavior (OCB) Sebagai Variabel Mediasi (Survei Pada Karyawan Perumda Pdam Tirtamarta Kota Yogyakarta)","volume":"10","author":[{"family":"Mawarti","given":"Rahayu Dyah"},{"family":"Laras","given":"Titi"},{"family":"Nadia","given":"Nadia"}],"issued":{"date-parts":[["2022"]]}}}],"schema":"https://github.com/citation-style-language/schema/raw/master/csl-citation.json"}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Mawarti (2022)</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states that OCB mediates the relationship between locus of control and performance. Based on this research, then:</w:t>
      </w:r>
    </w:p>
    <w:p w14:paraId="454AD3E3" w14:textId="77777777" w:rsidR="001860BF" w:rsidRPr="008D7846" w:rsidRDefault="001860BF" w:rsidP="001860BF">
      <w:pPr>
        <w:spacing w:after="120" w:line="240" w:lineRule="auto"/>
        <w:contextualSpacing/>
        <w:rPr>
          <w:rFonts w:asciiTheme="majorBidi" w:hAnsiTheme="majorBidi" w:cstheme="majorBidi"/>
          <w:szCs w:val="24"/>
          <w:lang w:val="sv-SE"/>
        </w:rPr>
      </w:pPr>
      <w:r w:rsidRPr="008D7846">
        <w:rPr>
          <w:rFonts w:asciiTheme="majorBidi" w:hAnsiTheme="majorBidi" w:cstheme="majorBidi"/>
          <w:szCs w:val="24"/>
          <w:lang w:val="sv-SE"/>
        </w:rPr>
        <w:t>H6: OCB mediates the influence of locus of control on employee performance.</w:t>
      </w:r>
    </w:p>
    <w:p w14:paraId="62AF91F7" w14:textId="77777777" w:rsidR="001860BF" w:rsidRPr="008D7846" w:rsidRDefault="001860BF" w:rsidP="001860BF">
      <w:pPr>
        <w:spacing w:after="120" w:line="240" w:lineRule="auto"/>
        <w:contextualSpacing/>
        <w:rPr>
          <w:rFonts w:asciiTheme="majorBidi" w:hAnsiTheme="majorBidi" w:cstheme="majorBidi"/>
          <w:b/>
          <w:bCs/>
          <w:szCs w:val="24"/>
          <w:lang w:val="sv-SE"/>
        </w:rPr>
      </w:pPr>
      <w:r w:rsidRPr="008D7846">
        <w:rPr>
          <w:rFonts w:asciiTheme="majorBidi" w:hAnsiTheme="majorBidi" w:cstheme="majorBidi"/>
          <w:b/>
          <w:bCs/>
          <w:szCs w:val="24"/>
          <w:lang w:val="sv-SE"/>
        </w:rPr>
        <w:t>The influence of self-efficacy on employee performance with OCB mediation</w:t>
      </w:r>
    </w:p>
    <w:p w14:paraId="047F9D28"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rPr>
        <w:t>The results of research conducted by</w:t>
      </w:r>
      <w:r w:rsidRPr="008D7846">
        <w:rPr>
          <w:rFonts w:asciiTheme="majorBidi" w:hAnsiTheme="majorBidi" w:cstheme="majorBidi"/>
          <w:szCs w:val="24"/>
        </w:rPr>
        <w:tab/>
        <w:t xml:space="preserve">Syah and </w:t>
      </w:r>
      <w:proofErr w:type="spellStart"/>
      <w:r w:rsidRPr="008D7846">
        <w:rPr>
          <w:rFonts w:asciiTheme="majorBidi" w:hAnsiTheme="majorBidi" w:cstheme="majorBidi"/>
          <w:szCs w:val="24"/>
        </w:rPr>
        <w:t>Syafrida</w:t>
      </w:r>
      <w:proofErr w:type="spellEnd"/>
      <w:r w:rsidRPr="008D7846">
        <w:rPr>
          <w:rFonts w:asciiTheme="majorBidi" w:hAnsiTheme="majorBidi" w:cstheme="majorBidi"/>
          <w:szCs w:val="24"/>
        </w:rPr>
        <w:t xml:space="preserve"> (2024), </w:t>
      </w:r>
      <w:proofErr w:type="spellStart"/>
      <w:r w:rsidRPr="008D7846">
        <w:rPr>
          <w:rFonts w:asciiTheme="majorBidi" w:hAnsiTheme="majorBidi" w:cstheme="majorBidi"/>
          <w:szCs w:val="24"/>
        </w:rPr>
        <w:t>Anisagita</w:t>
      </w:r>
      <w:proofErr w:type="spellEnd"/>
      <w:r w:rsidRPr="008D7846">
        <w:rPr>
          <w:rFonts w:asciiTheme="majorBidi" w:hAnsiTheme="majorBidi" w:cstheme="majorBidi"/>
          <w:szCs w:val="24"/>
        </w:rPr>
        <w:t xml:space="preserve"> and </w:t>
      </w:r>
      <w:proofErr w:type="spellStart"/>
      <w:r w:rsidRPr="008D7846">
        <w:rPr>
          <w:rFonts w:asciiTheme="majorBidi" w:hAnsiTheme="majorBidi" w:cstheme="majorBidi"/>
          <w:szCs w:val="24"/>
        </w:rPr>
        <w:t>Rochiyati</w:t>
      </w:r>
      <w:proofErr w:type="spellEnd"/>
      <w:r w:rsidRPr="008D7846">
        <w:rPr>
          <w:rFonts w:asciiTheme="majorBidi" w:hAnsiTheme="majorBidi" w:cstheme="majorBidi"/>
          <w:szCs w:val="24"/>
        </w:rPr>
        <w:t xml:space="preserve"> (2023), and </w:t>
      </w:r>
      <w:proofErr w:type="spellStart"/>
      <w:r w:rsidRPr="008D7846">
        <w:rPr>
          <w:rFonts w:asciiTheme="majorBidi" w:hAnsiTheme="majorBidi" w:cstheme="majorBidi"/>
          <w:szCs w:val="24"/>
        </w:rPr>
        <w:t>Sunanto</w:t>
      </w:r>
      <w:proofErr w:type="spellEnd"/>
      <w:r w:rsidRPr="008D7846">
        <w:rPr>
          <w:rFonts w:asciiTheme="majorBidi" w:hAnsiTheme="majorBidi" w:cstheme="majorBidi"/>
          <w:szCs w:val="24"/>
        </w:rPr>
        <w:t xml:space="preserve"> et al. (2022) stated that OCB mediates the relationship between self-efficacy and performance. Based on this research, the following conclusions can be drawn:</w:t>
      </w:r>
    </w:p>
    <w:p w14:paraId="2EBCB4A4" w14:textId="77777777" w:rsidR="001860BF" w:rsidRPr="008D7846" w:rsidRDefault="001860BF" w:rsidP="001860BF">
      <w:pPr>
        <w:spacing w:after="120" w:line="240" w:lineRule="auto"/>
        <w:contextualSpacing/>
        <w:rPr>
          <w:rFonts w:asciiTheme="majorBidi" w:hAnsiTheme="majorBidi" w:cstheme="majorBidi"/>
          <w:szCs w:val="24"/>
          <w:lang w:val="en-ID"/>
        </w:rPr>
      </w:pPr>
      <w:r w:rsidRPr="008D7846">
        <w:rPr>
          <w:rFonts w:asciiTheme="majorBidi" w:hAnsiTheme="majorBidi" w:cstheme="majorBidi"/>
          <w:szCs w:val="24"/>
          <w:lang w:val="sv-SE"/>
        </w:rPr>
        <w:t>H7: OCB mediates the influence of self-efficacy on employee performance.</w:t>
      </w:r>
    </w:p>
    <w:p w14:paraId="186AB865" w14:textId="77777777" w:rsidR="001860BF" w:rsidRPr="008D7846" w:rsidRDefault="001860BF" w:rsidP="001860BF">
      <w:pPr>
        <w:spacing w:after="120" w:line="240" w:lineRule="auto"/>
        <w:ind w:left="1276"/>
        <w:contextualSpacing/>
        <w:rPr>
          <w:rFonts w:asciiTheme="majorBidi" w:hAnsiTheme="majorBidi" w:cstheme="majorBidi"/>
          <w:szCs w:val="24"/>
          <w:lang w:val="sv-SE"/>
        </w:rPr>
      </w:pPr>
      <w:r w:rsidRPr="008D7846">
        <w:rPr>
          <w:rFonts w:asciiTheme="majorBidi" w:hAnsiTheme="majorBidi" w:cstheme="majorBidi"/>
          <w:noProof/>
          <w:szCs w:val="24"/>
        </w:rPr>
        <mc:AlternateContent>
          <mc:Choice Requires="wpg">
            <w:drawing>
              <wp:inline distT="0" distB="0" distL="0" distR="0" wp14:anchorId="5130B2BD" wp14:editId="5445D167">
                <wp:extent cx="4248150" cy="2009535"/>
                <wp:effectExtent l="0" t="0" r="19050" b="10160"/>
                <wp:docPr id="1846148062" name="Group 12"/>
                <wp:cNvGraphicFramePr/>
                <a:graphic xmlns:a="http://schemas.openxmlformats.org/drawingml/2006/main">
                  <a:graphicData uri="http://schemas.microsoft.com/office/word/2010/wordprocessingGroup">
                    <wpg:wgp>
                      <wpg:cNvGrpSpPr/>
                      <wpg:grpSpPr>
                        <a:xfrm>
                          <a:off x="0" y="0"/>
                          <a:ext cx="4248150" cy="2009535"/>
                          <a:chOff x="0" y="-33523"/>
                          <a:chExt cx="5725144" cy="2681839"/>
                        </a:xfrm>
                      </wpg:grpSpPr>
                      <wps:wsp>
                        <wps:cNvPr id="114197691" name="Rectangle 114197691"/>
                        <wps:cNvSpPr/>
                        <wps:spPr>
                          <a:xfrm>
                            <a:off x="23751" y="296884"/>
                            <a:ext cx="1390650" cy="571500"/>
                          </a:xfrm>
                          <a:prstGeom prst="rect">
                            <a:avLst/>
                          </a:prstGeom>
                          <a:ln/>
                        </wps:spPr>
                        <wps:style>
                          <a:lnRef idx="2">
                            <a:schemeClr val="dk1"/>
                          </a:lnRef>
                          <a:fillRef idx="1">
                            <a:schemeClr val="lt1"/>
                          </a:fillRef>
                          <a:effectRef idx="0">
                            <a:schemeClr val="dk1"/>
                          </a:effectRef>
                          <a:fontRef idx="minor">
                            <a:schemeClr val="dk1"/>
                          </a:fontRef>
                        </wps:style>
                        <wps:txbx>
                          <w:txbxContent>
                            <w:p w14:paraId="77533FFA" w14:textId="77777777" w:rsidR="001860BF" w:rsidRPr="000560B5" w:rsidRDefault="001860BF" w:rsidP="001860BF">
                              <w:pPr>
                                <w:spacing w:line="240" w:lineRule="auto"/>
                                <w:jc w:val="center"/>
                                <w:rPr>
                                  <w:b/>
                                  <w:bCs/>
                                  <w:sz w:val="20"/>
                                  <w:szCs w:val="20"/>
                                </w:rPr>
                              </w:pPr>
                              <w:r w:rsidRPr="007D2AB9">
                                <w:rPr>
                                  <w:b/>
                                  <w:bCs/>
                                  <w:i/>
                                  <w:iCs/>
                                  <w:sz w:val="20"/>
                                  <w:szCs w:val="20"/>
                                </w:rPr>
                                <w:t>Locus of Control</w:t>
                              </w:r>
                              <w:r>
                                <w:rPr>
                                  <w:b/>
                                  <w:bCs/>
                                  <w:i/>
                                  <w:iCs/>
                                  <w:sz w:val="20"/>
                                  <w:szCs w:val="20"/>
                                </w:rPr>
                                <w:t xml:space="preserve"> </w:t>
                              </w:r>
                              <w:r w:rsidRPr="000560B5">
                                <w:rPr>
                                  <w:b/>
                                  <w:bCs/>
                                  <w:sz w:val="20"/>
                                  <w:szCs w:val="20"/>
                                </w:rPr>
                                <w:t xml:space="preserve">(X1)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8116060" name="Rectangle 658116060"/>
                        <wps:cNvSpPr/>
                        <wps:spPr>
                          <a:xfrm>
                            <a:off x="2173185" y="868045"/>
                            <a:ext cx="1371601" cy="954332"/>
                          </a:xfrm>
                          <a:prstGeom prst="rect">
                            <a:avLst/>
                          </a:prstGeom>
                          <a:ln/>
                        </wps:spPr>
                        <wps:style>
                          <a:lnRef idx="2">
                            <a:schemeClr val="dk1"/>
                          </a:lnRef>
                          <a:fillRef idx="1">
                            <a:schemeClr val="lt1"/>
                          </a:fillRef>
                          <a:effectRef idx="0">
                            <a:schemeClr val="dk1"/>
                          </a:effectRef>
                          <a:fontRef idx="minor">
                            <a:schemeClr val="dk1"/>
                          </a:fontRef>
                        </wps:style>
                        <wps:txbx>
                          <w:txbxContent>
                            <w:p w14:paraId="1F1ABEE1" w14:textId="77777777" w:rsidR="001860BF" w:rsidRPr="008D7846" w:rsidRDefault="001860BF" w:rsidP="001860BF">
                              <w:pPr>
                                <w:spacing w:line="240" w:lineRule="auto"/>
                                <w:jc w:val="center"/>
                                <w:rPr>
                                  <w:b/>
                                  <w:bCs/>
                                  <w:sz w:val="18"/>
                                  <w:szCs w:val="18"/>
                                </w:rPr>
                              </w:pPr>
                              <w:r w:rsidRPr="008D7846">
                                <w:rPr>
                                  <w:b/>
                                  <w:bCs/>
                                  <w:i/>
                                  <w:iCs/>
                                  <w:sz w:val="18"/>
                                  <w:szCs w:val="18"/>
                                </w:rPr>
                                <w:t>Organizational Citizenship Behavior</w:t>
                              </w:r>
                              <w:r w:rsidRPr="008D7846">
                                <w:rPr>
                                  <w:b/>
                                  <w:bCs/>
                                  <w:sz w:val="18"/>
                                  <w:szCs w:val="18"/>
                                </w:rPr>
                                <w:t xml:space="preserve"> (OCB) (Y1)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7321007" name="Rectangle 1867321007"/>
                        <wps:cNvSpPr/>
                        <wps:spPr>
                          <a:xfrm>
                            <a:off x="4334494" y="997528"/>
                            <a:ext cx="1390650" cy="704850"/>
                          </a:xfrm>
                          <a:prstGeom prst="rect">
                            <a:avLst/>
                          </a:prstGeom>
                          <a:ln/>
                        </wps:spPr>
                        <wps:style>
                          <a:lnRef idx="2">
                            <a:schemeClr val="dk1"/>
                          </a:lnRef>
                          <a:fillRef idx="1">
                            <a:schemeClr val="lt1"/>
                          </a:fillRef>
                          <a:effectRef idx="0">
                            <a:schemeClr val="dk1"/>
                          </a:effectRef>
                          <a:fontRef idx="minor">
                            <a:schemeClr val="dk1"/>
                          </a:fontRef>
                        </wps:style>
                        <wps:txbx>
                          <w:txbxContent>
                            <w:p w14:paraId="4E6356C2" w14:textId="77777777" w:rsidR="001860BF" w:rsidRPr="008D7846" w:rsidRDefault="001860BF" w:rsidP="001860BF">
                              <w:pPr>
                                <w:spacing w:line="240" w:lineRule="auto"/>
                                <w:jc w:val="center"/>
                                <w:rPr>
                                  <w:b/>
                                  <w:bCs/>
                                  <w:sz w:val="18"/>
                                  <w:szCs w:val="18"/>
                                </w:rPr>
                              </w:pPr>
                              <w:r w:rsidRPr="008D7846">
                                <w:rPr>
                                  <w:b/>
                                  <w:bCs/>
                                  <w:sz w:val="18"/>
                                  <w:szCs w:val="18"/>
                                </w:rPr>
                                <w:t>Employee Performance (Y2)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7967212" name="Rectangle 2137967212"/>
                        <wps:cNvSpPr/>
                        <wps:spPr>
                          <a:xfrm>
                            <a:off x="0" y="1721923"/>
                            <a:ext cx="1390650" cy="571500"/>
                          </a:xfrm>
                          <a:prstGeom prst="rect">
                            <a:avLst/>
                          </a:prstGeom>
                          <a:ln/>
                        </wps:spPr>
                        <wps:style>
                          <a:lnRef idx="2">
                            <a:schemeClr val="dk1"/>
                          </a:lnRef>
                          <a:fillRef idx="1">
                            <a:schemeClr val="lt1"/>
                          </a:fillRef>
                          <a:effectRef idx="0">
                            <a:schemeClr val="dk1"/>
                          </a:effectRef>
                          <a:fontRef idx="minor">
                            <a:schemeClr val="dk1"/>
                          </a:fontRef>
                        </wps:style>
                        <wps:txbx>
                          <w:txbxContent>
                            <w:p w14:paraId="41CC3516" w14:textId="77777777" w:rsidR="001860BF" w:rsidRPr="000560B5" w:rsidRDefault="001860BF" w:rsidP="001860BF">
                              <w:pPr>
                                <w:spacing w:line="240" w:lineRule="auto"/>
                                <w:jc w:val="center"/>
                                <w:rPr>
                                  <w:b/>
                                  <w:bCs/>
                                  <w:sz w:val="20"/>
                                  <w:szCs w:val="20"/>
                                </w:rPr>
                              </w:pPr>
                              <w:r w:rsidRPr="007D2AB9">
                                <w:rPr>
                                  <w:b/>
                                  <w:bCs/>
                                  <w:i/>
                                  <w:iCs/>
                                  <w:sz w:val="20"/>
                                  <w:szCs w:val="20"/>
                                </w:rPr>
                                <w:t>Self-Efficacy</w:t>
                              </w:r>
                              <w:r>
                                <w:rPr>
                                  <w:b/>
                                  <w:bCs/>
                                  <w:i/>
                                  <w:iCs/>
                                  <w:sz w:val="20"/>
                                  <w:szCs w:val="20"/>
                                </w:rPr>
                                <w:t xml:space="preserve"> </w:t>
                              </w:r>
                              <w:r w:rsidRPr="000560B5">
                                <w:rPr>
                                  <w:b/>
                                  <w:bCs/>
                                  <w:sz w:val="20"/>
                                  <w:szCs w:val="20"/>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2477227" name="Straight Connector 612477227"/>
                        <wps:cNvCnPr/>
                        <wps:spPr>
                          <a:xfrm flipV="1">
                            <a:off x="688769" y="0"/>
                            <a:ext cx="0" cy="27622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000927458" name="Straight Connector 2000927458"/>
                        <wps:cNvCnPr/>
                        <wps:spPr>
                          <a:xfrm>
                            <a:off x="700645" y="11876"/>
                            <a:ext cx="4181475" cy="0"/>
                          </a:xfrm>
                          <a:prstGeom prst="line">
                            <a:avLst/>
                          </a:prstGeom>
                        </wps:spPr>
                        <wps:style>
                          <a:lnRef idx="1">
                            <a:schemeClr val="dk1"/>
                          </a:lnRef>
                          <a:fillRef idx="0">
                            <a:schemeClr val="dk1"/>
                          </a:fillRef>
                          <a:effectRef idx="0">
                            <a:schemeClr val="dk1"/>
                          </a:effectRef>
                          <a:fontRef idx="minor">
                            <a:schemeClr val="tx1"/>
                          </a:fontRef>
                        </wps:style>
                        <wps:bodyPr/>
                      </wps:wsp>
                      <wps:wsp>
                        <wps:cNvPr id="414324563" name="Straight Connector 414324563"/>
                        <wps:cNvCnPr/>
                        <wps:spPr>
                          <a:xfrm>
                            <a:off x="641268" y="2600697"/>
                            <a:ext cx="4248150" cy="9525"/>
                          </a:xfrm>
                          <a:prstGeom prst="line">
                            <a:avLst/>
                          </a:prstGeom>
                        </wps:spPr>
                        <wps:style>
                          <a:lnRef idx="1">
                            <a:schemeClr val="dk1"/>
                          </a:lnRef>
                          <a:fillRef idx="0">
                            <a:schemeClr val="dk1"/>
                          </a:fillRef>
                          <a:effectRef idx="0">
                            <a:schemeClr val="dk1"/>
                          </a:effectRef>
                          <a:fontRef idx="minor">
                            <a:schemeClr val="tx1"/>
                          </a:fontRef>
                        </wps:style>
                        <wps:bodyPr/>
                      </wps:wsp>
                      <wps:wsp>
                        <wps:cNvPr id="1046431206" name="Straight Connector 1046431206"/>
                        <wps:cNvCnPr/>
                        <wps:spPr>
                          <a:xfrm flipV="1">
                            <a:off x="653143" y="2315689"/>
                            <a:ext cx="0" cy="27622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896135311" name="Straight Arrow Connector 1896135311"/>
                        <wps:cNvCnPr/>
                        <wps:spPr>
                          <a:xfrm>
                            <a:off x="4883233" y="23751"/>
                            <a:ext cx="9525" cy="1000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23004034" name="Straight Arrow Connector 723004034"/>
                        <wps:cNvCnPr/>
                        <wps:spPr>
                          <a:xfrm flipV="1">
                            <a:off x="4895108" y="1700646"/>
                            <a:ext cx="9525" cy="933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15116661" name="Straight Arrow Connector 1615116661"/>
                        <wps:cNvCnPr/>
                        <wps:spPr>
                          <a:xfrm>
                            <a:off x="1413164" y="558141"/>
                            <a:ext cx="742950" cy="714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42342286" name="Straight Arrow Connector 1942342286"/>
                        <wps:cNvCnPr/>
                        <wps:spPr>
                          <a:xfrm flipV="1">
                            <a:off x="1377538" y="1285010"/>
                            <a:ext cx="800100" cy="723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50017015" name="Straight Arrow Connector 2050017015"/>
                        <wps:cNvCnPr/>
                        <wps:spPr>
                          <a:xfrm>
                            <a:off x="3562598" y="1315935"/>
                            <a:ext cx="8001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4860407" name="Rectangle 2"/>
                        <wps:cNvSpPr>
                          <a:spLocks/>
                        </wps:cNvSpPr>
                        <wps:spPr>
                          <a:xfrm>
                            <a:off x="2776903" y="-33523"/>
                            <a:ext cx="522115" cy="33041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7ABC82" w14:textId="77777777" w:rsidR="001860BF" w:rsidRPr="000560B5" w:rsidRDefault="001860BF" w:rsidP="001860BF">
                              <w:pPr>
                                <w:jc w:val="center"/>
                                <w:rPr>
                                  <w:b/>
                                  <w:bCs/>
                                  <w:color w:val="000000" w:themeColor="text1"/>
                                  <w:sz w:val="20"/>
                                  <w:szCs w:val="20"/>
                                </w:rPr>
                              </w:pPr>
                              <w:r w:rsidRPr="000560B5">
                                <w:rPr>
                                  <w:b/>
                                  <w:bCs/>
                                  <w:color w:val="000000" w:themeColor="text1"/>
                                  <w:sz w:val="20"/>
                                  <w:szCs w:val="20"/>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6735193" name="Rectangle 2"/>
                        <wps:cNvSpPr>
                          <a:spLocks/>
                        </wps:cNvSpPr>
                        <wps:spPr>
                          <a:xfrm>
                            <a:off x="2758921" y="2315679"/>
                            <a:ext cx="516189" cy="33263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675A62" w14:textId="77777777" w:rsidR="001860BF" w:rsidRPr="000560B5" w:rsidRDefault="001860BF" w:rsidP="001860BF">
                              <w:pPr>
                                <w:jc w:val="center"/>
                                <w:rPr>
                                  <w:b/>
                                  <w:bCs/>
                                  <w:color w:val="000000" w:themeColor="text1"/>
                                  <w:sz w:val="20"/>
                                  <w:szCs w:val="20"/>
                                </w:rPr>
                              </w:pPr>
                              <w:r w:rsidRPr="000560B5">
                                <w:rPr>
                                  <w:b/>
                                  <w:bCs/>
                                  <w:color w:val="000000" w:themeColor="text1"/>
                                  <w:sz w:val="20"/>
                                  <w:szCs w:val="20"/>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6679878" name="Rectangle 2"/>
                        <wps:cNvSpPr>
                          <a:spLocks/>
                        </wps:cNvSpPr>
                        <wps:spPr>
                          <a:xfrm>
                            <a:off x="1521343" y="1648926"/>
                            <a:ext cx="532521" cy="3392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F14BD4" w14:textId="77777777" w:rsidR="001860BF" w:rsidRPr="000560B5" w:rsidRDefault="001860BF" w:rsidP="001860BF">
                              <w:pPr>
                                <w:jc w:val="center"/>
                                <w:rPr>
                                  <w:b/>
                                  <w:bCs/>
                                  <w:color w:val="000000" w:themeColor="text1"/>
                                  <w:sz w:val="20"/>
                                  <w:szCs w:val="20"/>
                                </w:rPr>
                              </w:pPr>
                              <w:r w:rsidRPr="000560B5">
                                <w:rPr>
                                  <w:b/>
                                  <w:bCs/>
                                  <w:color w:val="000000" w:themeColor="text1"/>
                                  <w:sz w:val="20"/>
                                  <w:szCs w:val="20"/>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166957" name="Rectangle 2"/>
                        <wps:cNvSpPr>
                          <a:spLocks/>
                        </wps:cNvSpPr>
                        <wps:spPr>
                          <a:xfrm>
                            <a:off x="1597400" y="614116"/>
                            <a:ext cx="525069" cy="3138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512743" w14:textId="77777777" w:rsidR="001860BF" w:rsidRPr="000560B5" w:rsidRDefault="001860BF" w:rsidP="001860BF">
                              <w:pPr>
                                <w:jc w:val="center"/>
                                <w:rPr>
                                  <w:b/>
                                  <w:bCs/>
                                  <w:color w:val="000000" w:themeColor="text1"/>
                                  <w:sz w:val="20"/>
                                  <w:szCs w:val="20"/>
                                </w:rPr>
                              </w:pPr>
                              <w:r w:rsidRPr="000560B5">
                                <w:rPr>
                                  <w:b/>
                                  <w:bCs/>
                                  <w:color w:val="000000" w:themeColor="text1"/>
                                  <w:sz w:val="20"/>
                                  <w:szCs w:val="20"/>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0348678" name="Rectangle 2"/>
                        <wps:cNvSpPr>
                          <a:spLocks/>
                        </wps:cNvSpPr>
                        <wps:spPr>
                          <a:xfrm>
                            <a:off x="3655034" y="894428"/>
                            <a:ext cx="593895" cy="3670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862E80" w14:textId="77777777" w:rsidR="001860BF" w:rsidRPr="000560B5" w:rsidRDefault="001860BF" w:rsidP="001860BF">
                              <w:pPr>
                                <w:jc w:val="center"/>
                                <w:rPr>
                                  <w:b/>
                                  <w:bCs/>
                                  <w:color w:val="000000" w:themeColor="text1"/>
                                  <w:sz w:val="20"/>
                                  <w:szCs w:val="20"/>
                                </w:rPr>
                              </w:pPr>
                              <w:r w:rsidRPr="000560B5">
                                <w:rPr>
                                  <w:b/>
                                  <w:bCs/>
                                  <w:color w:val="000000" w:themeColor="text1"/>
                                  <w:sz w:val="20"/>
                                  <w:szCs w:val="20"/>
                                </w:rP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130B2BD" id="Group 12" o:spid="_x0000_s1026" style="width:334.5pt;height:158.25pt;mso-position-horizontal-relative:char;mso-position-vertical-relative:line" coordorigin=",-335" coordsize="57251,26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">
                <v:rect id="Rectangle 114197691" o:spid="_x0000_s1027" style="position:absolute;left:237;top:2968;width:13907;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" fillcolor="white [3201]" strokecolor="black [3200]" strokeweight="2pt">
                  <v:textbox>
                    <w:txbxContent>
                      <w:p w14:paraId="77533FFA" w14:textId="77777777" w:rsidR="001860BF" w:rsidRPr="000560B5" w:rsidRDefault="001860BF" w:rsidP="001860BF">
                        <w:pPr>
                          <w:spacing w:line="240" w:lineRule="auto"/>
                          <w:jc w:val="center"/>
                          <w:rPr>
                            <w:b/>
                            <w:bCs/>
                            <w:sz w:val="20"/>
                            <w:szCs w:val="20"/>
                          </w:rPr>
                        </w:pPr>
                        <w:r w:rsidRPr="007D2AB9">
                          <w:rPr>
                            <w:b/>
                            <w:bCs/>
                            <w:i/>
                            <w:iCs/>
                            <w:sz w:val="20"/>
                            <w:szCs w:val="20"/>
                          </w:rPr>
                          <w:t>Locus of Control</w:t>
                        </w:r>
                        <w:r>
                          <w:rPr>
                            <w:b/>
                            <w:bCs/>
                            <w:i/>
                            <w:iCs/>
                            <w:sz w:val="20"/>
                            <w:szCs w:val="20"/>
                          </w:rPr>
                          <w:t xml:space="preserve"> </w:t>
                        </w:r>
                        <w:r w:rsidRPr="000560B5">
                          <w:rPr>
                            <w:b/>
                            <w:bCs/>
                            <w:sz w:val="20"/>
                            <w:szCs w:val="20"/>
                          </w:rPr>
                          <w:t xml:space="preserve">(X1)         </w:t>
                        </w:r>
                      </w:p>
                    </w:txbxContent>
                  </v:textbox>
                </v:rect>
                <v:rect id="Rectangle 658116060" o:spid="_x0000_s1028" style="position:absolute;left:21731;top:8680;width:13716;height:9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" fillcolor="white [3201]" strokecolor="black [3200]" strokeweight="2pt">
                  <v:textbox>
                    <w:txbxContent>
                      <w:p w14:paraId="1F1ABEE1" w14:textId="77777777" w:rsidR="001860BF" w:rsidRPr="008D7846" w:rsidRDefault="001860BF" w:rsidP="001860BF">
                        <w:pPr>
                          <w:spacing w:line="240" w:lineRule="auto"/>
                          <w:jc w:val="center"/>
                          <w:rPr>
                            <w:b/>
                            <w:bCs/>
                            <w:sz w:val="18"/>
                            <w:szCs w:val="18"/>
                          </w:rPr>
                        </w:pPr>
                        <w:r w:rsidRPr="008D7846">
                          <w:rPr>
                            <w:b/>
                            <w:bCs/>
                            <w:i/>
                            <w:iCs/>
                            <w:sz w:val="18"/>
                            <w:szCs w:val="18"/>
                          </w:rPr>
                          <w:t>Organizational Citizenship Behavior</w:t>
                        </w:r>
                        <w:r w:rsidRPr="008D7846">
                          <w:rPr>
                            <w:b/>
                            <w:bCs/>
                            <w:sz w:val="18"/>
                            <w:szCs w:val="18"/>
                          </w:rPr>
                          <w:t xml:space="preserve"> (OCB) (Y1)</w:t>
                        </w:r>
                      </w:p>
                    </w:txbxContent>
                  </v:textbox>
                </v:rect>
                <v:rect id="Rectangle 1867321007" o:spid="_x0000_s1029" style="position:absolute;left:43344;top:9975;width:13907;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" fillcolor="white [3201]" strokecolor="black [3200]" strokeweight="2pt">
                  <v:textbox>
                    <w:txbxContent>
                      <w:p w14:paraId="4E6356C2" w14:textId="77777777" w:rsidR="001860BF" w:rsidRPr="008D7846" w:rsidRDefault="001860BF" w:rsidP="001860BF">
                        <w:pPr>
                          <w:spacing w:line="240" w:lineRule="auto"/>
                          <w:jc w:val="center"/>
                          <w:rPr>
                            <w:b/>
                            <w:bCs/>
                            <w:sz w:val="18"/>
                            <w:szCs w:val="18"/>
                          </w:rPr>
                        </w:pPr>
                        <w:r w:rsidRPr="008D7846">
                          <w:rPr>
                            <w:b/>
                            <w:bCs/>
                            <w:sz w:val="18"/>
                            <w:szCs w:val="18"/>
                          </w:rPr>
                          <w:t>Employee Performance (Y2)</w:t>
                        </w:r>
                      </w:p>
                    </w:txbxContent>
                  </v:textbox>
                </v:rect>
                <v:rect id="Rectangle 2137967212" o:spid="_x0000_s1030" style="position:absolute;top:17219;width:1390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" fillcolor="white [3201]" strokecolor="black [3200]" strokeweight="2pt">
                  <v:textbox>
                    <w:txbxContent>
                      <w:p w14:paraId="41CC3516" w14:textId="77777777" w:rsidR="001860BF" w:rsidRPr="000560B5" w:rsidRDefault="001860BF" w:rsidP="001860BF">
                        <w:pPr>
                          <w:spacing w:line="240" w:lineRule="auto"/>
                          <w:jc w:val="center"/>
                          <w:rPr>
                            <w:b/>
                            <w:bCs/>
                            <w:sz w:val="20"/>
                            <w:szCs w:val="20"/>
                          </w:rPr>
                        </w:pPr>
                        <w:r w:rsidRPr="007D2AB9">
                          <w:rPr>
                            <w:b/>
                            <w:bCs/>
                            <w:i/>
                            <w:iCs/>
                            <w:sz w:val="20"/>
                            <w:szCs w:val="20"/>
                          </w:rPr>
                          <w:t>Self-Efficacy</w:t>
                        </w:r>
                        <w:r>
                          <w:rPr>
                            <w:b/>
                            <w:bCs/>
                            <w:i/>
                            <w:iCs/>
                            <w:sz w:val="20"/>
                            <w:szCs w:val="20"/>
                          </w:rPr>
                          <w:t xml:space="preserve"> </w:t>
                        </w:r>
                        <w:r w:rsidRPr="000560B5">
                          <w:rPr>
                            <w:b/>
                            <w:bCs/>
                            <w:sz w:val="20"/>
                            <w:szCs w:val="20"/>
                          </w:rPr>
                          <w:t>(X2)</w:t>
                        </w:r>
                      </w:p>
                    </w:txbxContent>
                  </v:textbox>
                </v:rect>
                <v:line id="Straight Connector 612477227" o:spid="_x0000_s1031" style="position:absolute;flip:y;visibility:visible;mso-wrap-style:square" from="6887,0" to="6887,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" strokecolor="black [3040]" strokeweight="1pt"/>
                <v:line id="Straight Connector 2000927458" o:spid="_x0000_s1032" style="position:absolute;visibility:visible;mso-wrap-style:square" from="7006,118" to="48821,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" strokecolor="black [3040]"/>
                <v:line id="Straight Connector 414324563" o:spid="_x0000_s1033" style="position:absolute;visibility:visible;mso-wrap-style:square" from="6412,26006" to="48894,26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" strokecolor="black [3040]"/>
                <v:line id="Straight Connector 1046431206" o:spid="_x0000_s1034" style="position:absolute;flip:y;visibility:visible;mso-wrap-style:square" from="6531,23156" to="6531,25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" strokecolor="black [3040]" strokeweight="1pt"/>
                <v:shapetype id="_x0000_t32" coordsize="21600,21600" o:spt="32" o:oned="t" path="m,l21600,21600e" filled="f">
                  <v:path arrowok="t" fillok="f" o:connecttype="none"/>
                  <o:lock v:ext="edit" shapetype="t"/>
                </v:shapetype>
                <v:shape id="Straight Arrow Connector 1896135311" o:spid="_x0000_s1035" type="#_x0000_t32" style="position:absolute;left:48832;top:237;width:95;height:10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" strokecolor="black [3040]">
                  <v:stroke endarrow="block"/>
                </v:shape>
                <v:shape id="Straight Arrow Connector 723004034" o:spid="_x0000_s1036" type="#_x0000_t32" style="position:absolute;left:48951;top:17006;width:95;height:9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" strokecolor="black [3040]">
                  <v:stroke endarrow="block"/>
                </v:shape>
                <v:shape id="Straight Arrow Connector 1615116661" o:spid="_x0000_s1037" type="#_x0000_t32" style="position:absolute;left:14131;top:5581;width:7430;height:7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" strokecolor="black [3040]">
                  <v:stroke endarrow="block"/>
                </v:shape>
                <v:shape id="Straight Arrow Connector 1942342286" o:spid="_x0000_s1038" type="#_x0000_t32" style="position:absolute;left:13775;top:12850;width:8001;height:7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" strokecolor="black [3040]">
                  <v:stroke endarrow="block"/>
                </v:shape>
                <v:shape id="Straight Arrow Connector 2050017015" o:spid="_x0000_s1039" type="#_x0000_t32" style="position:absolute;left:35625;top:13159;width:8001;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" strokecolor="black [3040]">
                  <v:stroke endarrow="block"/>
                </v:shape>
                <v:rect id="_x0000_s1040" style="position:absolute;left:27769;top:-335;width:5221;height:3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" filled="f" stroked="f" strokeweight="2pt">
                  <v:textbox>
                    <w:txbxContent>
                      <w:p w14:paraId="4B7ABC82" w14:textId="77777777" w:rsidR="001860BF" w:rsidRPr="000560B5" w:rsidRDefault="001860BF" w:rsidP="001860BF">
                        <w:pPr>
                          <w:jc w:val="center"/>
                          <w:rPr>
                            <w:b/>
                            <w:bCs/>
                            <w:color w:val="000000" w:themeColor="text1"/>
                            <w:sz w:val="20"/>
                            <w:szCs w:val="20"/>
                          </w:rPr>
                        </w:pPr>
                        <w:r w:rsidRPr="000560B5">
                          <w:rPr>
                            <w:b/>
                            <w:bCs/>
                            <w:color w:val="000000" w:themeColor="text1"/>
                            <w:sz w:val="20"/>
                            <w:szCs w:val="20"/>
                          </w:rPr>
                          <w:t>H3</w:t>
                        </w:r>
                      </w:p>
                    </w:txbxContent>
                  </v:textbox>
                </v:rect>
                <v:rect id="_x0000_s1041" style="position:absolute;left:27589;top:23156;width:5162;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" filled="f" stroked="f" strokeweight="2pt">
                  <v:textbox>
                    <w:txbxContent>
                      <w:p w14:paraId="69675A62" w14:textId="77777777" w:rsidR="001860BF" w:rsidRPr="000560B5" w:rsidRDefault="001860BF" w:rsidP="001860BF">
                        <w:pPr>
                          <w:jc w:val="center"/>
                          <w:rPr>
                            <w:b/>
                            <w:bCs/>
                            <w:color w:val="000000" w:themeColor="text1"/>
                            <w:sz w:val="20"/>
                            <w:szCs w:val="20"/>
                          </w:rPr>
                        </w:pPr>
                        <w:r w:rsidRPr="000560B5">
                          <w:rPr>
                            <w:b/>
                            <w:bCs/>
                            <w:color w:val="000000" w:themeColor="text1"/>
                            <w:sz w:val="20"/>
                            <w:szCs w:val="20"/>
                          </w:rPr>
                          <w:t>H4</w:t>
                        </w:r>
                      </w:p>
                    </w:txbxContent>
                  </v:textbox>
                </v:rect>
                <v:rect id="_x0000_s1042" style="position:absolute;left:15213;top:16489;width:5325;height:3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" filled="f" stroked="f" strokeweight="2pt">
                  <v:textbox>
                    <w:txbxContent>
                      <w:p w14:paraId="45F14BD4" w14:textId="77777777" w:rsidR="001860BF" w:rsidRPr="000560B5" w:rsidRDefault="001860BF" w:rsidP="001860BF">
                        <w:pPr>
                          <w:jc w:val="center"/>
                          <w:rPr>
                            <w:b/>
                            <w:bCs/>
                            <w:color w:val="000000" w:themeColor="text1"/>
                            <w:sz w:val="20"/>
                            <w:szCs w:val="20"/>
                          </w:rPr>
                        </w:pPr>
                        <w:r w:rsidRPr="000560B5">
                          <w:rPr>
                            <w:b/>
                            <w:bCs/>
                            <w:color w:val="000000" w:themeColor="text1"/>
                            <w:sz w:val="20"/>
                            <w:szCs w:val="20"/>
                          </w:rPr>
                          <w:t>H2</w:t>
                        </w:r>
                      </w:p>
                    </w:txbxContent>
                  </v:textbox>
                </v:rect>
                <v:rect id="_x0000_s1043" style="position:absolute;left:15974;top:6141;width:5250;height:3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" filled="f" stroked="f" strokeweight="2pt">
                  <v:textbox>
                    <w:txbxContent>
                      <w:p w14:paraId="1B512743" w14:textId="77777777" w:rsidR="001860BF" w:rsidRPr="000560B5" w:rsidRDefault="001860BF" w:rsidP="001860BF">
                        <w:pPr>
                          <w:jc w:val="center"/>
                          <w:rPr>
                            <w:b/>
                            <w:bCs/>
                            <w:color w:val="000000" w:themeColor="text1"/>
                            <w:sz w:val="20"/>
                            <w:szCs w:val="20"/>
                          </w:rPr>
                        </w:pPr>
                        <w:r w:rsidRPr="000560B5">
                          <w:rPr>
                            <w:b/>
                            <w:bCs/>
                            <w:color w:val="000000" w:themeColor="text1"/>
                            <w:sz w:val="20"/>
                            <w:szCs w:val="20"/>
                          </w:rPr>
                          <w:t>H1</w:t>
                        </w:r>
                      </w:p>
                    </w:txbxContent>
                  </v:textbox>
                </v:rect>
                <v:rect id="_x0000_s1044" style="position:absolute;left:36550;top:8944;width:5939;height:3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" filled="f" stroked="f" strokeweight="2pt">
                  <v:textbox>
                    <w:txbxContent>
                      <w:p w14:paraId="4A862E80" w14:textId="77777777" w:rsidR="001860BF" w:rsidRPr="000560B5" w:rsidRDefault="001860BF" w:rsidP="001860BF">
                        <w:pPr>
                          <w:jc w:val="center"/>
                          <w:rPr>
                            <w:b/>
                            <w:bCs/>
                            <w:color w:val="000000" w:themeColor="text1"/>
                            <w:sz w:val="20"/>
                            <w:szCs w:val="20"/>
                          </w:rPr>
                        </w:pPr>
                        <w:r w:rsidRPr="000560B5">
                          <w:rPr>
                            <w:b/>
                            <w:bCs/>
                            <w:color w:val="000000" w:themeColor="text1"/>
                            <w:sz w:val="20"/>
                            <w:szCs w:val="20"/>
                          </w:rPr>
                          <w:t>H5</w:t>
                        </w:r>
                      </w:p>
                    </w:txbxContent>
                  </v:textbox>
                </v:rect>
                <w10:anchorlock/>
              </v:group>
            </w:pict>
          </mc:Fallback>
        </mc:AlternateContent>
      </w:r>
    </w:p>
    <w:p w14:paraId="01A1CD5E" w14:textId="7B29CFF8" w:rsidR="00C77A2B" w:rsidRPr="008B4D9B" w:rsidRDefault="00C77A2B" w:rsidP="008B4D9B">
      <w:pPr>
        <w:spacing w:after="120" w:line="240" w:lineRule="auto"/>
        <w:contextualSpacing/>
        <w:jc w:val="lowKashida"/>
        <w:rPr>
          <w:rFonts w:asciiTheme="majorBidi" w:hAnsiTheme="majorBidi" w:cstheme="majorBidi"/>
          <w:b/>
          <w:bCs/>
          <w:iCs/>
          <w:szCs w:val="24"/>
        </w:rPr>
      </w:pPr>
      <w:r w:rsidRPr="008B4D9B">
        <w:rPr>
          <w:rFonts w:asciiTheme="majorBidi" w:hAnsiTheme="majorBidi" w:cstheme="majorBidi"/>
          <w:b/>
          <w:bCs/>
          <w:iCs/>
          <w:szCs w:val="24"/>
        </w:rPr>
        <w:lastRenderedPageBreak/>
        <w:t>RESEARCH METHOD</w:t>
      </w:r>
    </w:p>
    <w:p w14:paraId="2295702D" w14:textId="77777777" w:rsidR="001860BF" w:rsidRPr="008D7846" w:rsidRDefault="001860BF" w:rsidP="001860BF">
      <w:pPr>
        <w:spacing w:after="120" w:line="240" w:lineRule="auto"/>
        <w:ind w:firstLine="720"/>
        <w:contextualSpacing/>
        <w:rPr>
          <w:rFonts w:asciiTheme="majorBidi" w:hAnsiTheme="majorBidi" w:cstheme="majorBidi"/>
          <w:szCs w:val="24"/>
        </w:rPr>
      </w:pPr>
      <w:bookmarkStart w:id="17" w:name="_Hlk201559572"/>
      <w:r w:rsidRPr="008D7846">
        <w:rPr>
          <w:rFonts w:asciiTheme="majorBidi" w:hAnsiTheme="majorBidi" w:cstheme="majorBidi"/>
          <w:szCs w:val="24"/>
          <w:lang w:val="sv-SE"/>
        </w:rPr>
        <w:t>This research is included in the explanatory research type because it aims to explain the causal relationship between variables through hypothesis testing.</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{"citationID":"KPoVUl1G","properties":{"formattedCitation":"(S. Y. Soeharso and M. SE, 2023)","plainCitation":"(S. Y. Soeharso and M. SE, 2023)","noteIndex":0},"citationItems":[{"id":394,"uris":["http://zotero.org/users/12216773/items/3TPV83RZ"],"itemData":{"id":394,"type":"book","event-place":"Yogyakarta","ISBN":"6230132818","publisher":"Penerbit Andi","publisher-place":"Yogyakarta","title":"Metode Penelitian Bisnis","author":[{"family":"Soeharso","given":"Silverius Y"},{"family":"SE","given":"MM"}],"issued":{"date-parts":[["2023"]]}}}],"schema":"https://github.com/citation-style-language/schema/raw/master/csl-citation.json"}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(Soeharso, 2023)</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 The population used was 332 employees of PT BPR BKK Purwodadi (Perseroda). The sample size was 113 according to Roscoe's 1975 theory which states that the sample size is 30 to 500. Using purposive sampling criteria, the sample was taken from employees who have worked for more than one year in the marketing field. Data were collected through a questionnaire with a Likert scale of 1 to 5. Data analysis used the SPSS 22 program.</w:t>
      </w:r>
    </w:p>
    <w:p w14:paraId="2AC03AAE" w14:textId="77777777" w:rsidR="00633C3C" w:rsidRPr="00633C3C" w:rsidRDefault="00633C3C" w:rsidP="007578E8">
      <w:pPr>
        <w:spacing w:after="120" w:line="240" w:lineRule="auto"/>
        <w:ind w:firstLine="709"/>
        <w:contextualSpacing/>
        <w:rPr>
          <w:rFonts w:asciiTheme="majorBidi" w:eastAsia="Times New Roman" w:hAnsiTheme="majorBidi" w:cstheme="majorBidi"/>
          <w:bCs/>
          <w:szCs w:val="24"/>
          <w:lang w:val="id-ID"/>
        </w:rPr>
      </w:pPr>
    </w:p>
    <w:p w14:paraId="00A13B31" w14:textId="3143B291" w:rsidR="007C4F39" w:rsidRPr="008B4D9B" w:rsidRDefault="007C4F39" w:rsidP="008B4D9B">
      <w:pPr>
        <w:spacing w:after="120" w:line="240" w:lineRule="auto"/>
        <w:ind w:right="49"/>
        <w:contextualSpacing/>
        <w:jc w:val="lowKashida"/>
        <w:rPr>
          <w:rFonts w:asciiTheme="majorBidi" w:eastAsia="Times New Roman" w:hAnsiTheme="majorBidi" w:cstheme="majorBidi"/>
          <w:b/>
          <w:bCs/>
          <w:szCs w:val="24"/>
          <w:lang w:val="en-GB"/>
        </w:rPr>
      </w:pPr>
      <w:r w:rsidRPr="008B4D9B">
        <w:rPr>
          <w:rFonts w:asciiTheme="majorBidi" w:hAnsiTheme="majorBidi" w:cstheme="majorBidi"/>
          <w:b/>
          <w:bCs/>
          <w:szCs w:val="24"/>
        </w:rPr>
        <w:t>RESULTS</w:t>
      </w:r>
      <w:r w:rsidRPr="008B4D9B">
        <w:rPr>
          <w:rFonts w:asciiTheme="majorBidi" w:hAnsiTheme="majorBidi" w:cstheme="majorBidi"/>
          <w:b/>
          <w:bCs/>
          <w:spacing w:val="-7"/>
          <w:szCs w:val="24"/>
        </w:rPr>
        <w:t xml:space="preserve"> </w:t>
      </w:r>
      <w:r w:rsidRPr="008B4D9B">
        <w:rPr>
          <w:rFonts w:asciiTheme="majorBidi" w:hAnsiTheme="majorBidi" w:cstheme="majorBidi"/>
          <w:b/>
          <w:bCs/>
          <w:szCs w:val="24"/>
        </w:rPr>
        <w:t>AND</w:t>
      </w:r>
      <w:r w:rsidRPr="008B4D9B">
        <w:rPr>
          <w:rFonts w:asciiTheme="majorBidi" w:hAnsiTheme="majorBidi" w:cstheme="majorBidi"/>
          <w:b/>
          <w:bCs/>
          <w:spacing w:val="-6"/>
          <w:szCs w:val="24"/>
        </w:rPr>
        <w:t xml:space="preserve"> </w:t>
      </w:r>
      <w:r w:rsidRPr="008B4D9B">
        <w:rPr>
          <w:rFonts w:asciiTheme="majorBidi" w:hAnsiTheme="majorBidi" w:cstheme="majorBidi"/>
          <w:b/>
          <w:bCs/>
          <w:szCs w:val="24"/>
        </w:rPr>
        <w:t>DISCUSSION</w:t>
      </w:r>
    </w:p>
    <w:p w14:paraId="1E6546CB" w14:textId="77777777" w:rsidR="001860BF" w:rsidRPr="008D7846" w:rsidRDefault="001860BF" w:rsidP="001860BF">
      <w:pPr>
        <w:spacing w:after="120" w:line="240" w:lineRule="auto"/>
        <w:contextualSpacing/>
        <w:rPr>
          <w:rFonts w:asciiTheme="majorBidi" w:hAnsiTheme="majorBidi" w:cstheme="majorBidi"/>
          <w:b/>
          <w:bCs/>
          <w:szCs w:val="24"/>
          <w:lang w:val="sv-SE"/>
        </w:rPr>
      </w:pPr>
      <w:bookmarkStart w:id="18" w:name="_Hlk201560059"/>
      <w:bookmarkEnd w:id="17"/>
      <w:r w:rsidRPr="008D7846">
        <w:rPr>
          <w:rFonts w:asciiTheme="majorBidi" w:hAnsiTheme="majorBidi" w:cstheme="majorBidi"/>
          <w:b/>
          <w:bCs/>
          <w:szCs w:val="24"/>
          <w:lang w:val="sv-SE"/>
        </w:rPr>
        <w:t>Respondent Description</w:t>
      </w:r>
    </w:p>
    <w:p w14:paraId="2E59A92C" w14:textId="77777777" w:rsidR="001860BF" w:rsidRPr="008D7846" w:rsidRDefault="001860BF" w:rsidP="001860BF">
      <w:pPr>
        <w:pBdr>
          <w:top w:val="nil"/>
          <w:left w:val="nil"/>
          <w:bottom w:val="nil"/>
          <w:right w:val="nil"/>
          <w:between w:val="nil"/>
        </w:pBdr>
        <w:spacing w:after="120" w:line="240" w:lineRule="auto"/>
        <w:contextualSpacing/>
        <w:jc w:val="center"/>
        <w:rPr>
          <w:rFonts w:asciiTheme="majorBidi" w:eastAsia="Times" w:hAnsiTheme="majorBidi" w:cstheme="majorBidi"/>
          <w:b/>
          <w:color w:val="000000"/>
          <w:szCs w:val="24"/>
        </w:rPr>
      </w:pPr>
      <w:r w:rsidRPr="008D7846">
        <w:rPr>
          <w:rFonts w:asciiTheme="majorBidi" w:eastAsia="Times" w:hAnsiTheme="majorBidi" w:cstheme="majorBidi"/>
          <w:b/>
          <w:color w:val="000000"/>
          <w:szCs w:val="24"/>
        </w:rPr>
        <w:t>Table</w:t>
      </w:r>
      <w:r w:rsidRPr="008D7846">
        <w:rPr>
          <w:rFonts w:asciiTheme="majorBidi" w:eastAsia="Times" w:hAnsiTheme="majorBidi" w:cstheme="majorBidi"/>
          <w:b/>
          <w:color w:val="000000"/>
          <w:szCs w:val="24"/>
        </w:rPr>
        <w:fldChar w:fldCharType="begin"/>
      </w:r>
      <w:r w:rsidRPr="008D7846">
        <w:rPr>
          <w:rFonts w:asciiTheme="majorBidi" w:eastAsia="Times" w:hAnsiTheme="majorBidi" w:cstheme="majorBidi"/>
          <w:b/>
          <w:color w:val="000000"/>
          <w:szCs w:val="24"/>
        </w:rPr>
        <w:instrText xml:space="preserve"> SEQ Table \* ARABIC </w:instrText>
      </w:r>
      <w:r w:rsidRPr="008D7846">
        <w:rPr>
          <w:rFonts w:asciiTheme="majorBidi" w:eastAsia="Times" w:hAnsiTheme="majorBidi" w:cstheme="majorBidi"/>
          <w:b/>
          <w:color w:val="000000"/>
          <w:szCs w:val="24"/>
        </w:rPr>
        <w:fldChar w:fldCharType="separate"/>
      </w:r>
      <w:r w:rsidRPr="008D7846">
        <w:rPr>
          <w:rFonts w:asciiTheme="majorBidi" w:eastAsia="Times" w:hAnsiTheme="majorBidi" w:cstheme="majorBidi"/>
          <w:b/>
          <w:noProof/>
          <w:color w:val="000000"/>
          <w:szCs w:val="24"/>
        </w:rPr>
        <w:t>1</w:t>
      </w:r>
      <w:r w:rsidRPr="008D7846">
        <w:rPr>
          <w:rFonts w:asciiTheme="majorBidi" w:eastAsia="Times" w:hAnsiTheme="majorBidi" w:cstheme="majorBidi"/>
          <w:b/>
          <w:color w:val="000000"/>
          <w:szCs w:val="24"/>
        </w:rPr>
        <w:fldChar w:fldCharType="end"/>
      </w:r>
    </w:p>
    <w:p w14:paraId="40BBC524" w14:textId="77777777" w:rsidR="001860BF" w:rsidRPr="008D7846" w:rsidRDefault="001860BF" w:rsidP="001860BF">
      <w:pPr>
        <w:pBdr>
          <w:top w:val="nil"/>
          <w:left w:val="nil"/>
          <w:bottom w:val="nil"/>
          <w:right w:val="nil"/>
          <w:between w:val="nil"/>
        </w:pBdr>
        <w:spacing w:after="120" w:line="240" w:lineRule="auto"/>
        <w:contextualSpacing/>
        <w:jc w:val="center"/>
        <w:rPr>
          <w:rFonts w:asciiTheme="majorBidi" w:eastAsia="Times" w:hAnsiTheme="majorBidi" w:cstheme="majorBidi"/>
          <w:b/>
          <w:color w:val="000000"/>
          <w:szCs w:val="24"/>
        </w:rPr>
      </w:pPr>
      <w:r w:rsidRPr="008D7846">
        <w:rPr>
          <w:rFonts w:asciiTheme="majorBidi" w:eastAsia="Times" w:hAnsiTheme="majorBidi" w:cstheme="majorBidi"/>
          <w:b/>
          <w:color w:val="000000"/>
          <w:szCs w:val="24"/>
        </w:rPr>
        <w:t>Respondent Description</w:t>
      </w:r>
    </w:p>
    <w:tbl>
      <w:tblPr>
        <w:tblStyle w:val="TabelBiasa2"/>
        <w:tblW w:w="0" w:type="auto"/>
        <w:jc w:val="center"/>
        <w:tblLook w:val="04A0" w:firstRow="1" w:lastRow="0" w:firstColumn="1" w:lastColumn="0" w:noHBand="0" w:noVBand="1"/>
      </w:tblPr>
      <w:tblGrid>
        <w:gridCol w:w="1985"/>
        <w:gridCol w:w="1984"/>
        <w:gridCol w:w="1299"/>
        <w:gridCol w:w="1349"/>
      </w:tblGrid>
      <w:tr w:rsidR="001860BF" w:rsidRPr="008D7846" w14:paraId="036F8652" w14:textId="77777777" w:rsidTr="00EF794C">
        <w:trPr>
          <w:cnfStyle w:val="100000000000" w:firstRow="1" w:lastRow="0" w:firstColumn="0" w:lastColumn="0" w:oddVBand="0" w:evenVBand="0" w:oddHBand="0"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1985" w:type="dxa"/>
          </w:tcPr>
          <w:p w14:paraId="7E86CCD7" w14:textId="77777777" w:rsidR="001860BF" w:rsidRPr="008D7846" w:rsidRDefault="001860BF" w:rsidP="00EF794C">
            <w:pPr>
              <w:spacing w:after="120" w:line="240" w:lineRule="auto"/>
              <w:contextualSpacing/>
              <w:jc w:val="center"/>
              <w:rPr>
                <w:rFonts w:asciiTheme="majorBidi" w:hAnsiTheme="majorBidi" w:cstheme="majorBidi"/>
                <w:b w:val="0"/>
                <w:bCs w:val="0"/>
              </w:rPr>
            </w:pPr>
          </w:p>
        </w:tc>
        <w:tc>
          <w:tcPr>
            <w:tcW w:w="1984" w:type="dxa"/>
          </w:tcPr>
          <w:p w14:paraId="146D6159" w14:textId="77777777" w:rsidR="001860BF" w:rsidRPr="008D7846" w:rsidRDefault="001860BF" w:rsidP="00EF794C">
            <w:pPr>
              <w:spacing w:after="12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8D7846">
              <w:rPr>
                <w:rFonts w:asciiTheme="majorBidi" w:hAnsiTheme="majorBidi" w:cstheme="majorBidi"/>
              </w:rPr>
              <w:t>Criteria</w:t>
            </w:r>
          </w:p>
        </w:tc>
        <w:tc>
          <w:tcPr>
            <w:tcW w:w="1299" w:type="dxa"/>
          </w:tcPr>
          <w:p w14:paraId="433C55F2" w14:textId="77777777" w:rsidR="001860BF" w:rsidRPr="008D7846" w:rsidRDefault="001860BF" w:rsidP="00EF794C">
            <w:pPr>
              <w:spacing w:after="12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8D7846">
              <w:rPr>
                <w:rFonts w:asciiTheme="majorBidi" w:hAnsiTheme="majorBidi" w:cstheme="majorBidi"/>
              </w:rPr>
              <w:t>Amount</w:t>
            </w:r>
          </w:p>
        </w:tc>
        <w:tc>
          <w:tcPr>
            <w:tcW w:w="1349" w:type="dxa"/>
          </w:tcPr>
          <w:p w14:paraId="7CB9EABE" w14:textId="77777777" w:rsidR="001860BF" w:rsidRPr="008D7846" w:rsidRDefault="001860BF" w:rsidP="00EF794C">
            <w:pPr>
              <w:spacing w:after="12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8D7846">
              <w:rPr>
                <w:rFonts w:asciiTheme="majorBidi" w:hAnsiTheme="majorBidi" w:cstheme="majorBidi"/>
              </w:rPr>
              <w:t>Percentage</w:t>
            </w:r>
          </w:p>
        </w:tc>
      </w:tr>
      <w:tr w:rsidR="001860BF" w:rsidRPr="008D7846" w14:paraId="473B2739" w14:textId="77777777" w:rsidTr="00EF794C">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1985" w:type="dxa"/>
          </w:tcPr>
          <w:p w14:paraId="68809EAD" w14:textId="77777777" w:rsidR="001860BF" w:rsidRPr="008D7846" w:rsidRDefault="001860BF" w:rsidP="00EF794C">
            <w:pPr>
              <w:spacing w:after="120" w:line="240" w:lineRule="auto"/>
              <w:contextualSpacing/>
              <w:jc w:val="center"/>
              <w:rPr>
                <w:rFonts w:asciiTheme="majorBidi" w:hAnsiTheme="majorBidi" w:cstheme="majorBidi"/>
                <w:b w:val="0"/>
                <w:bCs w:val="0"/>
              </w:rPr>
            </w:pPr>
            <w:r w:rsidRPr="008D7846">
              <w:rPr>
                <w:rFonts w:asciiTheme="majorBidi" w:hAnsiTheme="majorBidi" w:cstheme="majorBidi"/>
                <w:b w:val="0"/>
                <w:bCs w:val="0"/>
              </w:rPr>
              <w:t>Gender</w:t>
            </w:r>
          </w:p>
        </w:tc>
        <w:tc>
          <w:tcPr>
            <w:tcW w:w="1984" w:type="dxa"/>
          </w:tcPr>
          <w:p w14:paraId="2954371A" w14:textId="77777777" w:rsidR="001860BF" w:rsidRPr="008D7846" w:rsidRDefault="001860BF" w:rsidP="00EF794C">
            <w:pPr>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Man</w:t>
            </w:r>
          </w:p>
        </w:tc>
        <w:tc>
          <w:tcPr>
            <w:tcW w:w="1299" w:type="dxa"/>
          </w:tcPr>
          <w:p w14:paraId="1ED2BBA3" w14:textId="77777777" w:rsidR="001860BF" w:rsidRPr="008D7846" w:rsidRDefault="001860BF" w:rsidP="00EF794C">
            <w:pPr>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102</w:t>
            </w:r>
          </w:p>
        </w:tc>
        <w:tc>
          <w:tcPr>
            <w:tcW w:w="1349" w:type="dxa"/>
          </w:tcPr>
          <w:p w14:paraId="157511DE" w14:textId="77777777" w:rsidR="001860BF" w:rsidRPr="008D7846" w:rsidRDefault="001860BF" w:rsidP="00EF794C">
            <w:pPr>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90.3%</w:t>
            </w:r>
          </w:p>
        </w:tc>
      </w:tr>
      <w:tr w:rsidR="001860BF" w:rsidRPr="008D7846" w14:paraId="05502504" w14:textId="77777777" w:rsidTr="00EF794C">
        <w:trPr>
          <w:trHeight w:val="252"/>
          <w:jc w:val="center"/>
        </w:trPr>
        <w:tc>
          <w:tcPr>
            <w:cnfStyle w:val="001000000000" w:firstRow="0" w:lastRow="0" w:firstColumn="1" w:lastColumn="0" w:oddVBand="0" w:evenVBand="0" w:oddHBand="0" w:evenHBand="0" w:firstRowFirstColumn="0" w:firstRowLastColumn="0" w:lastRowFirstColumn="0" w:lastRowLastColumn="0"/>
            <w:tcW w:w="1985" w:type="dxa"/>
          </w:tcPr>
          <w:p w14:paraId="435C8AAD" w14:textId="77777777" w:rsidR="001860BF" w:rsidRPr="008D7846" w:rsidRDefault="001860BF" w:rsidP="00EF794C">
            <w:pPr>
              <w:spacing w:after="120" w:line="240" w:lineRule="auto"/>
              <w:contextualSpacing/>
              <w:jc w:val="center"/>
              <w:rPr>
                <w:rFonts w:asciiTheme="majorBidi" w:hAnsiTheme="majorBidi" w:cstheme="majorBidi"/>
                <w:b w:val="0"/>
                <w:bCs w:val="0"/>
              </w:rPr>
            </w:pPr>
            <w:r w:rsidRPr="008D7846">
              <w:rPr>
                <w:rFonts w:asciiTheme="majorBidi" w:hAnsiTheme="majorBidi" w:cstheme="majorBidi"/>
                <w:b w:val="0"/>
                <w:bCs w:val="0"/>
              </w:rPr>
              <w:t>Age</w:t>
            </w:r>
          </w:p>
        </w:tc>
        <w:tc>
          <w:tcPr>
            <w:tcW w:w="1984" w:type="dxa"/>
          </w:tcPr>
          <w:p w14:paraId="5040E7F0" w14:textId="77777777" w:rsidR="001860BF" w:rsidRPr="008D7846" w:rsidRDefault="001860BF" w:rsidP="00EF794C">
            <w:pPr>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31-40 years</w:t>
            </w:r>
          </w:p>
        </w:tc>
        <w:tc>
          <w:tcPr>
            <w:tcW w:w="1299" w:type="dxa"/>
          </w:tcPr>
          <w:p w14:paraId="650EBAE7" w14:textId="77777777" w:rsidR="001860BF" w:rsidRPr="008D7846" w:rsidRDefault="001860BF" w:rsidP="00EF794C">
            <w:pPr>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46</w:t>
            </w:r>
          </w:p>
        </w:tc>
        <w:tc>
          <w:tcPr>
            <w:tcW w:w="1349" w:type="dxa"/>
          </w:tcPr>
          <w:p w14:paraId="01250C29" w14:textId="77777777" w:rsidR="001860BF" w:rsidRPr="008D7846" w:rsidRDefault="001860BF" w:rsidP="00EF794C">
            <w:pPr>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40.7%</w:t>
            </w:r>
          </w:p>
        </w:tc>
      </w:tr>
      <w:tr w:rsidR="001860BF" w:rsidRPr="008D7846" w14:paraId="6143F456" w14:textId="77777777" w:rsidTr="00EF794C">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1985" w:type="dxa"/>
          </w:tcPr>
          <w:p w14:paraId="6EA8ACB2" w14:textId="77777777" w:rsidR="001860BF" w:rsidRPr="008D7846" w:rsidRDefault="001860BF" w:rsidP="00EF794C">
            <w:pPr>
              <w:spacing w:after="120" w:line="240" w:lineRule="auto"/>
              <w:contextualSpacing/>
              <w:jc w:val="center"/>
              <w:rPr>
                <w:rFonts w:asciiTheme="majorBidi" w:hAnsiTheme="majorBidi" w:cstheme="majorBidi"/>
                <w:b w:val="0"/>
                <w:bCs w:val="0"/>
              </w:rPr>
            </w:pPr>
            <w:r w:rsidRPr="008D7846">
              <w:rPr>
                <w:rFonts w:asciiTheme="majorBidi" w:hAnsiTheme="majorBidi" w:cstheme="majorBidi"/>
                <w:b w:val="0"/>
                <w:bCs w:val="0"/>
              </w:rPr>
              <w:t>Education</w:t>
            </w:r>
          </w:p>
        </w:tc>
        <w:tc>
          <w:tcPr>
            <w:tcW w:w="1984" w:type="dxa"/>
          </w:tcPr>
          <w:p w14:paraId="57F60E60" w14:textId="77777777" w:rsidR="001860BF" w:rsidRPr="008D7846" w:rsidRDefault="001860BF" w:rsidP="00EF794C">
            <w:pPr>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Bachelor degree</w:t>
            </w:r>
          </w:p>
        </w:tc>
        <w:tc>
          <w:tcPr>
            <w:tcW w:w="1299" w:type="dxa"/>
          </w:tcPr>
          <w:p w14:paraId="15924E12" w14:textId="77777777" w:rsidR="001860BF" w:rsidRPr="008D7846" w:rsidRDefault="001860BF" w:rsidP="00EF794C">
            <w:pPr>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74</w:t>
            </w:r>
          </w:p>
        </w:tc>
        <w:tc>
          <w:tcPr>
            <w:tcW w:w="1349" w:type="dxa"/>
          </w:tcPr>
          <w:p w14:paraId="28C9D02C" w14:textId="77777777" w:rsidR="001860BF" w:rsidRPr="008D7846" w:rsidRDefault="001860BF" w:rsidP="00EF794C">
            <w:pPr>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65.5%</w:t>
            </w:r>
          </w:p>
        </w:tc>
      </w:tr>
      <w:tr w:rsidR="001860BF" w:rsidRPr="008D7846" w14:paraId="432B8E43" w14:textId="77777777" w:rsidTr="00EF794C">
        <w:trPr>
          <w:trHeight w:val="252"/>
          <w:jc w:val="center"/>
        </w:trPr>
        <w:tc>
          <w:tcPr>
            <w:cnfStyle w:val="001000000000" w:firstRow="0" w:lastRow="0" w:firstColumn="1" w:lastColumn="0" w:oddVBand="0" w:evenVBand="0" w:oddHBand="0" w:evenHBand="0" w:firstRowFirstColumn="0" w:firstRowLastColumn="0" w:lastRowFirstColumn="0" w:lastRowLastColumn="0"/>
            <w:tcW w:w="1985" w:type="dxa"/>
          </w:tcPr>
          <w:p w14:paraId="0701649B" w14:textId="77777777" w:rsidR="001860BF" w:rsidRPr="008D7846" w:rsidRDefault="001860BF" w:rsidP="00EF794C">
            <w:pPr>
              <w:spacing w:after="120" w:line="240" w:lineRule="auto"/>
              <w:contextualSpacing/>
              <w:jc w:val="center"/>
              <w:rPr>
                <w:rFonts w:asciiTheme="majorBidi" w:hAnsiTheme="majorBidi" w:cstheme="majorBidi"/>
                <w:b w:val="0"/>
                <w:bCs w:val="0"/>
              </w:rPr>
            </w:pPr>
            <w:r w:rsidRPr="008D7846">
              <w:rPr>
                <w:rFonts w:asciiTheme="majorBidi" w:hAnsiTheme="majorBidi" w:cstheme="majorBidi"/>
                <w:b w:val="0"/>
                <w:bCs w:val="0"/>
              </w:rPr>
              <w:t>Years of service</w:t>
            </w:r>
          </w:p>
        </w:tc>
        <w:tc>
          <w:tcPr>
            <w:tcW w:w="1984" w:type="dxa"/>
          </w:tcPr>
          <w:p w14:paraId="5B7D4E39" w14:textId="77777777" w:rsidR="001860BF" w:rsidRPr="008D7846" w:rsidRDefault="001860BF" w:rsidP="00EF794C">
            <w:pPr>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1-14 years</w:t>
            </w:r>
          </w:p>
        </w:tc>
        <w:tc>
          <w:tcPr>
            <w:tcW w:w="1299" w:type="dxa"/>
          </w:tcPr>
          <w:p w14:paraId="712EB838" w14:textId="77777777" w:rsidR="001860BF" w:rsidRPr="008D7846" w:rsidRDefault="001860BF" w:rsidP="00EF794C">
            <w:pPr>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103</w:t>
            </w:r>
          </w:p>
        </w:tc>
        <w:tc>
          <w:tcPr>
            <w:tcW w:w="1349" w:type="dxa"/>
          </w:tcPr>
          <w:p w14:paraId="285E428B" w14:textId="77777777" w:rsidR="001860BF" w:rsidRPr="008D7846" w:rsidRDefault="001860BF" w:rsidP="00EF794C">
            <w:pPr>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91.1%</w:t>
            </w:r>
          </w:p>
        </w:tc>
      </w:tr>
      <w:tr w:rsidR="001860BF" w:rsidRPr="008D7846" w14:paraId="601D6B12" w14:textId="77777777" w:rsidTr="00EF794C">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1985" w:type="dxa"/>
          </w:tcPr>
          <w:p w14:paraId="78FD69EB" w14:textId="77777777" w:rsidR="001860BF" w:rsidRPr="008D7846" w:rsidRDefault="001860BF" w:rsidP="00EF794C">
            <w:pPr>
              <w:spacing w:after="120" w:line="240" w:lineRule="auto"/>
              <w:contextualSpacing/>
              <w:jc w:val="center"/>
              <w:rPr>
                <w:rFonts w:asciiTheme="majorBidi" w:hAnsiTheme="majorBidi" w:cstheme="majorBidi"/>
                <w:b w:val="0"/>
                <w:bCs w:val="0"/>
              </w:rPr>
            </w:pPr>
            <w:r w:rsidRPr="008D7846">
              <w:rPr>
                <w:rFonts w:asciiTheme="majorBidi" w:hAnsiTheme="majorBidi" w:cstheme="majorBidi"/>
                <w:b w:val="0"/>
                <w:bCs w:val="0"/>
              </w:rPr>
              <w:t>Group</w:t>
            </w:r>
          </w:p>
        </w:tc>
        <w:tc>
          <w:tcPr>
            <w:tcW w:w="1984" w:type="dxa"/>
          </w:tcPr>
          <w:p w14:paraId="2CD54473" w14:textId="77777777" w:rsidR="001860BF" w:rsidRPr="008D7846" w:rsidRDefault="001860BF" w:rsidP="00EF794C">
            <w:pPr>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B</w:t>
            </w:r>
          </w:p>
        </w:tc>
        <w:tc>
          <w:tcPr>
            <w:tcW w:w="1299" w:type="dxa"/>
          </w:tcPr>
          <w:p w14:paraId="0CAFAECC" w14:textId="77777777" w:rsidR="001860BF" w:rsidRPr="008D7846" w:rsidRDefault="001860BF" w:rsidP="00EF794C">
            <w:pPr>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91</w:t>
            </w:r>
          </w:p>
        </w:tc>
        <w:tc>
          <w:tcPr>
            <w:tcW w:w="1349" w:type="dxa"/>
          </w:tcPr>
          <w:p w14:paraId="4AD1725E" w14:textId="77777777" w:rsidR="001860BF" w:rsidRPr="008D7846" w:rsidRDefault="001860BF" w:rsidP="00EF794C">
            <w:pPr>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80.5%</w:t>
            </w:r>
          </w:p>
        </w:tc>
      </w:tr>
    </w:tbl>
    <w:p w14:paraId="63A17318"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 xml:space="preserve">Based on </w:t>
      </w:r>
      <w:r>
        <w:rPr>
          <w:rFonts w:asciiTheme="majorBidi" w:hAnsiTheme="majorBidi" w:cstheme="majorBidi"/>
          <w:lang w:val="sv-SE"/>
        </w:rPr>
        <w:t>Table</w:t>
      </w:r>
      <w:r w:rsidRPr="008D7846">
        <w:rPr>
          <w:rFonts w:asciiTheme="majorBidi" w:hAnsiTheme="majorBidi" w:cstheme="majorBidi"/>
          <w:szCs w:val="24"/>
          <w:lang w:val="sv-SE"/>
        </w:rPr>
        <w:t xml:space="preserve"> 1, it is known that the majority of respondents were male (90.3%) with an age range of 31-40 years (40.7%), the majority of respondents had a bachelor's degree (65.5%), with a work period of 1-14 years (91.1%)</w:t>
      </w:r>
      <w:r>
        <w:rPr>
          <w:rFonts w:asciiTheme="majorBidi" w:hAnsiTheme="majorBidi" w:cstheme="majorBidi"/>
          <w:lang w:val="sv-SE"/>
        </w:rPr>
        <w:t>,</w:t>
      </w:r>
      <w:r w:rsidRPr="008D7846">
        <w:rPr>
          <w:rFonts w:asciiTheme="majorBidi" w:hAnsiTheme="majorBidi" w:cstheme="majorBidi"/>
          <w:szCs w:val="24"/>
          <w:lang w:val="sv-SE"/>
        </w:rPr>
        <w:t xml:space="preserve"> and job group B (80.5%).</w:t>
      </w:r>
    </w:p>
    <w:p w14:paraId="43C94C97" w14:textId="77777777" w:rsidR="001860BF" w:rsidRPr="008D7846" w:rsidRDefault="001860BF" w:rsidP="001860BF">
      <w:pPr>
        <w:spacing w:after="120" w:line="240" w:lineRule="auto"/>
        <w:contextualSpacing/>
        <w:rPr>
          <w:rFonts w:asciiTheme="majorBidi" w:hAnsiTheme="majorBidi" w:cstheme="majorBidi"/>
          <w:b/>
          <w:bCs/>
          <w:szCs w:val="24"/>
          <w:lang w:val="sv-SE"/>
        </w:rPr>
      </w:pPr>
      <w:r w:rsidRPr="008D7846">
        <w:rPr>
          <w:rFonts w:asciiTheme="majorBidi" w:hAnsiTheme="majorBidi" w:cstheme="majorBidi"/>
          <w:b/>
          <w:bCs/>
          <w:szCs w:val="24"/>
          <w:lang w:val="sv-SE"/>
        </w:rPr>
        <w:t>Variable Description</w:t>
      </w:r>
    </w:p>
    <w:p w14:paraId="1C8C13C6"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The internal locus of control variable had a mean value of 3.95, indicating that respondents tended to agree with the five indicators. Self-efficacy had a mean value of 4.00, indicating that respondents tended to agree with the five indicators. OCB had a mean value of 3.92, indicating that respondents tended to agree with the 14 indicators. Employee performance had a mean value of 4.15, indicating that respondents tended to agree with the 13 indicators.</w:t>
      </w:r>
    </w:p>
    <w:p w14:paraId="44DF6161" w14:textId="77777777" w:rsidR="001860BF" w:rsidRPr="008D7846" w:rsidRDefault="001860BF" w:rsidP="001860BF">
      <w:pPr>
        <w:spacing w:after="120" w:line="240" w:lineRule="auto"/>
        <w:contextualSpacing/>
        <w:rPr>
          <w:rFonts w:asciiTheme="majorBidi" w:hAnsiTheme="majorBidi" w:cstheme="majorBidi"/>
          <w:b/>
          <w:bCs/>
          <w:szCs w:val="24"/>
          <w:lang w:val="sv-SE"/>
        </w:rPr>
      </w:pPr>
      <w:r w:rsidRPr="008D7846">
        <w:rPr>
          <w:rFonts w:asciiTheme="majorBidi" w:hAnsiTheme="majorBidi" w:cstheme="majorBidi"/>
          <w:b/>
          <w:bCs/>
          <w:szCs w:val="24"/>
          <w:lang w:val="sv-SE"/>
        </w:rPr>
        <w:t>Validity Test Results</w:t>
      </w:r>
    </w:p>
    <w:p w14:paraId="48A7A6E5" w14:textId="77777777" w:rsidR="001860BF" w:rsidRPr="008D7846" w:rsidRDefault="001860BF" w:rsidP="001860BF">
      <w:pPr>
        <w:pBdr>
          <w:top w:val="nil"/>
          <w:left w:val="nil"/>
          <w:bottom w:val="nil"/>
          <w:right w:val="nil"/>
          <w:between w:val="nil"/>
        </w:pBdr>
        <w:spacing w:after="120" w:line="240" w:lineRule="auto"/>
        <w:contextualSpacing/>
        <w:jc w:val="center"/>
        <w:rPr>
          <w:rFonts w:asciiTheme="majorBidi" w:eastAsia="Times" w:hAnsiTheme="majorBidi" w:cstheme="majorBidi"/>
          <w:b/>
          <w:color w:val="000000"/>
          <w:szCs w:val="24"/>
        </w:rPr>
      </w:pPr>
      <w:r w:rsidRPr="008D7846">
        <w:rPr>
          <w:rFonts w:asciiTheme="majorBidi" w:eastAsia="Times" w:hAnsiTheme="majorBidi" w:cstheme="majorBidi"/>
          <w:b/>
          <w:color w:val="000000"/>
          <w:szCs w:val="24"/>
        </w:rPr>
        <w:t>Table</w:t>
      </w:r>
      <w:r w:rsidRPr="008D7846">
        <w:rPr>
          <w:rFonts w:asciiTheme="majorBidi" w:eastAsia="Times" w:hAnsiTheme="majorBidi" w:cstheme="majorBidi"/>
          <w:b/>
          <w:color w:val="000000"/>
          <w:szCs w:val="24"/>
        </w:rPr>
        <w:fldChar w:fldCharType="begin"/>
      </w:r>
      <w:r w:rsidRPr="008D7846">
        <w:rPr>
          <w:rFonts w:asciiTheme="majorBidi" w:eastAsia="Times" w:hAnsiTheme="majorBidi" w:cstheme="majorBidi"/>
          <w:b/>
          <w:color w:val="000000"/>
          <w:szCs w:val="24"/>
        </w:rPr>
        <w:instrText xml:space="preserve"> SEQ Table \* ARABIC </w:instrText>
      </w:r>
      <w:r w:rsidRPr="008D7846">
        <w:rPr>
          <w:rFonts w:asciiTheme="majorBidi" w:eastAsia="Times" w:hAnsiTheme="majorBidi" w:cstheme="majorBidi"/>
          <w:b/>
          <w:color w:val="000000"/>
          <w:szCs w:val="24"/>
        </w:rPr>
        <w:fldChar w:fldCharType="separate"/>
      </w:r>
      <w:r w:rsidRPr="008D7846">
        <w:rPr>
          <w:rFonts w:asciiTheme="majorBidi" w:eastAsia="Times" w:hAnsiTheme="majorBidi" w:cstheme="majorBidi"/>
          <w:b/>
          <w:noProof/>
          <w:color w:val="000000"/>
          <w:szCs w:val="24"/>
        </w:rPr>
        <w:t>2</w:t>
      </w:r>
      <w:r w:rsidRPr="008D7846">
        <w:rPr>
          <w:rFonts w:asciiTheme="majorBidi" w:eastAsia="Times" w:hAnsiTheme="majorBidi" w:cstheme="majorBidi"/>
          <w:b/>
          <w:color w:val="000000"/>
          <w:szCs w:val="24"/>
        </w:rPr>
        <w:fldChar w:fldCharType="end"/>
      </w:r>
      <w:r w:rsidRPr="008D7846">
        <w:rPr>
          <w:rFonts w:asciiTheme="majorBidi" w:eastAsia="Times" w:hAnsiTheme="majorBidi" w:cstheme="majorBidi"/>
          <w:b/>
          <w:color w:val="000000"/>
          <w:szCs w:val="24"/>
        </w:rPr>
        <w:t xml:space="preserve"> </w:t>
      </w:r>
    </w:p>
    <w:p w14:paraId="62BA852B" w14:textId="77777777" w:rsidR="001860BF" w:rsidRPr="008D7846" w:rsidRDefault="001860BF" w:rsidP="001860BF">
      <w:pPr>
        <w:pBdr>
          <w:top w:val="nil"/>
          <w:left w:val="nil"/>
          <w:bottom w:val="nil"/>
          <w:right w:val="nil"/>
          <w:between w:val="nil"/>
        </w:pBdr>
        <w:spacing w:after="120" w:line="240" w:lineRule="auto"/>
        <w:contextualSpacing/>
        <w:jc w:val="center"/>
        <w:rPr>
          <w:rFonts w:asciiTheme="majorBidi" w:eastAsia="Times" w:hAnsiTheme="majorBidi" w:cstheme="majorBidi"/>
          <w:b/>
          <w:color w:val="000000"/>
          <w:szCs w:val="24"/>
        </w:rPr>
      </w:pPr>
      <w:r w:rsidRPr="008D7846">
        <w:rPr>
          <w:rFonts w:asciiTheme="majorBidi" w:eastAsia="Times" w:hAnsiTheme="majorBidi" w:cstheme="majorBidi"/>
          <w:b/>
          <w:color w:val="000000"/>
          <w:szCs w:val="24"/>
        </w:rPr>
        <w:t>Validity Test Results</w:t>
      </w:r>
    </w:p>
    <w:tbl>
      <w:tblPr>
        <w:tblStyle w:val="TabelBiasa2"/>
        <w:tblW w:w="0" w:type="auto"/>
        <w:jc w:val="center"/>
        <w:tblLook w:val="04A0" w:firstRow="1" w:lastRow="0" w:firstColumn="1" w:lastColumn="0" w:noHBand="0" w:noVBand="1"/>
      </w:tblPr>
      <w:tblGrid>
        <w:gridCol w:w="2977"/>
        <w:gridCol w:w="2551"/>
        <w:gridCol w:w="2127"/>
      </w:tblGrid>
      <w:tr w:rsidR="001860BF" w:rsidRPr="008D7846" w14:paraId="2A42999B" w14:textId="77777777" w:rsidTr="00EF79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vMerge w:val="restart"/>
          </w:tcPr>
          <w:p w14:paraId="2893A4A1" w14:textId="77777777" w:rsidR="001860BF" w:rsidRPr="008D7846" w:rsidRDefault="001860BF" w:rsidP="00EF794C">
            <w:pPr>
              <w:spacing w:after="120" w:line="240" w:lineRule="auto"/>
              <w:contextualSpacing/>
              <w:rPr>
                <w:rFonts w:asciiTheme="majorBidi" w:hAnsiTheme="majorBidi" w:cstheme="majorBidi"/>
              </w:rPr>
            </w:pPr>
            <w:r w:rsidRPr="008D7846">
              <w:rPr>
                <w:rFonts w:asciiTheme="majorBidi" w:hAnsiTheme="majorBidi" w:cstheme="majorBidi"/>
              </w:rPr>
              <w:t>Variables</w:t>
            </w:r>
          </w:p>
        </w:tc>
        <w:tc>
          <w:tcPr>
            <w:tcW w:w="4678" w:type="dxa"/>
            <w:gridSpan w:val="2"/>
          </w:tcPr>
          <w:p w14:paraId="431F7E71" w14:textId="77777777" w:rsidR="001860BF" w:rsidRPr="008D7846" w:rsidRDefault="001860BF" w:rsidP="00EF794C">
            <w:pPr>
              <w:spacing w:after="12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8D7846">
              <w:rPr>
                <w:rFonts w:asciiTheme="majorBidi" w:hAnsiTheme="majorBidi" w:cstheme="majorBidi"/>
              </w:rPr>
              <w:t>Validity Test</w:t>
            </w:r>
          </w:p>
        </w:tc>
      </w:tr>
      <w:tr w:rsidR="001860BF" w:rsidRPr="008D7846" w14:paraId="4A81009B" w14:textId="77777777" w:rsidTr="00EF79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vMerge/>
          </w:tcPr>
          <w:p w14:paraId="580BA001" w14:textId="77777777" w:rsidR="001860BF" w:rsidRPr="008D7846" w:rsidRDefault="001860BF" w:rsidP="00EF794C">
            <w:pPr>
              <w:spacing w:after="120" w:line="240" w:lineRule="auto"/>
              <w:contextualSpacing/>
              <w:rPr>
                <w:rFonts w:asciiTheme="majorBidi" w:hAnsiTheme="majorBidi" w:cstheme="majorBidi"/>
              </w:rPr>
            </w:pPr>
          </w:p>
        </w:tc>
        <w:tc>
          <w:tcPr>
            <w:tcW w:w="2551" w:type="dxa"/>
          </w:tcPr>
          <w:p w14:paraId="51063841" w14:textId="77777777" w:rsidR="001860BF" w:rsidRPr="008D7846" w:rsidRDefault="001860BF" w:rsidP="00EF794C">
            <w:pPr>
              <w:spacing w:after="120" w:line="240" w:lineRule="auto"/>
              <w:contextual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KMO and Bartlett's test</w:t>
            </w:r>
          </w:p>
        </w:tc>
        <w:tc>
          <w:tcPr>
            <w:tcW w:w="2127" w:type="dxa"/>
          </w:tcPr>
          <w:p w14:paraId="76A8F30C" w14:textId="77777777" w:rsidR="001860BF" w:rsidRPr="008D7846" w:rsidRDefault="001860BF" w:rsidP="00EF794C">
            <w:pPr>
              <w:spacing w:after="120" w:line="240" w:lineRule="auto"/>
              <w:contextual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Component matrix</w:t>
            </w:r>
          </w:p>
        </w:tc>
      </w:tr>
      <w:tr w:rsidR="001860BF" w:rsidRPr="008D7846" w14:paraId="1637FF50" w14:textId="77777777" w:rsidTr="00EF794C">
        <w:trPr>
          <w:jc w:val="center"/>
        </w:trPr>
        <w:tc>
          <w:tcPr>
            <w:cnfStyle w:val="001000000000" w:firstRow="0" w:lastRow="0" w:firstColumn="1" w:lastColumn="0" w:oddVBand="0" w:evenVBand="0" w:oddHBand="0" w:evenHBand="0" w:firstRowFirstColumn="0" w:firstRowLastColumn="0" w:lastRowFirstColumn="0" w:lastRowLastColumn="0"/>
            <w:tcW w:w="2977" w:type="dxa"/>
          </w:tcPr>
          <w:p w14:paraId="52010DDA" w14:textId="77777777" w:rsidR="001860BF" w:rsidRPr="008D7846" w:rsidRDefault="001860BF" w:rsidP="00EF794C">
            <w:pPr>
              <w:spacing w:after="120" w:line="240" w:lineRule="auto"/>
              <w:contextualSpacing/>
              <w:rPr>
                <w:rFonts w:asciiTheme="majorBidi" w:hAnsiTheme="majorBidi" w:cstheme="majorBidi"/>
                <w:b w:val="0"/>
                <w:bCs w:val="0"/>
              </w:rPr>
            </w:pPr>
            <w:r w:rsidRPr="008D7846">
              <w:rPr>
                <w:rFonts w:asciiTheme="majorBidi" w:hAnsiTheme="majorBidi" w:cstheme="majorBidi"/>
                <w:b w:val="0"/>
                <w:bCs w:val="0"/>
              </w:rPr>
              <w:t>Locus of control</w:t>
            </w:r>
          </w:p>
        </w:tc>
        <w:tc>
          <w:tcPr>
            <w:tcW w:w="2551" w:type="dxa"/>
          </w:tcPr>
          <w:p w14:paraId="0D7D5258" w14:textId="77777777" w:rsidR="001860BF" w:rsidRPr="008D7846" w:rsidRDefault="001860BF" w:rsidP="00EF794C">
            <w:pPr>
              <w:spacing w:after="120" w:line="240" w:lineRule="auto"/>
              <w:contextual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0.777</w:t>
            </w:r>
          </w:p>
        </w:tc>
        <w:tc>
          <w:tcPr>
            <w:tcW w:w="2127" w:type="dxa"/>
          </w:tcPr>
          <w:p w14:paraId="1BCCADE6" w14:textId="77777777" w:rsidR="001860BF" w:rsidRPr="008D7846" w:rsidRDefault="001860BF" w:rsidP="00EF794C">
            <w:pPr>
              <w:spacing w:after="120" w:line="240" w:lineRule="auto"/>
              <w:contextual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&gt;0.4</w:t>
            </w:r>
          </w:p>
        </w:tc>
      </w:tr>
      <w:tr w:rsidR="001860BF" w:rsidRPr="008D7846" w14:paraId="711F90B9" w14:textId="77777777" w:rsidTr="00EF79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7D4A60B9" w14:textId="77777777" w:rsidR="001860BF" w:rsidRPr="008D7846" w:rsidRDefault="001860BF" w:rsidP="00EF794C">
            <w:pPr>
              <w:spacing w:after="120" w:line="240" w:lineRule="auto"/>
              <w:contextualSpacing/>
              <w:rPr>
                <w:rFonts w:asciiTheme="majorBidi" w:hAnsiTheme="majorBidi" w:cstheme="majorBidi"/>
                <w:b w:val="0"/>
                <w:bCs w:val="0"/>
              </w:rPr>
            </w:pPr>
            <w:r w:rsidRPr="008D7846">
              <w:rPr>
                <w:rFonts w:asciiTheme="majorBidi" w:hAnsiTheme="majorBidi" w:cstheme="majorBidi"/>
                <w:b w:val="0"/>
                <w:bCs w:val="0"/>
              </w:rPr>
              <w:t>Self-efficacy</w:t>
            </w:r>
          </w:p>
        </w:tc>
        <w:tc>
          <w:tcPr>
            <w:tcW w:w="2551" w:type="dxa"/>
          </w:tcPr>
          <w:p w14:paraId="296D900C" w14:textId="77777777" w:rsidR="001860BF" w:rsidRPr="008D7846" w:rsidRDefault="001860BF" w:rsidP="00EF794C">
            <w:pPr>
              <w:spacing w:after="120" w:line="240" w:lineRule="auto"/>
              <w:contextual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0.813</w:t>
            </w:r>
          </w:p>
        </w:tc>
        <w:tc>
          <w:tcPr>
            <w:tcW w:w="2127" w:type="dxa"/>
          </w:tcPr>
          <w:p w14:paraId="6B3BD321" w14:textId="77777777" w:rsidR="001860BF" w:rsidRPr="008D7846" w:rsidRDefault="001860BF" w:rsidP="00EF794C">
            <w:pPr>
              <w:spacing w:after="120" w:line="240" w:lineRule="auto"/>
              <w:contextual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&gt;0.4</w:t>
            </w:r>
          </w:p>
        </w:tc>
      </w:tr>
      <w:tr w:rsidR="001860BF" w:rsidRPr="008D7846" w14:paraId="1043104E" w14:textId="77777777" w:rsidTr="00EF794C">
        <w:trPr>
          <w:jc w:val="center"/>
        </w:trPr>
        <w:tc>
          <w:tcPr>
            <w:cnfStyle w:val="001000000000" w:firstRow="0" w:lastRow="0" w:firstColumn="1" w:lastColumn="0" w:oddVBand="0" w:evenVBand="0" w:oddHBand="0" w:evenHBand="0" w:firstRowFirstColumn="0" w:firstRowLastColumn="0" w:lastRowFirstColumn="0" w:lastRowLastColumn="0"/>
            <w:tcW w:w="2977" w:type="dxa"/>
          </w:tcPr>
          <w:p w14:paraId="62FFED3C" w14:textId="77777777" w:rsidR="001860BF" w:rsidRPr="008D7846" w:rsidRDefault="001860BF" w:rsidP="00EF794C">
            <w:pPr>
              <w:spacing w:after="120" w:line="240" w:lineRule="auto"/>
              <w:contextualSpacing/>
              <w:rPr>
                <w:rFonts w:asciiTheme="majorBidi" w:hAnsiTheme="majorBidi" w:cstheme="majorBidi"/>
                <w:b w:val="0"/>
                <w:bCs w:val="0"/>
              </w:rPr>
            </w:pPr>
            <w:r w:rsidRPr="008D7846">
              <w:rPr>
                <w:rFonts w:asciiTheme="majorBidi" w:hAnsiTheme="majorBidi" w:cstheme="majorBidi"/>
                <w:b w:val="0"/>
                <w:bCs w:val="0"/>
              </w:rPr>
              <w:t>OCB</w:t>
            </w:r>
          </w:p>
        </w:tc>
        <w:tc>
          <w:tcPr>
            <w:tcW w:w="2551" w:type="dxa"/>
          </w:tcPr>
          <w:p w14:paraId="0F3D0385" w14:textId="77777777" w:rsidR="001860BF" w:rsidRPr="008D7846" w:rsidRDefault="001860BF" w:rsidP="00EF794C">
            <w:pPr>
              <w:spacing w:after="120" w:line="240" w:lineRule="auto"/>
              <w:contextual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0.917</w:t>
            </w:r>
          </w:p>
        </w:tc>
        <w:tc>
          <w:tcPr>
            <w:tcW w:w="2127" w:type="dxa"/>
          </w:tcPr>
          <w:p w14:paraId="32BCCE4C" w14:textId="77777777" w:rsidR="001860BF" w:rsidRPr="008D7846" w:rsidRDefault="001860BF" w:rsidP="00EF794C">
            <w:pPr>
              <w:spacing w:after="120" w:line="240" w:lineRule="auto"/>
              <w:contextualSpacing/>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&gt;0.4</w:t>
            </w:r>
          </w:p>
        </w:tc>
      </w:tr>
      <w:tr w:rsidR="001860BF" w:rsidRPr="008D7846" w14:paraId="3D69FEF5" w14:textId="77777777" w:rsidTr="00EF79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77D539E1" w14:textId="77777777" w:rsidR="001860BF" w:rsidRPr="008D7846" w:rsidRDefault="001860BF" w:rsidP="00EF794C">
            <w:pPr>
              <w:spacing w:after="120" w:line="240" w:lineRule="auto"/>
              <w:contextualSpacing/>
              <w:rPr>
                <w:rFonts w:asciiTheme="majorBidi" w:hAnsiTheme="majorBidi" w:cstheme="majorBidi"/>
                <w:b w:val="0"/>
                <w:bCs w:val="0"/>
              </w:rPr>
            </w:pPr>
            <w:r w:rsidRPr="008D7846">
              <w:rPr>
                <w:rFonts w:asciiTheme="majorBidi" w:hAnsiTheme="majorBidi" w:cstheme="majorBidi"/>
                <w:b w:val="0"/>
                <w:bCs w:val="0"/>
              </w:rPr>
              <w:t>Employee Performance</w:t>
            </w:r>
          </w:p>
        </w:tc>
        <w:tc>
          <w:tcPr>
            <w:tcW w:w="2551" w:type="dxa"/>
          </w:tcPr>
          <w:p w14:paraId="4A1A59C2" w14:textId="77777777" w:rsidR="001860BF" w:rsidRPr="008D7846" w:rsidRDefault="001860BF" w:rsidP="00EF794C">
            <w:pPr>
              <w:spacing w:after="120" w:line="240" w:lineRule="auto"/>
              <w:contextual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0.848</w:t>
            </w:r>
          </w:p>
        </w:tc>
        <w:tc>
          <w:tcPr>
            <w:tcW w:w="2127" w:type="dxa"/>
          </w:tcPr>
          <w:p w14:paraId="6FF24C67" w14:textId="77777777" w:rsidR="001860BF" w:rsidRPr="008D7846" w:rsidRDefault="001860BF" w:rsidP="00EF794C">
            <w:pPr>
              <w:spacing w:after="120" w:line="240" w:lineRule="auto"/>
              <w:contextualSpacing/>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&gt;0.4</w:t>
            </w:r>
          </w:p>
        </w:tc>
      </w:tr>
    </w:tbl>
    <w:p w14:paraId="2666DA71"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 xml:space="preserve">Based on </w:t>
      </w:r>
      <w:r>
        <w:rPr>
          <w:rFonts w:asciiTheme="majorBidi" w:hAnsiTheme="majorBidi" w:cstheme="majorBidi"/>
          <w:lang w:val="sv-SE"/>
        </w:rPr>
        <w:t>Table</w:t>
      </w:r>
      <w:r w:rsidRPr="008D7846">
        <w:rPr>
          <w:rFonts w:asciiTheme="majorBidi" w:hAnsiTheme="majorBidi" w:cstheme="majorBidi"/>
          <w:szCs w:val="24"/>
          <w:lang w:val="sv-SE"/>
        </w:rPr>
        <w:t xml:space="preserve"> 2, the variables of locus of control, self-efficacy, OCB</w:t>
      </w:r>
      <w:r>
        <w:rPr>
          <w:rFonts w:asciiTheme="majorBidi" w:hAnsiTheme="majorBidi" w:cstheme="majorBidi"/>
          <w:lang w:val="sv-SE"/>
        </w:rPr>
        <w:t>,</w:t>
      </w:r>
      <w:r w:rsidRPr="008D7846">
        <w:rPr>
          <w:rFonts w:asciiTheme="majorBidi" w:hAnsiTheme="majorBidi" w:cstheme="majorBidi"/>
          <w:szCs w:val="24"/>
          <w:lang w:val="sv-SE"/>
        </w:rPr>
        <w:t xml:space="preserve"> and employee performance with KMO &gt; 0.5</w:t>
      </w:r>
      <w:r>
        <w:rPr>
          <w:rFonts w:asciiTheme="majorBidi" w:hAnsiTheme="majorBidi" w:cstheme="majorBidi"/>
          <w:lang w:val="sv-SE"/>
        </w:rPr>
        <w:t>,</w:t>
      </w:r>
      <w:r w:rsidRPr="008D7846">
        <w:rPr>
          <w:rFonts w:asciiTheme="majorBidi" w:hAnsiTheme="majorBidi" w:cstheme="majorBidi"/>
          <w:szCs w:val="24"/>
          <w:lang w:val="sv-SE"/>
        </w:rPr>
        <w:t xml:space="preserve"> so that it meets the sample adequacy</w:t>
      </w:r>
      <w:r>
        <w:rPr>
          <w:rFonts w:asciiTheme="majorBidi" w:hAnsiTheme="majorBidi" w:cstheme="majorBidi"/>
          <w:lang w:val="sv-SE"/>
        </w:rPr>
        <w:t>,</w:t>
      </w:r>
      <w:r w:rsidRPr="008D7846">
        <w:rPr>
          <w:rFonts w:asciiTheme="majorBidi" w:hAnsiTheme="majorBidi" w:cstheme="majorBidi"/>
          <w:szCs w:val="24"/>
          <w:lang w:val="sv-SE"/>
        </w:rPr>
        <w:t xml:space="preserve"> and the component matrix value on 5 locus of control indicators, 5 self-efficacy indicators, 14 OCB indicators</w:t>
      </w:r>
      <w:r>
        <w:rPr>
          <w:rFonts w:asciiTheme="majorBidi" w:hAnsiTheme="majorBidi" w:cstheme="majorBidi"/>
          <w:lang w:val="sv-SE"/>
        </w:rPr>
        <w:t>,</w:t>
      </w:r>
      <w:r w:rsidRPr="008D7846">
        <w:rPr>
          <w:rFonts w:asciiTheme="majorBidi" w:hAnsiTheme="majorBidi" w:cstheme="majorBidi"/>
          <w:szCs w:val="24"/>
          <w:lang w:val="sv-SE"/>
        </w:rPr>
        <w:t xml:space="preserve"> and 13 employee performance indicators &gt; 0.4</w:t>
      </w:r>
      <w:r>
        <w:rPr>
          <w:rFonts w:asciiTheme="majorBidi" w:hAnsiTheme="majorBidi" w:cstheme="majorBidi"/>
          <w:lang w:val="sv-SE"/>
        </w:rPr>
        <w:t>,</w:t>
      </w:r>
      <w:r w:rsidRPr="008D7846">
        <w:rPr>
          <w:rFonts w:asciiTheme="majorBidi" w:hAnsiTheme="majorBidi" w:cstheme="majorBidi"/>
          <w:szCs w:val="24"/>
          <w:lang w:val="sv-SE"/>
        </w:rPr>
        <w:t xml:space="preserve"> so it is concluded that all indicators are valid.</w:t>
      </w:r>
    </w:p>
    <w:p w14:paraId="2B27BAD6" w14:textId="77777777" w:rsidR="001860BF" w:rsidRDefault="001860BF">
      <w:pPr>
        <w:spacing w:after="0" w:line="276" w:lineRule="auto"/>
        <w:jc w:val="lowKashida"/>
        <w:rPr>
          <w:rFonts w:asciiTheme="majorBidi" w:hAnsiTheme="majorBidi" w:cstheme="majorBidi"/>
          <w:b/>
          <w:bCs/>
          <w:szCs w:val="24"/>
          <w:lang w:val="sv-SE"/>
        </w:rPr>
      </w:pPr>
      <w:r>
        <w:rPr>
          <w:rFonts w:asciiTheme="majorBidi" w:hAnsiTheme="majorBidi" w:cstheme="majorBidi"/>
          <w:b/>
          <w:bCs/>
          <w:szCs w:val="24"/>
          <w:lang w:val="sv-SE"/>
        </w:rPr>
        <w:br w:type="page"/>
      </w:r>
    </w:p>
    <w:p w14:paraId="52D6E7EF" w14:textId="6DCB4BCC" w:rsidR="001860BF" w:rsidRPr="008D7846" w:rsidRDefault="001860BF" w:rsidP="001860BF">
      <w:pPr>
        <w:spacing w:after="120" w:line="240" w:lineRule="auto"/>
        <w:contextualSpacing/>
        <w:rPr>
          <w:rFonts w:asciiTheme="majorBidi" w:hAnsiTheme="majorBidi" w:cstheme="majorBidi"/>
          <w:b/>
          <w:bCs/>
          <w:szCs w:val="24"/>
          <w:lang w:val="sv-SE"/>
        </w:rPr>
      </w:pPr>
      <w:r w:rsidRPr="008D7846">
        <w:rPr>
          <w:rFonts w:asciiTheme="majorBidi" w:hAnsiTheme="majorBidi" w:cstheme="majorBidi"/>
          <w:b/>
          <w:bCs/>
          <w:szCs w:val="24"/>
          <w:lang w:val="sv-SE"/>
        </w:rPr>
        <w:lastRenderedPageBreak/>
        <w:t>Reliability Test Results</w:t>
      </w:r>
    </w:p>
    <w:p w14:paraId="198C8F39" w14:textId="2E37629C" w:rsidR="001860BF" w:rsidRPr="008D7846" w:rsidRDefault="001860BF" w:rsidP="001860BF">
      <w:pPr>
        <w:pStyle w:val="Keterangan"/>
        <w:spacing w:after="120"/>
        <w:contextualSpacing/>
        <w:jc w:val="center"/>
        <w:rPr>
          <w:rFonts w:asciiTheme="majorBidi" w:hAnsiTheme="majorBidi" w:cstheme="majorBidi"/>
          <w:b/>
          <w:bCs/>
          <w:i w:val="0"/>
          <w:iCs w:val="0"/>
          <w:color w:val="auto"/>
          <w:sz w:val="24"/>
          <w:szCs w:val="24"/>
        </w:rPr>
      </w:pPr>
      <w:r w:rsidRPr="008D7846">
        <w:rPr>
          <w:rFonts w:asciiTheme="majorBidi" w:hAnsiTheme="majorBidi" w:cstheme="majorBidi"/>
          <w:b/>
          <w:bCs/>
          <w:i w:val="0"/>
          <w:iCs w:val="0"/>
          <w:color w:val="auto"/>
          <w:sz w:val="24"/>
          <w:szCs w:val="24"/>
        </w:rPr>
        <w:t>Table</w:t>
      </w:r>
      <w:r>
        <w:rPr>
          <w:rFonts w:asciiTheme="majorBidi" w:hAnsiTheme="majorBidi" w:cstheme="majorBidi"/>
          <w:b/>
          <w:bCs/>
          <w:i w:val="0"/>
          <w:iCs w:val="0"/>
          <w:color w:val="auto"/>
          <w:sz w:val="24"/>
          <w:szCs w:val="24"/>
        </w:rPr>
        <w:t xml:space="preserve"> </w:t>
      </w:r>
      <w:r w:rsidRPr="008D7846">
        <w:rPr>
          <w:rFonts w:asciiTheme="majorBidi" w:hAnsiTheme="majorBidi" w:cstheme="majorBidi"/>
          <w:b/>
          <w:bCs/>
          <w:i w:val="0"/>
          <w:iCs w:val="0"/>
          <w:color w:val="auto"/>
          <w:sz w:val="24"/>
          <w:szCs w:val="24"/>
        </w:rPr>
        <w:fldChar w:fldCharType="begin"/>
      </w:r>
      <w:r w:rsidRPr="008D7846">
        <w:rPr>
          <w:rFonts w:asciiTheme="majorBidi" w:hAnsiTheme="majorBidi" w:cstheme="majorBidi"/>
          <w:b/>
          <w:bCs/>
          <w:i w:val="0"/>
          <w:iCs w:val="0"/>
          <w:color w:val="auto"/>
          <w:sz w:val="24"/>
          <w:szCs w:val="24"/>
        </w:rPr>
        <w:instrText xml:space="preserve"> SEQ Table \* ARABIC </w:instrText>
      </w:r>
      <w:r w:rsidRPr="008D7846">
        <w:rPr>
          <w:rFonts w:asciiTheme="majorBidi" w:hAnsiTheme="majorBidi" w:cstheme="majorBidi"/>
          <w:b/>
          <w:bCs/>
          <w:i w:val="0"/>
          <w:iCs w:val="0"/>
          <w:color w:val="auto"/>
          <w:sz w:val="24"/>
          <w:szCs w:val="24"/>
        </w:rPr>
        <w:fldChar w:fldCharType="separate"/>
      </w:r>
      <w:r w:rsidRPr="008D7846">
        <w:rPr>
          <w:rFonts w:asciiTheme="majorBidi" w:hAnsiTheme="majorBidi" w:cstheme="majorBidi"/>
          <w:b/>
          <w:bCs/>
          <w:i w:val="0"/>
          <w:iCs w:val="0"/>
          <w:noProof/>
          <w:color w:val="auto"/>
          <w:sz w:val="24"/>
          <w:szCs w:val="24"/>
        </w:rPr>
        <w:t>3</w:t>
      </w:r>
      <w:r w:rsidRPr="008D7846">
        <w:rPr>
          <w:rFonts w:asciiTheme="majorBidi" w:hAnsiTheme="majorBidi" w:cstheme="majorBidi"/>
          <w:b/>
          <w:bCs/>
          <w:i w:val="0"/>
          <w:iCs w:val="0"/>
          <w:color w:val="auto"/>
          <w:sz w:val="24"/>
          <w:szCs w:val="24"/>
        </w:rPr>
        <w:fldChar w:fldCharType="end"/>
      </w:r>
      <w:r w:rsidRPr="008D7846">
        <w:rPr>
          <w:rFonts w:asciiTheme="majorBidi" w:hAnsiTheme="majorBidi" w:cstheme="majorBidi"/>
          <w:b/>
          <w:bCs/>
          <w:i w:val="0"/>
          <w:iCs w:val="0"/>
          <w:color w:val="auto"/>
          <w:sz w:val="24"/>
          <w:szCs w:val="24"/>
        </w:rPr>
        <w:t>.</w:t>
      </w:r>
    </w:p>
    <w:p w14:paraId="405F378D" w14:textId="77777777" w:rsidR="001860BF" w:rsidRPr="008D7846" w:rsidRDefault="001860BF" w:rsidP="001860BF">
      <w:pPr>
        <w:pStyle w:val="Keterangan"/>
        <w:spacing w:after="120"/>
        <w:contextualSpacing/>
        <w:jc w:val="center"/>
        <w:rPr>
          <w:rFonts w:asciiTheme="majorBidi" w:hAnsiTheme="majorBidi" w:cstheme="majorBidi"/>
          <w:b/>
          <w:bCs/>
          <w:i w:val="0"/>
          <w:iCs w:val="0"/>
          <w:color w:val="auto"/>
          <w:sz w:val="24"/>
          <w:szCs w:val="24"/>
        </w:rPr>
      </w:pPr>
      <w:r w:rsidRPr="008D7846">
        <w:rPr>
          <w:rFonts w:asciiTheme="majorBidi" w:hAnsiTheme="majorBidi" w:cstheme="majorBidi"/>
          <w:b/>
          <w:bCs/>
          <w:i w:val="0"/>
          <w:iCs w:val="0"/>
          <w:color w:val="auto"/>
          <w:sz w:val="24"/>
          <w:szCs w:val="24"/>
        </w:rPr>
        <w:t>Reliability Test Results</w:t>
      </w:r>
    </w:p>
    <w:tbl>
      <w:tblPr>
        <w:tblStyle w:val="TabelBiasa2"/>
        <w:tblW w:w="0" w:type="auto"/>
        <w:jc w:val="center"/>
        <w:tblLook w:val="04A0" w:firstRow="1" w:lastRow="0" w:firstColumn="1" w:lastColumn="0" w:noHBand="0" w:noVBand="1"/>
      </w:tblPr>
      <w:tblGrid>
        <w:gridCol w:w="2835"/>
        <w:gridCol w:w="2268"/>
        <w:gridCol w:w="1985"/>
      </w:tblGrid>
      <w:tr w:rsidR="001860BF" w:rsidRPr="008D7846" w14:paraId="4C898AC1" w14:textId="77777777" w:rsidTr="00EF794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vMerge w:val="restart"/>
          </w:tcPr>
          <w:p w14:paraId="1FE2FEC1" w14:textId="77777777" w:rsidR="001860BF" w:rsidRPr="008D7846" w:rsidRDefault="001860BF" w:rsidP="00EF794C">
            <w:pPr>
              <w:spacing w:after="120" w:line="240" w:lineRule="auto"/>
              <w:contextualSpacing/>
              <w:rPr>
                <w:rFonts w:asciiTheme="majorBidi" w:hAnsiTheme="majorBidi" w:cstheme="majorBidi"/>
              </w:rPr>
            </w:pPr>
            <w:bookmarkStart w:id="19" w:name="_Hlk202445634"/>
            <w:r w:rsidRPr="008D7846">
              <w:rPr>
                <w:rFonts w:asciiTheme="majorBidi" w:hAnsiTheme="majorBidi" w:cstheme="majorBidi"/>
              </w:rPr>
              <w:t>Variables</w:t>
            </w:r>
          </w:p>
        </w:tc>
        <w:tc>
          <w:tcPr>
            <w:tcW w:w="4249" w:type="dxa"/>
            <w:gridSpan w:val="2"/>
          </w:tcPr>
          <w:p w14:paraId="6254067B" w14:textId="77777777" w:rsidR="001860BF" w:rsidRPr="008D7846" w:rsidRDefault="001860BF" w:rsidP="00EF794C">
            <w:pPr>
              <w:spacing w:after="12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8D7846">
              <w:rPr>
                <w:rFonts w:asciiTheme="majorBidi" w:hAnsiTheme="majorBidi" w:cstheme="majorBidi"/>
              </w:rPr>
              <w:t>Reliability Test</w:t>
            </w:r>
          </w:p>
        </w:tc>
      </w:tr>
      <w:tr w:rsidR="001860BF" w:rsidRPr="008D7846" w14:paraId="0CA121BB" w14:textId="77777777" w:rsidTr="00EF79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vMerge/>
          </w:tcPr>
          <w:p w14:paraId="539CE16F" w14:textId="77777777" w:rsidR="001860BF" w:rsidRPr="008D7846" w:rsidRDefault="001860BF" w:rsidP="00EF794C">
            <w:pPr>
              <w:spacing w:after="120" w:line="240" w:lineRule="auto"/>
              <w:contextualSpacing/>
              <w:rPr>
                <w:rFonts w:asciiTheme="majorBidi" w:hAnsiTheme="majorBidi" w:cstheme="majorBidi"/>
              </w:rPr>
            </w:pPr>
          </w:p>
        </w:tc>
        <w:tc>
          <w:tcPr>
            <w:tcW w:w="2268" w:type="dxa"/>
          </w:tcPr>
          <w:p w14:paraId="44813890" w14:textId="77777777" w:rsidR="001860BF" w:rsidRPr="008D7846" w:rsidRDefault="001860BF" w:rsidP="00EF794C">
            <w:pPr>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Cronbach's Alpha</w:t>
            </w:r>
          </w:p>
        </w:tc>
        <w:tc>
          <w:tcPr>
            <w:tcW w:w="1985" w:type="dxa"/>
          </w:tcPr>
          <w:p w14:paraId="2C63D2F7" w14:textId="77777777" w:rsidR="001860BF" w:rsidRPr="008D7846" w:rsidRDefault="001860BF" w:rsidP="00EF794C">
            <w:pPr>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Criteria</w:t>
            </w:r>
          </w:p>
        </w:tc>
      </w:tr>
      <w:tr w:rsidR="001860BF" w:rsidRPr="008D7846" w14:paraId="2D0FBC1D" w14:textId="77777777" w:rsidTr="00EF794C">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1C97A7CD" w14:textId="77777777" w:rsidR="001860BF" w:rsidRPr="008D7846" w:rsidRDefault="001860BF" w:rsidP="00EF794C">
            <w:pPr>
              <w:spacing w:after="120" w:line="240" w:lineRule="auto"/>
              <w:contextualSpacing/>
              <w:rPr>
                <w:rFonts w:asciiTheme="majorBidi" w:hAnsiTheme="majorBidi" w:cstheme="majorBidi"/>
                <w:b w:val="0"/>
                <w:bCs w:val="0"/>
              </w:rPr>
            </w:pPr>
            <w:r w:rsidRPr="008D7846">
              <w:rPr>
                <w:rFonts w:asciiTheme="majorBidi" w:hAnsiTheme="majorBidi" w:cstheme="majorBidi"/>
                <w:b w:val="0"/>
                <w:bCs w:val="0"/>
              </w:rPr>
              <w:t>Locus of control</w:t>
            </w:r>
          </w:p>
        </w:tc>
        <w:tc>
          <w:tcPr>
            <w:tcW w:w="2268" w:type="dxa"/>
          </w:tcPr>
          <w:p w14:paraId="010D250A" w14:textId="77777777" w:rsidR="001860BF" w:rsidRPr="008D7846" w:rsidRDefault="001860BF" w:rsidP="00EF794C">
            <w:pPr>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0.860</w:t>
            </w:r>
          </w:p>
        </w:tc>
        <w:tc>
          <w:tcPr>
            <w:tcW w:w="1985" w:type="dxa"/>
          </w:tcPr>
          <w:p w14:paraId="7052A1A2" w14:textId="77777777" w:rsidR="001860BF" w:rsidRPr="008D7846" w:rsidRDefault="001860BF" w:rsidP="00EF794C">
            <w:pPr>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&gt;0.7</w:t>
            </w:r>
          </w:p>
        </w:tc>
      </w:tr>
      <w:tr w:rsidR="001860BF" w:rsidRPr="008D7846" w14:paraId="5B706271" w14:textId="77777777" w:rsidTr="00EF79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4FB07814" w14:textId="77777777" w:rsidR="001860BF" w:rsidRPr="008D7846" w:rsidRDefault="001860BF" w:rsidP="00EF794C">
            <w:pPr>
              <w:spacing w:after="120" w:line="240" w:lineRule="auto"/>
              <w:contextualSpacing/>
              <w:rPr>
                <w:rFonts w:asciiTheme="majorBidi" w:hAnsiTheme="majorBidi" w:cstheme="majorBidi"/>
                <w:b w:val="0"/>
                <w:bCs w:val="0"/>
              </w:rPr>
            </w:pPr>
            <w:r w:rsidRPr="008D7846">
              <w:rPr>
                <w:rFonts w:asciiTheme="majorBidi" w:hAnsiTheme="majorBidi" w:cstheme="majorBidi"/>
                <w:b w:val="0"/>
                <w:bCs w:val="0"/>
              </w:rPr>
              <w:t>Self-efficacy</w:t>
            </w:r>
          </w:p>
        </w:tc>
        <w:tc>
          <w:tcPr>
            <w:tcW w:w="2268" w:type="dxa"/>
          </w:tcPr>
          <w:p w14:paraId="3FFB8569" w14:textId="77777777" w:rsidR="001860BF" w:rsidRPr="008D7846" w:rsidRDefault="001860BF" w:rsidP="00EF794C">
            <w:pPr>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0.831</w:t>
            </w:r>
          </w:p>
        </w:tc>
        <w:tc>
          <w:tcPr>
            <w:tcW w:w="1985" w:type="dxa"/>
          </w:tcPr>
          <w:p w14:paraId="2F39E76F" w14:textId="77777777" w:rsidR="001860BF" w:rsidRPr="008D7846" w:rsidRDefault="001860BF" w:rsidP="00EF794C">
            <w:pPr>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&gt;0.7</w:t>
            </w:r>
          </w:p>
        </w:tc>
      </w:tr>
      <w:tr w:rsidR="001860BF" w:rsidRPr="008D7846" w14:paraId="49457934" w14:textId="77777777" w:rsidTr="00EF794C">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017D7015" w14:textId="77777777" w:rsidR="001860BF" w:rsidRPr="008D7846" w:rsidRDefault="001860BF" w:rsidP="00EF794C">
            <w:pPr>
              <w:spacing w:after="120" w:line="240" w:lineRule="auto"/>
              <w:contextualSpacing/>
              <w:rPr>
                <w:rFonts w:asciiTheme="majorBidi" w:hAnsiTheme="majorBidi" w:cstheme="majorBidi"/>
                <w:b w:val="0"/>
                <w:bCs w:val="0"/>
              </w:rPr>
            </w:pPr>
            <w:r w:rsidRPr="008D7846">
              <w:rPr>
                <w:rFonts w:asciiTheme="majorBidi" w:hAnsiTheme="majorBidi" w:cstheme="majorBidi"/>
                <w:b w:val="0"/>
                <w:bCs w:val="0"/>
              </w:rPr>
              <w:t>OCB</w:t>
            </w:r>
          </w:p>
        </w:tc>
        <w:tc>
          <w:tcPr>
            <w:tcW w:w="2268" w:type="dxa"/>
          </w:tcPr>
          <w:p w14:paraId="44417FBD" w14:textId="77777777" w:rsidR="001860BF" w:rsidRPr="008D7846" w:rsidRDefault="001860BF" w:rsidP="00EF794C">
            <w:pPr>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0.922</w:t>
            </w:r>
          </w:p>
        </w:tc>
        <w:tc>
          <w:tcPr>
            <w:tcW w:w="1985" w:type="dxa"/>
          </w:tcPr>
          <w:p w14:paraId="1FCE52A6" w14:textId="77777777" w:rsidR="001860BF" w:rsidRPr="008D7846" w:rsidRDefault="001860BF" w:rsidP="00EF794C">
            <w:pPr>
              <w:spacing w:after="12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&gt;0.7</w:t>
            </w:r>
          </w:p>
        </w:tc>
      </w:tr>
      <w:tr w:rsidR="001860BF" w:rsidRPr="008D7846" w14:paraId="31A54008" w14:textId="77777777" w:rsidTr="00EF794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0947A400" w14:textId="77777777" w:rsidR="001860BF" w:rsidRPr="008D7846" w:rsidRDefault="001860BF" w:rsidP="00EF794C">
            <w:pPr>
              <w:spacing w:after="120" w:line="240" w:lineRule="auto"/>
              <w:contextualSpacing/>
              <w:rPr>
                <w:rFonts w:asciiTheme="majorBidi" w:hAnsiTheme="majorBidi" w:cstheme="majorBidi"/>
                <w:b w:val="0"/>
                <w:bCs w:val="0"/>
              </w:rPr>
            </w:pPr>
            <w:r w:rsidRPr="008D7846">
              <w:rPr>
                <w:rFonts w:asciiTheme="majorBidi" w:hAnsiTheme="majorBidi" w:cstheme="majorBidi"/>
                <w:b w:val="0"/>
                <w:bCs w:val="0"/>
              </w:rPr>
              <w:t>Employee Performance</w:t>
            </w:r>
          </w:p>
        </w:tc>
        <w:tc>
          <w:tcPr>
            <w:tcW w:w="2268" w:type="dxa"/>
          </w:tcPr>
          <w:p w14:paraId="1C6B3AE4" w14:textId="77777777" w:rsidR="001860BF" w:rsidRPr="008D7846" w:rsidRDefault="001860BF" w:rsidP="00EF794C">
            <w:pPr>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0.895</w:t>
            </w:r>
          </w:p>
        </w:tc>
        <w:tc>
          <w:tcPr>
            <w:tcW w:w="1985" w:type="dxa"/>
          </w:tcPr>
          <w:p w14:paraId="58BEFAB8" w14:textId="77777777" w:rsidR="001860BF" w:rsidRPr="008D7846" w:rsidRDefault="001860BF" w:rsidP="00EF794C">
            <w:pPr>
              <w:spacing w:after="12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D7846">
              <w:rPr>
                <w:rFonts w:asciiTheme="majorBidi" w:hAnsiTheme="majorBidi" w:cstheme="majorBidi"/>
              </w:rPr>
              <w:t>&gt;0.7</w:t>
            </w:r>
          </w:p>
        </w:tc>
      </w:tr>
    </w:tbl>
    <w:p w14:paraId="2B964EEB" w14:textId="77777777" w:rsidR="001860BF" w:rsidRPr="008D7846" w:rsidRDefault="001860BF" w:rsidP="001860BF">
      <w:pPr>
        <w:spacing w:after="120" w:line="240" w:lineRule="auto"/>
        <w:ind w:firstLine="720"/>
        <w:contextualSpacing/>
        <w:rPr>
          <w:rFonts w:asciiTheme="majorBidi" w:hAnsiTheme="majorBidi" w:cstheme="majorBidi"/>
          <w:szCs w:val="24"/>
        </w:rPr>
      </w:pPr>
      <w:bookmarkStart w:id="20" w:name="_Hlk202445658"/>
      <w:bookmarkEnd w:id="19"/>
      <w:r w:rsidRPr="008D7846">
        <w:rPr>
          <w:rFonts w:asciiTheme="majorBidi" w:hAnsiTheme="majorBidi" w:cstheme="majorBidi"/>
          <w:szCs w:val="24"/>
        </w:rPr>
        <w:t xml:space="preserve">Based on </w:t>
      </w:r>
      <w:r>
        <w:rPr>
          <w:rFonts w:asciiTheme="majorBidi" w:hAnsiTheme="majorBidi" w:cstheme="majorBidi"/>
        </w:rPr>
        <w:t>Table</w:t>
      </w:r>
      <w:r w:rsidRPr="008D7846">
        <w:rPr>
          <w:rFonts w:asciiTheme="majorBidi" w:hAnsiTheme="majorBidi" w:cstheme="majorBidi"/>
          <w:szCs w:val="24"/>
        </w:rPr>
        <w:t xml:space="preserve"> 3, it can be concluded that the variables locus of control, self-efficacy, OCB</w:t>
      </w:r>
      <w:r>
        <w:rPr>
          <w:rFonts w:asciiTheme="majorBidi" w:hAnsiTheme="majorBidi" w:cstheme="majorBidi"/>
        </w:rPr>
        <w:t>,</w:t>
      </w:r>
      <w:r w:rsidRPr="008D7846">
        <w:rPr>
          <w:rFonts w:asciiTheme="majorBidi" w:hAnsiTheme="majorBidi" w:cstheme="majorBidi"/>
          <w:szCs w:val="24"/>
        </w:rPr>
        <w:t xml:space="preserve"> and employee performance are said to be reliable or consistent with a Cronbach's alpha value of &gt; 0.7.</w:t>
      </w:r>
      <w:bookmarkEnd w:id="20"/>
    </w:p>
    <w:p w14:paraId="405E694F" w14:textId="77777777" w:rsidR="001860BF" w:rsidRPr="008D7846" w:rsidRDefault="001860BF" w:rsidP="001860BF">
      <w:pPr>
        <w:spacing w:after="120" w:line="240" w:lineRule="auto"/>
        <w:contextualSpacing/>
        <w:rPr>
          <w:rFonts w:asciiTheme="majorBidi" w:hAnsiTheme="majorBidi" w:cstheme="majorBidi"/>
          <w:b/>
          <w:bCs/>
          <w:szCs w:val="24"/>
          <w:lang w:val="sv-SE"/>
        </w:rPr>
      </w:pPr>
      <w:r w:rsidRPr="008D7846">
        <w:rPr>
          <w:rFonts w:asciiTheme="majorBidi" w:hAnsiTheme="majorBidi" w:cstheme="majorBidi"/>
          <w:b/>
          <w:bCs/>
          <w:szCs w:val="24"/>
          <w:lang w:val="sv-SE"/>
        </w:rPr>
        <w:t>Results of Multiple Linear Regression Analysis</w:t>
      </w:r>
    </w:p>
    <w:p w14:paraId="00FAD0AC" w14:textId="77777777" w:rsidR="001860BF" w:rsidRPr="008D7846" w:rsidRDefault="001860BF" w:rsidP="001860BF">
      <w:pPr>
        <w:pStyle w:val="Keterangan"/>
        <w:spacing w:after="120"/>
        <w:contextualSpacing/>
        <w:jc w:val="center"/>
        <w:rPr>
          <w:rFonts w:asciiTheme="majorBidi" w:hAnsiTheme="majorBidi" w:cstheme="majorBidi"/>
          <w:b/>
          <w:bCs/>
          <w:i w:val="0"/>
          <w:iCs w:val="0"/>
          <w:color w:val="auto"/>
          <w:sz w:val="24"/>
          <w:szCs w:val="24"/>
        </w:rPr>
      </w:pPr>
      <w:r w:rsidRPr="008D7846">
        <w:rPr>
          <w:rFonts w:asciiTheme="majorBidi" w:hAnsiTheme="majorBidi" w:cstheme="majorBidi"/>
          <w:b/>
          <w:bCs/>
          <w:i w:val="0"/>
          <w:iCs w:val="0"/>
          <w:color w:val="auto"/>
          <w:sz w:val="24"/>
          <w:szCs w:val="24"/>
        </w:rPr>
        <w:t>Table</w:t>
      </w:r>
      <w:r w:rsidRPr="008D7846">
        <w:rPr>
          <w:rFonts w:asciiTheme="majorBidi" w:hAnsiTheme="majorBidi" w:cstheme="majorBidi"/>
          <w:b/>
          <w:bCs/>
          <w:i w:val="0"/>
          <w:iCs w:val="0"/>
          <w:color w:val="auto"/>
          <w:sz w:val="24"/>
          <w:szCs w:val="24"/>
        </w:rPr>
        <w:fldChar w:fldCharType="begin"/>
      </w:r>
      <w:r w:rsidRPr="008D7846">
        <w:rPr>
          <w:rFonts w:asciiTheme="majorBidi" w:hAnsiTheme="majorBidi" w:cstheme="majorBidi"/>
          <w:b/>
          <w:bCs/>
          <w:i w:val="0"/>
          <w:iCs w:val="0"/>
          <w:color w:val="auto"/>
          <w:sz w:val="24"/>
          <w:szCs w:val="24"/>
        </w:rPr>
        <w:instrText xml:space="preserve"> SEQ Table \* ARABIC </w:instrText>
      </w:r>
      <w:r w:rsidRPr="008D7846">
        <w:rPr>
          <w:rFonts w:asciiTheme="majorBidi" w:hAnsiTheme="majorBidi" w:cstheme="majorBidi"/>
          <w:b/>
          <w:bCs/>
          <w:i w:val="0"/>
          <w:iCs w:val="0"/>
          <w:color w:val="auto"/>
          <w:sz w:val="24"/>
          <w:szCs w:val="24"/>
        </w:rPr>
        <w:fldChar w:fldCharType="separate"/>
      </w:r>
      <w:r w:rsidRPr="008D7846">
        <w:rPr>
          <w:rFonts w:asciiTheme="majorBidi" w:hAnsiTheme="majorBidi" w:cstheme="majorBidi"/>
          <w:b/>
          <w:bCs/>
          <w:i w:val="0"/>
          <w:iCs w:val="0"/>
          <w:noProof/>
          <w:color w:val="auto"/>
          <w:sz w:val="24"/>
          <w:szCs w:val="24"/>
        </w:rPr>
        <w:t>4</w:t>
      </w:r>
      <w:r w:rsidRPr="008D7846">
        <w:rPr>
          <w:rFonts w:asciiTheme="majorBidi" w:hAnsiTheme="majorBidi" w:cstheme="majorBidi"/>
          <w:b/>
          <w:bCs/>
          <w:i w:val="0"/>
          <w:iCs w:val="0"/>
          <w:color w:val="auto"/>
          <w:sz w:val="24"/>
          <w:szCs w:val="24"/>
        </w:rPr>
        <w:fldChar w:fldCharType="end"/>
      </w:r>
      <w:r w:rsidRPr="008D7846">
        <w:rPr>
          <w:rFonts w:asciiTheme="majorBidi" w:hAnsiTheme="majorBidi" w:cstheme="majorBidi"/>
          <w:b/>
          <w:bCs/>
          <w:i w:val="0"/>
          <w:iCs w:val="0"/>
          <w:color w:val="auto"/>
          <w:sz w:val="24"/>
          <w:szCs w:val="24"/>
        </w:rPr>
        <w:t>.</w:t>
      </w:r>
    </w:p>
    <w:p w14:paraId="31240936" w14:textId="77777777" w:rsidR="001860BF" w:rsidRPr="008D7846" w:rsidRDefault="001860BF" w:rsidP="001860BF">
      <w:pPr>
        <w:pStyle w:val="Keterangan"/>
        <w:spacing w:after="120"/>
        <w:contextualSpacing/>
        <w:jc w:val="center"/>
        <w:rPr>
          <w:rFonts w:asciiTheme="majorBidi" w:hAnsiTheme="majorBidi" w:cstheme="majorBidi"/>
          <w:b/>
          <w:bCs/>
          <w:i w:val="0"/>
          <w:iCs w:val="0"/>
          <w:color w:val="auto"/>
          <w:sz w:val="24"/>
          <w:szCs w:val="24"/>
        </w:rPr>
      </w:pPr>
      <w:r w:rsidRPr="008D7846">
        <w:rPr>
          <w:rFonts w:asciiTheme="majorBidi" w:hAnsiTheme="majorBidi" w:cstheme="majorBidi"/>
          <w:b/>
          <w:bCs/>
          <w:i w:val="0"/>
          <w:iCs w:val="0"/>
          <w:color w:val="auto"/>
          <w:sz w:val="24"/>
          <w:szCs w:val="24"/>
        </w:rPr>
        <w:t>Results of Multiple Linear Regression Analysis</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510"/>
        <w:gridCol w:w="876"/>
        <w:gridCol w:w="756"/>
        <w:gridCol w:w="1150"/>
        <w:gridCol w:w="831"/>
        <w:gridCol w:w="920"/>
        <w:gridCol w:w="1581"/>
        <w:gridCol w:w="8"/>
      </w:tblGrid>
      <w:tr w:rsidR="001860BF" w:rsidRPr="008D7846" w14:paraId="66955195" w14:textId="77777777" w:rsidTr="00EF794C">
        <w:trPr>
          <w:gridAfter w:val="1"/>
          <w:wAfter w:w="8" w:type="dxa"/>
          <w:trHeight w:val="157"/>
          <w:jc w:val="center"/>
        </w:trPr>
        <w:tc>
          <w:tcPr>
            <w:tcW w:w="1749" w:type="dxa"/>
            <w:vMerge w:val="restart"/>
          </w:tcPr>
          <w:p w14:paraId="4E823555" w14:textId="77777777" w:rsidR="001860BF" w:rsidRPr="008D7846" w:rsidRDefault="001860BF" w:rsidP="00EF794C">
            <w:pPr>
              <w:spacing w:after="120" w:line="240" w:lineRule="auto"/>
              <w:contextualSpacing/>
              <w:jc w:val="center"/>
              <w:rPr>
                <w:rFonts w:asciiTheme="majorBidi" w:hAnsiTheme="majorBidi" w:cstheme="majorBidi"/>
                <w:b/>
                <w:bCs/>
                <w:szCs w:val="24"/>
              </w:rPr>
            </w:pPr>
            <w:r w:rsidRPr="008D7846">
              <w:rPr>
                <w:rFonts w:asciiTheme="majorBidi" w:hAnsiTheme="majorBidi" w:cstheme="majorBidi"/>
                <w:b/>
                <w:bCs/>
                <w:szCs w:val="24"/>
              </w:rPr>
              <w:t>Model</w:t>
            </w:r>
          </w:p>
        </w:tc>
        <w:tc>
          <w:tcPr>
            <w:tcW w:w="1510" w:type="dxa"/>
            <w:vMerge w:val="restart"/>
          </w:tcPr>
          <w:p w14:paraId="7444E59D" w14:textId="77777777" w:rsidR="001860BF" w:rsidRPr="008D7846" w:rsidRDefault="001860BF" w:rsidP="00EF794C">
            <w:pPr>
              <w:spacing w:after="120" w:line="240" w:lineRule="auto"/>
              <w:contextualSpacing/>
              <w:jc w:val="center"/>
              <w:rPr>
                <w:rFonts w:asciiTheme="majorBidi" w:hAnsiTheme="majorBidi" w:cstheme="majorBidi"/>
                <w:b/>
                <w:bCs/>
                <w:szCs w:val="24"/>
              </w:rPr>
            </w:pPr>
            <w:r w:rsidRPr="008D7846">
              <w:rPr>
                <w:rFonts w:asciiTheme="majorBidi" w:hAnsiTheme="majorBidi" w:cstheme="majorBidi"/>
                <w:b/>
                <w:bCs/>
                <w:szCs w:val="24"/>
              </w:rPr>
              <w:t>Independent Variables</w:t>
            </w:r>
          </w:p>
        </w:tc>
        <w:tc>
          <w:tcPr>
            <w:tcW w:w="1632" w:type="dxa"/>
            <w:gridSpan w:val="2"/>
          </w:tcPr>
          <w:p w14:paraId="1229B791" w14:textId="77777777" w:rsidR="001860BF" w:rsidRPr="008D7846" w:rsidRDefault="001860BF" w:rsidP="00EF794C">
            <w:pPr>
              <w:spacing w:after="120" w:line="240" w:lineRule="auto"/>
              <w:contextualSpacing/>
              <w:jc w:val="center"/>
              <w:rPr>
                <w:rFonts w:asciiTheme="majorBidi" w:hAnsiTheme="majorBidi" w:cstheme="majorBidi"/>
                <w:b/>
                <w:bCs/>
                <w:szCs w:val="24"/>
              </w:rPr>
            </w:pPr>
            <w:r w:rsidRPr="008D7846">
              <w:rPr>
                <w:rFonts w:asciiTheme="majorBidi" w:hAnsiTheme="majorBidi" w:cstheme="majorBidi"/>
                <w:b/>
                <w:bCs/>
                <w:szCs w:val="24"/>
              </w:rPr>
              <w:t>Anova</w:t>
            </w:r>
          </w:p>
        </w:tc>
        <w:tc>
          <w:tcPr>
            <w:tcW w:w="1150" w:type="dxa"/>
            <w:vMerge w:val="restart"/>
          </w:tcPr>
          <w:p w14:paraId="6573EF25" w14:textId="77777777" w:rsidR="001860BF" w:rsidRPr="008D7846" w:rsidRDefault="001860BF" w:rsidP="00EF794C">
            <w:pPr>
              <w:spacing w:after="120" w:line="240" w:lineRule="auto"/>
              <w:contextualSpacing/>
              <w:jc w:val="center"/>
              <w:rPr>
                <w:rFonts w:asciiTheme="majorBidi" w:hAnsiTheme="majorBidi" w:cstheme="majorBidi"/>
                <w:b/>
                <w:bCs/>
                <w:szCs w:val="24"/>
              </w:rPr>
            </w:pPr>
            <w:r w:rsidRPr="008D7846">
              <w:rPr>
                <w:rFonts w:asciiTheme="majorBidi" w:hAnsiTheme="majorBidi" w:cstheme="majorBidi"/>
                <w:b/>
                <w:bCs/>
                <w:szCs w:val="24"/>
              </w:rPr>
              <w:t>Adjusted R2</w:t>
            </w:r>
          </w:p>
        </w:tc>
        <w:tc>
          <w:tcPr>
            <w:tcW w:w="1751" w:type="dxa"/>
            <w:gridSpan w:val="2"/>
          </w:tcPr>
          <w:p w14:paraId="2BAA447F" w14:textId="77777777" w:rsidR="001860BF" w:rsidRPr="008D7846" w:rsidRDefault="001860BF" w:rsidP="00EF794C">
            <w:pPr>
              <w:spacing w:after="120" w:line="240" w:lineRule="auto"/>
              <w:contextualSpacing/>
              <w:jc w:val="center"/>
              <w:rPr>
                <w:rFonts w:asciiTheme="majorBidi" w:hAnsiTheme="majorBidi" w:cstheme="majorBidi"/>
                <w:b/>
                <w:bCs/>
                <w:szCs w:val="24"/>
              </w:rPr>
            </w:pPr>
            <w:r w:rsidRPr="008D7846">
              <w:rPr>
                <w:rFonts w:asciiTheme="majorBidi" w:hAnsiTheme="majorBidi" w:cstheme="majorBidi"/>
                <w:b/>
                <w:bCs/>
                <w:szCs w:val="24"/>
              </w:rPr>
              <w:t>Standardized Coefficients</w:t>
            </w:r>
          </w:p>
        </w:tc>
        <w:tc>
          <w:tcPr>
            <w:tcW w:w="1581" w:type="dxa"/>
            <w:vMerge w:val="restart"/>
          </w:tcPr>
          <w:p w14:paraId="3E127EC0" w14:textId="77777777" w:rsidR="001860BF" w:rsidRPr="008D7846" w:rsidRDefault="001860BF" w:rsidP="00EF794C">
            <w:pPr>
              <w:spacing w:after="120" w:line="240" w:lineRule="auto"/>
              <w:contextualSpacing/>
              <w:jc w:val="center"/>
              <w:rPr>
                <w:rFonts w:asciiTheme="majorBidi" w:hAnsiTheme="majorBidi" w:cstheme="majorBidi"/>
                <w:b/>
                <w:bCs/>
                <w:szCs w:val="24"/>
              </w:rPr>
            </w:pPr>
            <w:r w:rsidRPr="008D7846">
              <w:rPr>
                <w:rFonts w:asciiTheme="majorBidi" w:hAnsiTheme="majorBidi" w:cstheme="majorBidi"/>
                <w:b/>
                <w:bCs/>
                <w:szCs w:val="24"/>
              </w:rPr>
              <w:t>Information</w:t>
            </w:r>
          </w:p>
        </w:tc>
      </w:tr>
      <w:tr w:rsidR="001860BF" w:rsidRPr="008D7846" w14:paraId="1D6E2841" w14:textId="77777777" w:rsidTr="00EF794C">
        <w:trPr>
          <w:gridAfter w:val="1"/>
          <w:wAfter w:w="8" w:type="dxa"/>
          <w:trHeight w:val="83"/>
          <w:jc w:val="center"/>
        </w:trPr>
        <w:tc>
          <w:tcPr>
            <w:tcW w:w="1749" w:type="dxa"/>
            <w:vMerge/>
          </w:tcPr>
          <w:p w14:paraId="0967A610" w14:textId="77777777" w:rsidR="001860BF" w:rsidRPr="008D7846" w:rsidRDefault="001860BF" w:rsidP="00EF794C">
            <w:pPr>
              <w:spacing w:after="120" w:line="240" w:lineRule="auto"/>
              <w:contextualSpacing/>
              <w:jc w:val="center"/>
              <w:rPr>
                <w:rFonts w:asciiTheme="majorBidi" w:hAnsiTheme="majorBidi" w:cstheme="majorBidi"/>
                <w:b/>
                <w:bCs/>
                <w:szCs w:val="24"/>
              </w:rPr>
            </w:pPr>
          </w:p>
        </w:tc>
        <w:tc>
          <w:tcPr>
            <w:tcW w:w="1510" w:type="dxa"/>
            <w:vMerge/>
          </w:tcPr>
          <w:p w14:paraId="685A5AA0" w14:textId="77777777" w:rsidR="001860BF" w:rsidRPr="008D7846" w:rsidRDefault="001860BF" w:rsidP="00EF794C">
            <w:pPr>
              <w:spacing w:after="120" w:line="240" w:lineRule="auto"/>
              <w:contextualSpacing/>
              <w:jc w:val="center"/>
              <w:rPr>
                <w:rFonts w:asciiTheme="majorBidi" w:hAnsiTheme="majorBidi" w:cstheme="majorBidi"/>
                <w:b/>
                <w:bCs/>
                <w:szCs w:val="24"/>
              </w:rPr>
            </w:pPr>
          </w:p>
        </w:tc>
        <w:tc>
          <w:tcPr>
            <w:tcW w:w="876" w:type="dxa"/>
          </w:tcPr>
          <w:p w14:paraId="6D538969" w14:textId="77777777" w:rsidR="001860BF" w:rsidRPr="008D7846" w:rsidRDefault="001860BF" w:rsidP="00EF794C">
            <w:pPr>
              <w:spacing w:after="120" w:line="240" w:lineRule="auto"/>
              <w:contextualSpacing/>
              <w:jc w:val="center"/>
              <w:rPr>
                <w:rFonts w:asciiTheme="majorBidi" w:hAnsiTheme="majorBidi" w:cstheme="majorBidi"/>
                <w:b/>
                <w:bCs/>
                <w:szCs w:val="24"/>
              </w:rPr>
            </w:pPr>
            <w:r w:rsidRPr="008D7846">
              <w:rPr>
                <w:rFonts w:asciiTheme="majorBidi" w:hAnsiTheme="majorBidi" w:cstheme="majorBidi"/>
                <w:b/>
                <w:bCs/>
                <w:szCs w:val="24"/>
              </w:rPr>
              <w:t>F</w:t>
            </w:r>
          </w:p>
        </w:tc>
        <w:tc>
          <w:tcPr>
            <w:tcW w:w="756" w:type="dxa"/>
          </w:tcPr>
          <w:p w14:paraId="38CB6074" w14:textId="77777777" w:rsidR="001860BF" w:rsidRPr="008D7846" w:rsidRDefault="001860BF" w:rsidP="00EF794C">
            <w:pPr>
              <w:spacing w:after="120" w:line="240" w:lineRule="auto"/>
              <w:contextualSpacing/>
              <w:jc w:val="center"/>
              <w:rPr>
                <w:rFonts w:asciiTheme="majorBidi" w:hAnsiTheme="majorBidi" w:cstheme="majorBidi"/>
                <w:b/>
                <w:bCs/>
                <w:szCs w:val="24"/>
              </w:rPr>
            </w:pPr>
            <w:r w:rsidRPr="008D7846">
              <w:rPr>
                <w:rFonts w:asciiTheme="majorBidi" w:hAnsiTheme="majorBidi" w:cstheme="majorBidi"/>
                <w:b/>
                <w:bCs/>
                <w:szCs w:val="24"/>
              </w:rPr>
              <w:t>Sig</w:t>
            </w:r>
          </w:p>
        </w:tc>
        <w:tc>
          <w:tcPr>
            <w:tcW w:w="1150" w:type="dxa"/>
            <w:vMerge/>
          </w:tcPr>
          <w:p w14:paraId="6D401DC7" w14:textId="77777777" w:rsidR="001860BF" w:rsidRPr="008D7846" w:rsidRDefault="001860BF" w:rsidP="00EF794C">
            <w:pPr>
              <w:spacing w:after="120" w:line="240" w:lineRule="auto"/>
              <w:contextualSpacing/>
              <w:jc w:val="center"/>
              <w:rPr>
                <w:rFonts w:asciiTheme="majorBidi" w:hAnsiTheme="majorBidi" w:cstheme="majorBidi"/>
                <w:b/>
                <w:bCs/>
                <w:szCs w:val="24"/>
              </w:rPr>
            </w:pPr>
          </w:p>
        </w:tc>
        <w:tc>
          <w:tcPr>
            <w:tcW w:w="831" w:type="dxa"/>
          </w:tcPr>
          <w:p w14:paraId="4FC33AC0" w14:textId="77777777" w:rsidR="001860BF" w:rsidRPr="008D7846" w:rsidRDefault="001860BF" w:rsidP="00EF794C">
            <w:pPr>
              <w:spacing w:after="120" w:line="240" w:lineRule="auto"/>
              <w:contextualSpacing/>
              <w:jc w:val="center"/>
              <w:rPr>
                <w:rFonts w:asciiTheme="majorBidi" w:hAnsiTheme="majorBidi" w:cstheme="majorBidi"/>
                <w:b/>
                <w:bCs/>
                <w:szCs w:val="24"/>
              </w:rPr>
            </w:pPr>
            <w:r w:rsidRPr="008D7846">
              <w:rPr>
                <w:rFonts w:asciiTheme="majorBidi" w:hAnsiTheme="majorBidi" w:cstheme="majorBidi"/>
                <w:b/>
                <w:bCs/>
                <w:szCs w:val="24"/>
              </w:rPr>
              <w:t>Beta</w:t>
            </w:r>
          </w:p>
        </w:tc>
        <w:tc>
          <w:tcPr>
            <w:tcW w:w="920" w:type="dxa"/>
          </w:tcPr>
          <w:p w14:paraId="0FB1C17A" w14:textId="77777777" w:rsidR="001860BF" w:rsidRPr="008D7846" w:rsidRDefault="001860BF" w:rsidP="00EF794C">
            <w:pPr>
              <w:spacing w:after="120" w:line="240" w:lineRule="auto"/>
              <w:contextualSpacing/>
              <w:jc w:val="center"/>
              <w:rPr>
                <w:rFonts w:asciiTheme="majorBidi" w:hAnsiTheme="majorBidi" w:cstheme="majorBidi"/>
                <w:b/>
                <w:bCs/>
                <w:szCs w:val="24"/>
              </w:rPr>
            </w:pPr>
            <w:r w:rsidRPr="008D7846">
              <w:rPr>
                <w:rFonts w:asciiTheme="majorBidi" w:hAnsiTheme="majorBidi" w:cstheme="majorBidi"/>
                <w:b/>
                <w:bCs/>
                <w:szCs w:val="24"/>
              </w:rPr>
              <w:t>Sig</w:t>
            </w:r>
          </w:p>
        </w:tc>
        <w:tc>
          <w:tcPr>
            <w:tcW w:w="1581" w:type="dxa"/>
            <w:vMerge/>
          </w:tcPr>
          <w:p w14:paraId="3158241D" w14:textId="77777777" w:rsidR="001860BF" w:rsidRPr="008D7846" w:rsidRDefault="001860BF" w:rsidP="00EF794C">
            <w:pPr>
              <w:spacing w:after="120" w:line="240" w:lineRule="auto"/>
              <w:contextualSpacing/>
              <w:jc w:val="center"/>
              <w:rPr>
                <w:rFonts w:asciiTheme="majorBidi" w:hAnsiTheme="majorBidi" w:cstheme="majorBidi"/>
                <w:b/>
                <w:bCs/>
                <w:szCs w:val="24"/>
              </w:rPr>
            </w:pPr>
          </w:p>
        </w:tc>
      </w:tr>
      <w:tr w:rsidR="001860BF" w:rsidRPr="008D7846" w14:paraId="126C6635" w14:textId="77777777" w:rsidTr="00EF794C">
        <w:trPr>
          <w:trHeight w:val="330"/>
          <w:jc w:val="center"/>
        </w:trPr>
        <w:tc>
          <w:tcPr>
            <w:tcW w:w="9381" w:type="dxa"/>
            <w:gridSpan w:val="9"/>
          </w:tcPr>
          <w:p w14:paraId="260B168A" w14:textId="77777777" w:rsidR="001860BF" w:rsidRPr="008D7846" w:rsidRDefault="001860BF" w:rsidP="00EF794C">
            <w:pPr>
              <w:spacing w:after="120" w:line="240" w:lineRule="auto"/>
              <w:contextualSpacing/>
              <w:jc w:val="center"/>
              <w:rPr>
                <w:rFonts w:asciiTheme="majorBidi" w:hAnsiTheme="majorBidi" w:cstheme="majorBidi"/>
                <w:bCs/>
                <w:szCs w:val="24"/>
              </w:rPr>
            </w:pPr>
            <w:r w:rsidRPr="008D7846">
              <w:rPr>
                <w:rFonts w:asciiTheme="majorBidi" w:hAnsiTheme="majorBidi" w:cstheme="majorBidi"/>
                <w:bCs/>
                <w:szCs w:val="24"/>
              </w:rPr>
              <w:t>Y1= 0.428X1 + 0.537X2 + e</w:t>
            </w:r>
          </w:p>
        </w:tc>
      </w:tr>
      <w:tr w:rsidR="001860BF" w:rsidRPr="008D7846" w14:paraId="1CAC2D4E" w14:textId="77777777" w:rsidTr="00EF794C">
        <w:trPr>
          <w:gridAfter w:val="1"/>
          <w:wAfter w:w="8" w:type="dxa"/>
          <w:trHeight w:val="330"/>
          <w:jc w:val="center"/>
        </w:trPr>
        <w:tc>
          <w:tcPr>
            <w:tcW w:w="1749" w:type="dxa"/>
            <w:vMerge w:val="restart"/>
          </w:tcPr>
          <w:p w14:paraId="6399A9F6" w14:textId="77777777" w:rsidR="001860BF" w:rsidRPr="008D7846" w:rsidRDefault="001860BF" w:rsidP="00EF794C">
            <w:pPr>
              <w:spacing w:after="120" w:line="240" w:lineRule="auto"/>
              <w:contextualSpacing/>
              <w:rPr>
                <w:rFonts w:asciiTheme="majorBidi" w:hAnsiTheme="majorBidi" w:cstheme="majorBidi"/>
                <w:b/>
                <w:bCs/>
                <w:szCs w:val="24"/>
              </w:rPr>
            </w:pPr>
            <w:r w:rsidRPr="008D7846">
              <w:rPr>
                <w:rFonts w:asciiTheme="majorBidi" w:hAnsiTheme="majorBidi" w:cstheme="majorBidi"/>
                <w:b/>
                <w:bCs/>
                <w:szCs w:val="24"/>
              </w:rPr>
              <w:t>Model I:</w:t>
            </w:r>
          </w:p>
          <w:p w14:paraId="191A30BD" w14:textId="77777777" w:rsidR="001860BF" w:rsidRPr="008D7846" w:rsidRDefault="001860BF" w:rsidP="00EF794C">
            <w:pPr>
              <w:spacing w:after="120" w:line="240" w:lineRule="auto"/>
              <w:contextualSpacing/>
              <w:rPr>
                <w:rFonts w:asciiTheme="majorBidi" w:hAnsiTheme="majorBidi" w:cstheme="majorBidi"/>
                <w:b/>
                <w:bCs/>
                <w:szCs w:val="24"/>
              </w:rPr>
            </w:pPr>
            <w:r w:rsidRPr="008D7846">
              <w:rPr>
                <w:rFonts w:asciiTheme="majorBidi" w:hAnsiTheme="majorBidi" w:cstheme="majorBidi"/>
                <w:szCs w:val="24"/>
              </w:rPr>
              <w:t>The influence of locus of control and self-efficacy on OCB</w:t>
            </w:r>
          </w:p>
        </w:tc>
        <w:tc>
          <w:tcPr>
            <w:tcW w:w="1510" w:type="dxa"/>
          </w:tcPr>
          <w:p w14:paraId="1CCC8B7E" w14:textId="77777777" w:rsidR="001860BF" w:rsidRPr="008D7846" w:rsidRDefault="001860BF" w:rsidP="00EF794C">
            <w:pPr>
              <w:spacing w:after="120" w:line="240" w:lineRule="auto"/>
              <w:contextualSpacing/>
              <w:rPr>
                <w:rFonts w:asciiTheme="majorBidi" w:hAnsiTheme="majorBidi" w:cstheme="majorBidi"/>
                <w:b/>
                <w:bCs/>
                <w:iCs/>
                <w:szCs w:val="24"/>
              </w:rPr>
            </w:pPr>
            <w:r w:rsidRPr="008D7846">
              <w:rPr>
                <w:rFonts w:asciiTheme="majorBidi" w:hAnsiTheme="majorBidi" w:cstheme="majorBidi"/>
                <w:iCs/>
                <w:szCs w:val="24"/>
                <w:lang w:eastAsia="ko-KR"/>
              </w:rPr>
              <w:t>locus of control</w:t>
            </w:r>
          </w:p>
        </w:tc>
        <w:tc>
          <w:tcPr>
            <w:tcW w:w="876" w:type="dxa"/>
            <w:vMerge w:val="restart"/>
            <w:vAlign w:val="center"/>
          </w:tcPr>
          <w:p w14:paraId="6E102987" w14:textId="77777777" w:rsidR="001860BF" w:rsidRPr="008D7846" w:rsidRDefault="001860BF" w:rsidP="00EF794C">
            <w:pPr>
              <w:pStyle w:val="DaftarParagraf"/>
              <w:tabs>
                <w:tab w:val="left" w:pos="1701"/>
                <w:tab w:val="center" w:pos="4680"/>
                <w:tab w:val="right" w:pos="9360"/>
              </w:tabs>
              <w:spacing w:after="120" w:line="240" w:lineRule="auto"/>
              <w:ind w:left="0"/>
              <w:rPr>
                <w:rFonts w:asciiTheme="majorBidi" w:hAnsiTheme="majorBidi" w:cstheme="majorBidi"/>
                <w:szCs w:val="24"/>
              </w:rPr>
            </w:pPr>
            <w:r w:rsidRPr="008D7846">
              <w:rPr>
                <w:rFonts w:asciiTheme="majorBidi" w:hAnsiTheme="majorBidi" w:cstheme="majorBidi"/>
                <w:szCs w:val="24"/>
              </w:rPr>
              <w:t>70,332</w:t>
            </w:r>
          </w:p>
        </w:tc>
        <w:tc>
          <w:tcPr>
            <w:tcW w:w="756" w:type="dxa"/>
            <w:vMerge w:val="restart"/>
            <w:vAlign w:val="center"/>
          </w:tcPr>
          <w:p w14:paraId="7D160831" w14:textId="77777777" w:rsidR="001860BF" w:rsidRPr="008D7846" w:rsidRDefault="001860BF" w:rsidP="00EF794C">
            <w:pPr>
              <w:pStyle w:val="DaftarParagraf"/>
              <w:tabs>
                <w:tab w:val="left" w:pos="1701"/>
                <w:tab w:val="center" w:pos="4680"/>
                <w:tab w:val="right" w:pos="9360"/>
              </w:tabs>
              <w:spacing w:after="120" w:line="240" w:lineRule="auto"/>
              <w:ind w:left="0"/>
              <w:rPr>
                <w:rFonts w:asciiTheme="majorBidi" w:hAnsiTheme="majorBidi" w:cstheme="majorBidi"/>
                <w:szCs w:val="24"/>
              </w:rPr>
            </w:pPr>
            <w:r w:rsidRPr="008D7846">
              <w:rPr>
                <w:rFonts w:asciiTheme="majorBidi" w:hAnsiTheme="majorBidi" w:cstheme="majorBidi"/>
                <w:szCs w:val="24"/>
              </w:rPr>
              <w:t>0,000</w:t>
            </w:r>
          </w:p>
        </w:tc>
        <w:tc>
          <w:tcPr>
            <w:tcW w:w="1150" w:type="dxa"/>
            <w:vMerge w:val="restart"/>
            <w:vAlign w:val="center"/>
          </w:tcPr>
          <w:p w14:paraId="51452C39" w14:textId="77777777" w:rsidR="001860BF" w:rsidRPr="008D7846" w:rsidRDefault="001860BF" w:rsidP="00EF794C">
            <w:pPr>
              <w:spacing w:after="120" w:line="240" w:lineRule="auto"/>
              <w:contextualSpacing/>
              <w:rPr>
                <w:rFonts w:asciiTheme="majorBidi" w:hAnsiTheme="majorBidi" w:cstheme="majorBidi"/>
                <w:szCs w:val="24"/>
              </w:rPr>
            </w:pPr>
            <w:r w:rsidRPr="008D7846">
              <w:rPr>
                <w:rFonts w:asciiTheme="majorBidi" w:hAnsiTheme="majorBidi" w:cstheme="majorBidi"/>
                <w:szCs w:val="24"/>
              </w:rPr>
              <w:t>0.553</w:t>
            </w:r>
          </w:p>
        </w:tc>
        <w:tc>
          <w:tcPr>
            <w:tcW w:w="831" w:type="dxa"/>
          </w:tcPr>
          <w:p w14:paraId="65BE5A40" w14:textId="77777777" w:rsidR="001860BF" w:rsidRPr="008D7846" w:rsidRDefault="001860BF" w:rsidP="00EF794C">
            <w:pPr>
              <w:spacing w:after="120" w:line="240" w:lineRule="auto"/>
              <w:contextualSpacing/>
              <w:rPr>
                <w:rFonts w:asciiTheme="majorBidi" w:hAnsiTheme="majorBidi" w:cstheme="majorBidi"/>
                <w:szCs w:val="24"/>
              </w:rPr>
            </w:pPr>
            <w:r w:rsidRPr="008D7846">
              <w:rPr>
                <w:rFonts w:asciiTheme="majorBidi" w:hAnsiTheme="majorBidi" w:cstheme="majorBidi"/>
                <w:szCs w:val="24"/>
              </w:rPr>
              <w:t>0.428</w:t>
            </w:r>
          </w:p>
        </w:tc>
        <w:tc>
          <w:tcPr>
            <w:tcW w:w="920" w:type="dxa"/>
          </w:tcPr>
          <w:p w14:paraId="52993765" w14:textId="77777777" w:rsidR="001860BF" w:rsidRPr="008D7846" w:rsidRDefault="001860BF" w:rsidP="00EF794C">
            <w:pPr>
              <w:spacing w:after="120" w:line="240" w:lineRule="auto"/>
              <w:contextualSpacing/>
              <w:rPr>
                <w:rFonts w:asciiTheme="majorBidi" w:hAnsiTheme="majorBidi" w:cstheme="majorBidi"/>
                <w:szCs w:val="24"/>
              </w:rPr>
            </w:pPr>
            <w:r w:rsidRPr="008D7846">
              <w:rPr>
                <w:rFonts w:asciiTheme="majorBidi" w:hAnsiTheme="majorBidi" w:cstheme="majorBidi"/>
                <w:szCs w:val="24"/>
              </w:rPr>
              <w:t>0,000</w:t>
            </w:r>
          </w:p>
        </w:tc>
        <w:tc>
          <w:tcPr>
            <w:tcW w:w="1581" w:type="dxa"/>
          </w:tcPr>
          <w:p w14:paraId="5AEEF7FB" w14:textId="77777777" w:rsidR="001860BF" w:rsidRPr="008D7846" w:rsidRDefault="001860BF" w:rsidP="00EF794C">
            <w:pPr>
              <w:spacing w:after="120" w:line="240" w:lineRule="auto"/>
              <w:contextualSpacing/>
              <w:rPr>
                <w:rFonts w:asciiTheme="majorBidi" w:hAnsiTheme="majorBidi" w:cstheme="majorBidi"/>
                <w:bCs/>
                <w:szCs w:val="24"/>
              </w:rPr>
            </w:pPr>
            <w:r w:rsidRPr="008D7846">
              <w:rPr>
                <w:rFonts w:asciiTheme="majorBidi" w:hAnsiTheme="majorBidi" w:cstheme="majorBidi"/>
                <w:bCs/>
                <w:szCs w:val="24"/>
              </w:rPr>
              <w:t>Hypothesis 1 Accepted</w:t>
            </w:r>
          </w:p>
        </w:tc>
      </w:tr>
      <w:tr w:rsidR="001860BF" w:rsidRPr="008D7846" w14:paraId="5801FC16" w14:textId="77777777" w:rsidTr="00EF794C">
        <w:trPr>
          <w:gridAfter w:val="1"/>
          <w:wAfter w:w="8" w:type="dxa"/>
          <w:trHeight w:val="220"/>
          <w:jc w:val="center"/>
        </w:trPr>
        <w:tc>
          <w:tcPr>
            <w:tcW w:w="1749" w:type="dxa"/>
            <w:vMerge/>
          </w:tcPr>
          <w:p w14:paraId="1452CA01" w14:textId="77777777" w:rsidR="001860BF" w:rsidRPr="008D7846" w:rsidRDefault="001860BF" w:rsidP="00EF794C">
            <w:pPr>
              <w:spacing w:after="120" w:line="240" w:lineRule="auto"/>
              <w:contextualSpacing/>
              <w:rPr>
                <w:rFonts w:asciiTheme="majorBidi" w:hAnsiTheme="majorBidi" w:cstheme="majorBidi"/>
                <w:b/>
                <w:bCs/>
                <w:szCs w:val="24"/>
              </w:rPr>
            </w:pPr>
          </w:p>
        </w:tc>
        <w:tc>
          <w:tcPr>
            <w:tcW w:w="1510" w:type="dxa"/>
          </w:tcPr>
          <w:p w14:paraId="471C3279" w14:textId="77777777" w:rsidR="001860BF" w:rsidRPr="008D7846" w:rsidRDefault="001860BF" w:rsidP="00EF794C">
            <w:pPr>
              <w:spacing w:after="120" w:line="240" w:lineRule="auto"/>
              <w:contextualSpacing/>
              <w:rPr>
                <w:rFonts w:asciiTheme="majorBidi" w:hAnsiTheme="majorBidi" w:cstheme="majorBidi"/>
                <w:iCs/>
                <w:szCs w:val="24"/>
              </w:rPr>
            </w:pPr>
            <w:r w:rsidRPr="008D7846">
              <w:rPr>
                <w:rFonts w:asciiTheme="majorBidi" w:hAnsiTheme="majorBidi" w:cstheme="majorBidi"/>
                <w:iCs/>
                <w:szCs w:val="24"/>
              </w:rPr>
              <w:t>self-efficacy</w:t>
            </w:r>
          </w:p>
        </w:tc>
        <w:tc>
          <w:tcPr>
            <w:tcW w:w="876" w:type="dxa"/>
            <w:vMerge/>
          </w:tcPr>
          <w:p w14:paraId="1FC928F2" w14:textId="77777777" w:rsidR="001860BF" w:rsidRPr="008D7846" w:rsidRDefault="001860BF" w:rsidP="00EF794C">
            <w:pPr>
              <w:spacing w:after="120" w:line="240" w:lineRule="auto"/>
              <w:contextualSpacing/>
              <w:rPr>
                <w:rFonts w:asciiTheme="majorBidi" w:hAnsiTheme="majorBidi" w:cstheme="majorBidi"/>
                <w:b/>
                <w:bCs/>
                <w:szCs w:val="24"/>
              </w:rPr>
            </w:pPr>
          </w:p>
        </w:tc>
        <w:tc>
          <w:tcPr>
            <w:tcW w:w="756" w:type="dxa"/>
            <w:vMerge/>
          </w:tcPr>
          <w:p w14:paraId="03348F5B" w14:textId="77777777" w:rsidR="001860BF" w:rsidRPr="008D7846" w:rsidRDefault="001860BF" w:rsidP="00EF794C">
            <w:pPr>
              <w:spacing w:after="120" w:line="240" w:lineRule="auto"/>
              <w:contextualSpacing/>
              <w:rPr>
                <w:rFonts w:asciiTheme="majorBidi" w:hAnsiTheme="majorBidi" w:cstheme="majorBidi"/>
                <w:b/>
                <w:bCs/>
                <w:szCs w:val="24"/>
              </w:rPr>
            </w:pPr>
          </w:p>
        </w:tc>
        <w:tc>
          <w:tcPr>
            <w:tcW w:w="1150" w:type="dxa"/>
            <w:vMerge/>
          </w:tcPr>
          <w:p w14:paraId="126C3575" w14:textId="77777777" w:rsidR="001860BF" w:rsidRPr="008D7846" w:rsidRDefault="001860BF" w:rsidP="00EF794C">
            <w:pPr>
              <w:spacing w:after="120" w:line="240" w:lineRule="auto"/>
              <w:contextualSpacing/>
              <w:rPr>
                <w:rFonts w:asciiTheme="majorBidi" w:hAnsiTheme="majorBidi" w:cstheme="majorBidi"/>
                <w:szCs w:val="24"/>
              </w:rPr>
            </w:pPr>
          </w:p>
        </w:tc>
        <w:tc>
          <w:tcPr>
            <w:tcW w:w="831" w:type="dxa"/>
          </w:tcPr>
          <w:p w14:paraId="5C4B811A" w14:textId="77777777" w:rsidR="001860BF" w:rsidRPr="008D7846" w:rsidRDefault="001860BF" w:rsidP="00EF794C">
            <w:pPr>
              <w:spacing w:after="120" w:line="240" w:lineRule="auto"/>
              <w:contextualSpacing/>
              <w:rPr>
                <w:rFonts w:asciiTheme="majorBidi" w:hAnsiTheme="majorBidi" w:cstheme="majorBidi"/>
                <w:szCs w:val="24"/>
              </w:rPr>
            </w:pPr>
            <w:r w:rsidRPr="008D7846">
              <w:rPr>
                <w:rFonts w:asciiTheme="majorBidi" w:hAnsiTheme="majorBidi" w:cstheme="majorBidi"/>
                <w:szCs w:val="24"/>
              </w:rPr>
              <w:t>0.537</w:t>
            </w:r>
          </w:p>
        </w:tc>
        <w:tc>
          <w:tcPr>
            <w:tcW w:w="920" w:type="dxa"/>
          </w:tcPr>
          <w:p w14:paraId="57A4AABF" w14:textId="77777777" w:rsidR="001860BF" w:rsidRPr="008D7846" w:rsidRDefault="001860BF" w:rsidP="00EF794C">
            <w:pPr>
              <w:spacing w:after="120" w:line="240" w:lineRule="auto"/>
              <w:contextualSpacing/>
              <w:rPr>
                <w:rFonts w:asciiTheme="majorBidi" w:hAnsiTheme="majorBidi" w:cstheme="majorBidi"/>
                <w:szCs w:val="24"/>
              </w:rPr>
            </w:pPr>
            <w:r w:rsidRPr="008D7846">
              <w:rPr>
                <w:rFonts w:asciiTheme="majorBidi" w:hAnsiTheme="majorBidi" w:cstheme="majorBidi"/>
                <w:szCs w:val="24"/>
              </w:rPr>
              <w:t>0,000</w:t>
            </w:r>
          </w:p>
        </w:tc>
        <w:tc>
          <w:tcPr>
            <w:tcW w:w="1581" w:type="dxa"/>
          </w:tcPr>
          <w:p w14:paraId="6337353B" w14:textId="77777777" w:rsidR="001860BF" w:rsidRPr="008D7846" w:rsidRDefault="001860BF" w:rsidP="00EF794C">
            <w:pPr>
              <w:spacing w:after="120" w:line="240" w:lineRule="auto"/>
              <w:contextualSpacing/>
              <w:rPr>
                <w:rFonts w:asciiTheme="majorBidi" w:hAnsiTheme="majorBidi" w:cstheme="majorBidi"/>
                <w:szCs w:val="24"/>
              </w:rPr>
            </w:pPr>
            <w:r w:rsidRPr="008D7846">
              <w:rPr>
                <w:rFonts w:asciiTheme="majorBidi" w:hAnsiTheme="majorBidi" w:cstheme="majorBidi"/>
                <w:bCs/>
                <w:szCs w:val="24"/>
              </w:rPr>
              <w:t>Hypothesis 2 Accepted</w:t>
            </w:r>
          </w:p>
        </w:tc>
      </w:tr>
      <w:tr w:rsidR="001860BF" w:rsidRPr="008D7846" w14:paraId="6D7BA382" w14:textId="77777777" w:rsidTr="00EF794C">
        <w:trPr>
          <w:trHeight w:val="214"/>
          <w:jc w:val="center"/>
        </w:trPr>
        <w:tc>
          <w:tcPr>
            <w:tcW w:w="9381" w:type="dxa"/>
            <w:gridSpan w:val="9"/>
          </w:tcPr>
          <w:p w14:paraId="5F30C829" w14:textId="77777777" w:rsidR="001860BF" w:rsidRPr="008D7846" w:rsidRDefault="001860BF" w:rsidP="00EF794C">
            <w:pPr>
              <w:spacing w:after="120" w:line="240" w:lineRule="auto"/>
              <w:contextualSpacing/>
              <w:jc w:val="center"/>
              <w:rPr>
                <w:rFonts w:asciiTheme="majorBidi" w:hAnsiTheme="majorBidi" w:cstheme="majorBidi"/>
                <w:bCs/>
                <w:szCs w:val="24"/>
              </w:rPr>
            </w:pPr>
            <w:r w:rsidRPr="008D7846">
              <w:rPr>
                <w:rFonts w:asciiTheme="majorBidi" w:hAnsiTheme="majorBidi" w:cstheme="majorBidi"/>
                <w:szCs w:val="24"/>
                <w:lang w:val="sv-SE"/>
              </w:rPr>
              <w:t>Y2= 0.148XI + 0.174X2 + 0.643Y1 + e</w:t>
            </w:r>
          </w:p>
        </w:tc>
      </w:tr>
      <w:tr w:rsidR="001860BF" w:rsidRPr="008D7846" w14:paraId="0D4864B0" w14:textId="77777777" w:rsidTr="00EF794C">
        <w:trPr>
          <w:gridAfter w:val="1"/>
          <w:wAfter w:w="8" w:type="dxa"/>
          <w:trHeight w:val="214"/>
          <w:jc w:val="center"/>
        </w:trPr>
        <w:tc>
          <w:tcPr>
            <w:tcW w:w="1749" w:type="dxa"/>
            <w:vMerge w:val="restart"/>
          </w:tcPr>
          <w:p w14:paraId="3B3CB188" w14:textId="77777777" w:rsidR="001860BF" w:rsidRPr="008D7846" w:rsidRDefault="001860BF" w:rsidP="00EF794C">
            <w:pPr>
              <w:spacing w:after="120" w:line="240" w:lineRule="auto"/>
              <w:contextualSpacing/>
              <w:rPr>
                <w:rFonts w:asciiTheme="majorBidi" w:hAnsiTheme="majorBidi" w:cstheme="majorBidi"/>
                <w:b/>
                <w:bCs/>
                <w:szCs w:val="24"/>
              </w:rPr>
            </w:pPr>
            <w:r w:rsidRPr="008D7846">
              <w:rPr>
                <w:rFonts w:asciiTheme="majorBidi" w:hAnsiTheme="majorBidi" w:cstheme="majorBidi"/>
                <w:b/>
                <w:bCs/>
                <w:szCs w:val="24"/>
              </w:rPr>
              <w:t>Model II:</w:t>
            </w:r>
          </w:p>
          <w:p w14:paraId="22737943" w14:textId="77777777" w:rsidR="001860BF" w:rsidRPr="008D7846" w:rsidRDefault="001860BF" w:rsidP="00EF794C">
            <w:pPr>
              <w:spacing w:after="120" w:line="240" w:lineRule="auto"/>
              <w:contextualSpacing/>
              <w:rPr>
                <w:rFonts w:asciiTheme="majorBidi" w:hAnsiTheme="majorBidi" w:cstheme="majorBidi"/>
                <w:b/>
                <w:bCs/>
                <w:szCs w:val="24"/>
              </w:rPr>
            </w:pPr>
            <w:r w:rsidRPr="008D7846">
              <w:rPr>
                <w:rFonts w:asciiTheme="majorBidi" w:hAnsiTheme="majorBidi" w:cstheme="majorBidi"/>
                <w:szCs w:val="24"/>
              </w:rPr>
              <w:t>The influence of locus of control, self-efficacy</w:t>
            </w:r>
            <w:r>
              <w:rPr>
                <w:rFonts w:asciiTheme="majorBidi" w:hAnsiTheme="majorBidi" w:cstheme="majorBidi"/>
              </w:rPr>
              <w:t>,</w:t>
            </w:r>
            <w:r w:rsidRPr="008D7846">
              <w:rPr>
                <w:rFonts w:asciiTheme="majorBidi" w:hAnsiTheme="majorBidi" w:cstheme="majorBidi"/>
                <w:szCs w:val="24"/>
              </w:rPr>
              <w:t xml:space="preserve"> and OCB on employee performance</w:t>
            </w:r>
          </w:p>
        </w:tc>
        <w:tc>
          <w:tcPr>
            <w:tcW w:w="1510" w:type="dxa"/>
          </w:tcPr>
          <w:p w14:paraId="42FFC46D" w14:textId="77777777" w:rsidR="001860BF" w:rsidRPr="008D7846" w:rsidRDefault="001860BF" w:rsidP="00EF794C">
            <w:pPr>
              <w:spacing w:after="120" w:line="240" w:lineRule="auto"/>
              <w:contextualSpacing/>
              <w:rPr>
                <w:rFonts w:asciiTheme="majorBidi" w:hAnsiTheme="majorBidi" w:cstheme="majorBidi"/>
                <w:b/>
                <w:bCs/>
                <w:iCs/>
                <w:szCs w:val="24"/>
              </w:rPr>
            </w:pPr>
            <w:r w:rsidRPr="008D7846">
              <w:rPr>
                <w:rFonts w:asciiTheme="majorBidi" w:hAnsiTheme="majorBidi" w:cstheme="majorBidi"/>
                <w:iCs/>
                <w:szCs w:val="24"/>
                <w:lang w:eastAsia="ko-KR"/>
              </w:rPr>
              <w:t>locus of control</w:t>
            </w:r>
          </w:p>
        </w:tc>
        <w:tc>
          <w:tcPr>
            <w:tcW w:w="876" w:type="dxa"/>
            <w:vMerge w:val="restart"/>
            <w:vAlign w:val="center"/>
          </w:tcPr>
          <w:p w14:paraId="691F4F34" w14:textId="77777777" w:rsidR="001860BF" w:rsidRPr="008D7846" w:rsidRDefault="001860BF" w:rsidP="00EF794C">
            <w:pPr>
              <w:pStyle w:val="DaftarParagraf"/>
              <w:tabs>
                <w:tab w:val="left" w:pos="1701"/>
                <w:tab w:val="center" w:pos="4680"/>
                <w:tab w:val="right" w:pos="9360"/>
              </w:tabs>
              <w:spacing w:after="120" w:line="240" w:lineRule="auto"/>
              <w:ind w:left="0"/>
              <w:rPr>
                <w:rFonts w:asciiTheme="majorBidi" w:hAnsiTheme="majorBidi" w:cstheme="majorBidi"/>
                <w:szCs w:val="24"/>
              </w:rPr>
            </w:pPr>
            <w:r w:rsidRPr="008D7846">
              <w:rPr>
                <w:rFonts w:asciiTheme="majorBidi" w:hAnsiTheme="majorBidi" w:cstheme="majorBidi"/>
                <w:szCs w:val="24"/>
              </w:rPr>
              <w:t>91,848</w:t>
            </w:r>
          </w:p>
        </w:tc>
        <w:tc>
          <w:tcPr>
            <w:tcW w:w="756" w:type="dxa"/>
            <w:vMerge w:val="restart"/>
            <w:vAlign w:val="center"/>
          </w:tcPr>
          <w:p w14:paraId="712E7446" w14:textId="77777777" w:rsidR="001860BF" w:rsidRPr="008D7846" w:rsidRDefault="001860BF" w:rsidP="00EF794C">
            <w:pPr>
              <w:pStyle w:val="DaftarParagraf"/>
              <w:tabs>
                <w:tab w:val="left" w:pos="1701"/>
                <w:tab w:val="center" w:pos="4680"/>
                <w:tab w:val="right" w:pos="9360"/>
              </w:tabs>
              <w:spacing w:after="120" w:line="240" w:lineRule="auto"/>
              <w:ind w:left="0"/>
              <w:rPr>
                <w:rFonts w:asciiTheme="majorBidi" w:hAnsiTheme="majorBidi" w:cstheme="majorBidi"/>
                <w:szCs w:val="24"/>
              </w:rPr>
            </w:pPr>
            <w:r w:rsidRPr="008D7846">
              <w:rPr>
                <w:rFonts w:asciiTheme="majorBidi" w:hAnsiTheme="majorBidi" w:cstheme="majorBidi"/>
                <w:szCs w:val="24"/>
              </w:rPr>
              <w:t>0,000</w:t>
            </w:r>
          </w:p>
        </w:tc>
        <w:tc>
          <w:tcPr>
            <w:tcW w:w="1150" w:type="dxa"/>
            <w:vMerge w:val="restart"/>
            <w:vAlign w:val="center"/>
          </w:tcPr>
          <w:p w14:paraId="1E2FA156" w14:textId="77777777" w:rsidR="001860BF" w:rsidRPr="008D7846" w:rsidRDefault="001860BF" w:rsidP="00EF794C">
            <w:pPr>
              <w:spacing w:after="120" w:line="240" w:lineRule="auto"/>
              <w:contextualSpacing/>
              <w:rPr>
                <w:rFonts w:asciiTheme="majorBidi" w:hAnsiTheme="majorBidi" w:cstheme="majorBidi"/>
                <w:szCs w:val="24"/>
              </w:rPr>
            </w:pPr>
            <w:r w:rsidRPr="008D7846">
              <w:rPr>
                <w:rFonts w:asciiTheme="majorBidi" w:hAnsiTheme="majorBidi" w:cstheme="majorBidi"/>
                <w:szCs w:val="24"/>
              </w:rPr>
              <w:t>0.709</w:t>
            </w:r>
          </w:p>
        </w:tc>
        <w:tc>
          <w:tcPr>
            <w:tcW w:w="831" w:type="dxa"/>
          </w:tcPr>
          <w:p w14:paraId="244D161E" w14:textId="77777777" w:rsidR="001860BF" w:rsidRPr="008D7846" w:rsidRDefault="001860BF" w:rsidP="00EF794C">
            <w:pPr>
              <w:spacing w:after="120" w:line="240" w:lineRule="auto"/>
              <w:contextualSpacing/>
              <w:rPr>
                <w:rFonts w:asciiTheme="majorBidi" w:hAnsiTheme="majorBidi" w:cstheme="majorBidi"/>
                <w:szCs w:val="24"/>
              </w:rPr>
            </w:pPr>
            <w:r w:rsidRPr="008D7846">
              <w:rPr>
                <w:rFonts w:asciiTheme="majorBidi" w:hAnsiTheme="majorBidi" w:cstheme="majorBidi"/>
                <w:szCs w:val="24"/>
              </w:rPr>
              <w:t>0.148</w:t>
            </w:r>
          </w:p>
        </w:tc>
        <w:tc>
          <w:tcPr>
            <w:tcW w:w="920" w:type="dxa"/>
          </w:tcPr>
          <w:p w14:paraId="3C564761" w14:textId="77777777" w:rsidR="001860BF" w:rsidRPr="008D7846" w:rsidRDefault="001860BF" w:rsidP="00EF794C">
            <w:pPr>
              <w:spacing w:after="120" w:line="240" w:lineRule="auto"/>
              <w:contextualSpacing/>
              <w:rPr>
                <w:rFonts w:asciiTheme="majorBidi" w:hAnsiTheme="majorBidi" w:cstheme="majorBidi"/>
                <w:szCs w:val="24"/>
              </w:rPr>
            </w:pPr>
            <w:r w:rsidRPr="008D7846">
              <w:rPr>
                <w:rFonts w:asciiTheme="majorBidi" w:hAnsiTheme="majorBidi" w:cstheme="majorBidi"/>
                <w:szCs w:val="24"/>
              </w:rPr>
              <w:t>0.018</w:t>
            </w:r>
          </w:p>
        </w:tc>
        <w:tc>
          <w:tcPr>
            <w:tcW w:w="1581" w:type="dxa"/>
          </w:tcPr>
          <w:p w14:paraId="54FD1CD8" w14:textId="77777777" w:rsidR="001860BF" w:rsidRPr="008D7846" w:rsidRDefault="001860BF" w:rsidP="00EF794C">
            <w:pPr>
              <w:spacing w:after="120" w:line="240" w:lineRule="auto"/>
              <w:contextualSpacing/>
              <w:rPr>
                <w:rFonts w:asciiTheme="majorBidi" w:hAnsiTheme="majorBidi" w:cstheme="majorBidi"/>
                <w:szCs w:val="24"/>
              </w:rPr>
            </w:pPr>
            <w:r w:rsidRPr="008D7846">
              <w:rPr>
                <w:rFonts w:asciiTheme="majorBidi" w:hAnsiTheme="majorBidi" w:cstheme="majorBidi"/>
                <w:bCs/>
                <w:szCs w:val="24"/>
              </w:rPr>
              <w:t>Hypothesis 3 Accepted</w:t>
            </w:r>
          </w:p>
        </w:tc>
      </w:tr>
      <w:tr w:rsidR="001860BF" w:rsidRPr="008D7846" w14:paraId="57830968" w14:textId="77777777" w:rsidTr="00EF794C">
        <w:trPr>
          <w:gridAfter w:val="1"/>
          <w:wAfter w:w="8" w:type="dxa"/>
          <w:trHeight w:val="220"/>
          <w:jc w:val="center"/>
        </w:trPr>
        <w:tc>
          <w:tcPr>
            <w:tcW w:w="1749" w:type="dxa"/>
            <w:vMerge/>
          </w:tcPr>
          <w:p w14:paraId="2D4B5BBA" w14:textId="77777777" w:rsidR="001860BF" w:rsidRPr="008D7846" w:rsidRDefault="001860BF" w:rsidP="00EF794C">
            <w:pPr>
              <w:spacing w:after="120" w:line="240" w:lineRule="auto"/>
              <w:contextualSpacing/>
              <w:rPr>
                <w:rFonts w:asciiTheme="majorBidi" w:hAnsiTheme="majorBidi" w:cstheme="majorBidi"/>
                <w:b/>
                <w:bCs/>
                <w:szCs w:val="24"/>
              </w:rPr>
            </w:pPr>
          </w:p>
        </w:tc>
        <w:tc>
          <w:tcPr>
            <w:tcW w:w="1510" w:type="dxa"/>
          </w:tcPr>
          <w:p w14:paraId="3F0AB35B" w14:textId="77777777" w:rsidR="001860BF" w:rsidRPr="008D7846" w:rsidRDefault="001860BF" w:rsidP="00EF794C">
            <w:pPr>
              <w:spacing w:after="120" w:line="240" w:lineRule="auto"/>
              <w:contextualSpacing/>
              <w:rPr>
                <w:rFonts w:asciiTheme="majorBidi" w:hAnsiTheme="majorBidi" w:cstheme="majorBidi"/>
                <w:bCs/>
                <w:iCs/>
                <w:szCs w:val="24"/>
              </w:rPr>
            </w:pPr>
            <w:r w:rsidRPr="008D7846">
              <w:rPr>
                <w:rFonts w:asciiTheme="majorBidi" w:hAnsiTheme="majorBidi" w:cstheme="majorBidi"/>
                <w:iCs/>
                <w:szCs w:val="24"/>
                <w:lang w:eastAsia="ko-KR"/>
              </w:rPr>
              <w:t>self-efficacy</w:t>
            </w:r>
          </w:p>
        </w:tc>
        <w:tc>
          <w:tcPr>
            <w:tcW w:w="876" w:type="dxa"/>
            <w:vMerge/>
          </w:tcPr>
          <w:p w14:paraId="188F7A29" w14:textId="77777777" w:rsidR="001860BF" w:rsidRPr="008D7846" w:rsidRDefault="001860BF" w:rsidP="00EF794C">
            <w:pPr>
              <w:spacing w:after="120" w:line="240" w:lineRule="auto"/>
              <w:contextualSpacing/>
              <w:rPr>
                <w:rFonts w:asciiTheme="majorBidi" w:hAnsiTheme="majorBidi" w:cstheme="majorBidi"/>
                <w:b/>
                <w:bCs/>
                <w:szCs w:val="24"/>
              </w:rPr>
            </w:pPr>
          </w:p>
        </w:tc>
        <w:tc>
          <w:tcPr>
            <w:tcW w:w="756" w:type="dxa"/>
            <w:vMerge/>
          </w:tcPr>
          <w:p w14:paraId="534E310A" w14:textId="77777777" w:rsidR="001860BF" w:rsidRPr="008D7846" w:rsidRDefault="001860BF" w:rsidP="00EF794C">
            <w:pPr>
              <w:spacing w:after="120" w:line="240" w:lineRule="auto"/>
              <w:contextualSpacing/>
              <w:rPr>
                <w:rFonts w:asciiTheme="majorBidi" w:hAnsiTheme="majorBidi" w:cstheme="majorBidi"/>
                <w:b/>
                <w:bCs/>
                <w:szCs w:val="24"/>
              </w:rPr>
            </w:pPr>
          </w:p>
        </w:tc>
        <w:tc>
          <w:tcPr>
            <w:tcW w:w="1150" w:type="dxa"/>
            <w:vMerge/>
          </w:tcPr>
          <w:p w14:paraId="79BC24AC" w14:textId="77777777" w:rsidR="001860BF" w:rsidRPr="008D7846" w:rsidRDefault="001860BF" w:rsidP="00EF794C">
            <w:pPr>
              <w:spacing w:after="120" w:line="240" w:lineRule="auto"/>
              <w:contextualSpacing/>
              <w:rPr>
                <w:rFonts w:asciiTheme="majorBidi" w:hAnsiTheme="majorBidi" w:cstheme="majorBidi"/>
                <w:szCs w:val="24"/>
              </w:rPr>
            </w:pPr>
          </w:p>
        </w:tc>
        <w:tc>
          <w:tcPr>
            <w:tcW w:w="831" w:type="dxa"/>
          </w:tcPr>
          <w:p w14:paraId="41D7C4BC" w14:textId="77777777" w:rsidR="001860BF" w:rsidRPr="008D7846" w:rsidRDefault="001860BF" w:rsidP="00EF794C">
            <w:pPr>
              <w:spacing w:after="120" w:line="240" w:lineRule="auto"/>
              <w:contextualSpacing/>
              <w:rPr>
                <w:rFonts w:asciiTheme="majorBidi" w:hAnsiTheme="majorBidi" w:cstheme="majorBidi"/>
                <w:szCs w:val="24"/>
              </w:rPr>
            </w:pPr>
            <w:r w:rsidRPr="008D7846">
              <w:rPr>
                <w:rFonts w:asciiTheme="majorBidi" w:hAnsiTheme="majorBidi" w:cstheme="majorBidi"/>
                <w:szCs w:val="24"/>
              </w:rPr>
              <w:t>0.174</w:t>
            </w:r>
          </w:p>
        </w:tc>
        <w:tc>
          <w:tcPr>
            <w:tcW w:w="920" w:type="dxa"/>
          </w:tcPr>
          <w:p w14:paraId="0DA329A8" w14:textId="77777777" w:rsidR="001860BF" w:rsidRPr="008D7846" w:rsidRDefault="001860BF" w:rsidP="00EF794C">
            <w:pPr>
              <w:spacing w:after="120" w:line="240" w:lineRule="auto"/>
              <w:contextualSpacing/>
              <w:rPr>
                <w:rFonts w:asciiTheme="majorBidi" w:hAnsiTheme="majorBidi" w:cstheme="majorBidi"/>
                <w:szCs w:val="24"/>
              </w:rPr>
            </w:pPr>
            <w:r w:rsidRPr="008D7846">
              <w:rPr>
                <w:rFonts w:asciiTheme="majorBidi" w:hAnsiTheme="majorBidi" w:cstheme="majorBidi"/>
                <w:szCs w:val="24"/>
              </w:rPr>
              <w:t>0.010</w:t>
            </w:r>
          </w:p>
        </w:tc>
        <w:tc>
          <w:tcPr>
            <w:tcW w:w="1581" w:type="dxa"/>
          </w:tcPr>
          <w:p w14:paraId="4781BED7" w14:textId="77777777" w:rsidR="001860BF" w:rsidRPr="008D7846" w:rsidRDefault="001860BF" w:rsidP="00EF794C">
            <w:pPr>
              <w:spacing w:after="120" w:line="240" w:lineRule="auto"/>
              <w:contextualSpacing/>
              <w:rPr>
                <w:rFonts w:asciiTheme="majorBidi" w:hAnsiTheme="majorBidi" w:cstheme="majorBidi"/>
                <w:szCs w:val="24"/>
              </w:rPr>
            </w:pPr>
            <w:r w:rsidRPr="008D7846">
              <w:rPr>
                <w:rFonts w:asciiTheme="majorBidi" w:hAnsiTheme="majorBidi" w:cstheme="majorBidi"/>
                <w:bCs/>
                <w:szCs w:val="24"/>
              </w:rPr>
              <w:t>Hypothesis 4 Accepted</w:t>
            </w:r>
          </w:p>
        </w:tc>
      </w:tr>
      <w:tr w:rsidR="001860BF" w:rsidRPr="008D7846" w14:paraId="752039E7" w14:textId="77777777" w:rsidTr="00EF794C">
        <w:trPr>
          <w:gridAfter w:val="1"/>
          <w:wAfter w:w="8" w:type="dxa"/>
          <w:trHeight w:val="469"/>
          <w:jc w:val="center"/>
        </w:trPr>
        <w:tc>
          <w:tcPr>
            <w:tcW w:w="1749" w:type="dxa"/>
            <w:vMerge/>
          </w:tcPr>
          <w:p w14:paraId="590CC9AD" w14:textId="77777777" w:rsidR="001860BF" w:rsidRPr="008D7846" w:rsidRDefault="001860BF" w:rsidP="00EF794C">
            <w:pPr>
              <w:spacing w:after="120" w:line="240" w:lineRule="auto"/>
              <w:contextualSpacing/>
              <w:rPr>
                <w:rFonts w:asciiTheme="majorBidi" w:hAnsiTheme="majorBidi" w:cstheme="majorBidi"/>
                <w:b/>
                <w:bCs/>
                <w:szCs w:val="24"/>
              </w:rPr>
            </w:pPr>
          </w:p>
        </w:tc>
        <w:tc>
          <w:tcPr>
            <w:tcW w:w="1510" w:type="dxa"/>
          </w:tcPr>
          <w:p w14:paraId="5AA1C517" w14:textId="77777777" w:rsidR="001860BF" w:rsidRPr="008D7846" w:rsidRDefault="001860BF" w:rsidP="00EF794C">
            <w:pPr>
              <w:spacing w:after="120" w:line="240" w:lineRule="auto"/>
              <w:contextualSpacing/>
              <w:rPr>
                <w:rFonts w:asciiTheme="majorBidi" w:hAnsiTheme="majorBidi" w:cstheme="majorBidi"/>
                <w:bCs/>
                <w:szCs w:val="24"/>
              </w:rPr>
            </w:pPr>
            <w:r w:rsidRPr="008D7846">
              <w:rPr>
                <w:rFonts w:asciiTheme="majorBidi" w:hAnsiTheme="majorBidi" w:cstheme="majorBidi"/>
                <w:bCs/>
                <w:szCs w:val="24"/>
              </w:rPr>
              <w:t>OCB</w:t>
            </w:r>
          </w:p>
        </w:tc>
        <w:tc>
          <w:tcPr>
            <w:tcW w:w="876" w:type="dxa"/>
            <w:vMerge/>
          </w:tcPr>
          <w:p w14:paraId="0B12FBFE" w14:textId="77777777" w:rsidR="001860BF" w:rsidRPr="008D7846" w:rsidRDefault="001860BF" w:rsidP="00EF794C">
            <w:pPr>
              <w:spacing w:after="120" w:line="240" w:lineRule="auto"/>
              <w:contextualSpacing/>
              <w:rPr>
                <w:rFonts w:asciiTheme="majorBidi" w:hAnsiTheme="majorBidi" w:cstheme="majorBidi"/>
                <w:b/>
                <w:bCs/>
                <w:szCs w:val="24"/>
              </w:rPr>
            </w:pPr>
          </w:p>
        </w:tc>
        <w:tc>
          <w:tcPr>
            <w:tcW w:w="756" w:type="dxa"/>
            <w:vMerge/>
          </w:tcPr>
          <w:p w14:paraId="725A03AE" w14:textId="77777777" w:rsidR="001860BF" w:rsidRPr="008D7846" w:rsidRDefault="001860BF" w:rsidP="00EF794C">
            <w:pPr>
              <w:spacing w:after="120" w:line="240" w:lineRule="auto"/>
              <w:contextualSpacing/>
              <w:rPr>
                <w:rFonts w:asciiTheme="majorBidi" w:hAnsiTheme="majorBidi" w:cstheme="majorBidi"/>
                <w:b/>
                <w:bCs/>
                <w:szCs w:val="24"/>
              </w:rPr>
            </w:pPr>
          </w:p>
        </w:tc>
        <w:tc>
          <w:tcPr>
            <w:tcW w:w="1150" w:type="dxa"/>
            <w:vMerge/>
          </w:tcPr>
          <w:p w14:paraId="024C2433" w14:textId="77777777" w:rsidR="001860BF" w:rsidRPr="008D7846" w:rsidRDefault="001860BF" w:rsidP="00EF794C">
            <w:pPr>
              <w:spacing w:after="120" w:line="240" w:lineRule="auto"/>
              <w:contextualSpacing/>
              <w:rPr>
                <w:rFonts w:asciiTheme="majorBidi" w:hAnsiTheme="majorBidi" w:cstheme="majorBidi"/>
                <w:szCs w:val="24"/>
              </w:rPr>
            </w:pPr>
          </w:p>
        </w:tc>
        <w:tc>
          <w:tcPr>
            <w:tcW w:w="831" w:type="dxa"/>
          </w:tcPr>
          <w:p w14:paraId="3E1560EA" w14:textId="77777777" w:rsidR="001860BF" w:rsidRPr="008D7846" w:rsidRDefault="001860BF" w:rsidP="00EF794C">
            <w:pPr>
              <w:spacing w:after="120" w:line="240" w:lineRule="auto"/>
              <w:contextualSpacing/>
              <w:rPr>
                <w:rFonts w:asciiTheme="majorBidi" w:hAnsiTheme="majorBidi" w:cstheme="majorBidi"/>
                <w:szCs w:val="24"/>
              </w:rPr>
            </w:pPr>
            <w:r w:rsidRPr="008D7846">
              <w:rPr>
                <w:rFonts w:asciiTheme="majorBidi" w:hAnsiTheme="majorBidi" w:cstheme="majorBidi"/>
                <w:szCs w:val="24"/>
              </w:rPr>
              <w:t>0.643</w:t>
            </w:r>
          </w:p>
        </w:tc>
        <w:tc>
          <w:tcPr>
            <w:tcW w:w="920" w:type="dxa"/>
          </w:tcPr>
          <w:p w14:paraId="5533C72D" w14:textId="77777777" w:rsidR="001860BF" w:rsidRPr="008D7846" w:rsidRDefault="001860BF" w:rsidP="00EF794C">
            <w:pPr>
              <w:spacing w:after="120" w:line="240" w:lineRule="auto"/>
              <w:contextualSpacing/>
              <w:rPr>
                <w:rFonts w:asciiTheme="majorBidi" w:hAnsiTheme="majorBidi" w:cstheme="majorBidi"/>
                <w:szCs w:val="24"/>
              </w:rPr>
            </w:pPr>
            <w:r w:rsidRPr="008D7846">
              <w:rPr>
                <w:rFonts w:asciiTheme="majorBidi" w:hAnsiTheme="majorBidi" w:cstheme="majorBidi"/>
                <w:szCs w:val="24"/>
              </w:rPr>
              <w:t>0,000</w:t>
            </w:r>
          </w:p>
        </w:tc>
        <w:tc>
          <w:tcPr>
            <w:tcW w:w="1581" w:type="dxa"/>
          </w:tcPr>
          <w:p w14:paraId="3E6CF5D8" w14:textId="77777777" w:rsidR="001860BF" w:rsidRPr="008D7846" w:rsidRDefault="001860BF" w:rsidP="00EF794C">
            <w:pPr>
              <w:spacing w:after="120" w:line="240" w:lineRule="auto"/>
              <w:contextualSpacing/>
              <w:rPr>
                <w:rFonts w:asciiTheme="majorBidi" w:hAnsiTheme="majorBidi" w:cstheme="majorBidi"/>
                <w:szCs w:val="24"/>
              </w:rPr>
            </w:pPr>
            <w:r w:rsidRPr="008D7846">
              <w:rPr>
                <w:rFonts w:asciiTheme="majorBidi" w:hAnsiTheme="majorBidi" w:cstheme="majorBidi"/>
                <w:bCs/>
                <w:szCs w:val="24"/>
              </w:rPr>
              <w:t>Hypothesis 5 is accepted</w:t>
            </w:r>
          </w:p>
        </w:tc>
      </w:tr>
    </w:tbl>
    <w:p w14:paraId="705A5C55" w14:textId="77777777" w:rsidR="001860BF" w:rsidRPr="008D7846" w:rsidRDefault="001860BF" w:rsidP="001860BF">
      <w:pPr>
        <w:spacing w:after="120" w:line="240" w:lineRule="auto"/>
        <w:contextualSpacing/>
        <w:jc w:val="center"/>
        <w:rPr>
          <w:rFonts w:asciiTheme="majorBidi" w:hAnsiTheme="majorBidi" w:cstheme="majorBidi"/>
          <w:szCs w:val="24"/>
          <w:lang w:val="sv-SE"/>
        </w:rPr>
      </w:pPr>
      <w:r w:rsidRPr="008D7846">
        <w:rPr>
          <w:rFonts w:asciiTheme="majorBidi" w:hAnsiTheme="majorBidi" w:cstheme="majorBidi"/>
          <w:szCs w:val="24"/>
          <w:lang w:val="sv-SE"/>
        </w:rPr>
        <w:t>Source: processed data, 2025</w:t>
      </w:r>
    </w:p>
    <w:p w14:paraId="55952E2D"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Based on Table 4 in Model I, the F-test significance value was 0.000 (&lt;0.05), indicating that this model is fit for analysis. The adjusted R² value was 0.553, meaning that locus of control and self-efficacy contributed 55.3% to OCB, while the remaining 44.7% was explained by variables outside the model.</w:t>
      </w:r>
    </w:p>
    <w:p w14:paraId="57195395" w14:textId="77777777" w:rsidR="001860BF" w:rsidRPr="008D7846" w:rsidRDefault="001860BF" w:rsidP="001860BF">
      <w:pPr>
        <w:pStyle w:val="DaftarParagraf"/>
        <w:numPr>
          <w:ilvl w:val="0"/>
          <w:numId w:val="77"/>
        </w:numPr>
        <w:spacing w:after="120" w:line="240" w:lineRule="auto"/>
        <w:rPr>
          <w:rFonts w:asciiTheme="majorBidi" w:hAnsiTheme="majorBidi" w:cstheme="majorBidi"/>
          <w:szCs w:val="24"/>
          <w:lang w:val="sv-SE"/>
        </w:rPr>
      </w:pPr>
      <w:r w:rsidRPr="008D7846">
        <w:rPr>
          <w:rFonts w:asciiTheme="majorBidi" w:hAnsiTheme="majorBidi" w:cstheme="majorBidi"/>
          <w:szCs w:val="24"/>
          <w:lang w:val="sv-SE"/>
        </w:rPr>
        <w:t>HI: locus of control has a positive and significant effect on OCB</w:t>
      </w:r>
    </w:p>
    <w:p w14:paraId="01A84FCD" w14:textId="77777777" w:rsidR="001860BF" w:rsidRPr="008D7846" w:rsidRDefault="001860BF" w:rsidP="001860BF">
      <w:pPr>
        <w:spacing w:after="120" w:line="240" w:lineRule="auto"/>
        <w:contextualSpacing/>
        <w:rPr>
          <w:rFonts w:asciiTheme="majorBidi" w:hAnsiTheme="majorBidi" w:cstheme="majorBidi"/>
          <w:szCs w:val="24"/>
          <w:lang w:val="sv-SE"/>
        </w:rPr>
      </w:pPr>
      <w:r w:rsidRPr="008D7846">
        <w:rPr>
          <w:rFonts w:asciiTheme="majorBidi" w:hAnsiTheme="majorBidi" w:cstheme="majorBidi"/>
          <w:szCs w:val="24"/>
          <w:lang w:val="sv-SE"/>
        </w:rPr>
        <w:lastRenderedPageBreak/>
        <w:t>A sig value of 0.000&lt;0.05 and a beta value of 0.428 mean that locus of control has a positive and significant effect on OCB. Thus, hypothesis 1 is accepted.</w:t>
      </w:r>
    </w:p>
    <w:p w14:paraId="310A28B1" w14:textId="77777777" w:rsidR="001860BF" w:rsidRPr="008D7846" w:rsidRDefault="001860BF" w:rsidP="001860BF">
      <w:pPr>
        <w:pStyle w:val="DaftarParagraf"/>
        <w:numPr>
          <w:ilvl w:val="0"/>
          <w:numId w:val="77"/>
        </w:numPr>
        <w:spacing w:after="120" w:line="240" w:lineRule="auto"/>
        <w:rPr>
          <w:rFonts w:asciiTheme="majorBidi" w:hAnsiTheme="majorBidi" w:cstheme="majorBidi"/>
          <w:szCs w:val="24"/>
          <w:lang w:val="sv-SE"/>
        </w:rPr>
      </w:pPr>
      <w:r w:rsidRPr="008D7846">
        <w:rPr>
          <w:rFonts w:asciiTheme="majorBidi" w:hAnsiTheme="majorBidi" w:cstheme="majorBidi"/>
          <w:szCs w:val="24"/>
          <w:lang w:val="sv-SE"/>
        </w:rPr>
        <w:t>H2: Self-efficacy has a positive and significant effect on OCB.</w:t>
      </w:r>
    </w:p>
    <w:p w14:paraId="6DC7D123" w14:textId="77777777" w:rsidR="001860BF" w:rsidRPr="008D7846" w:rsidRDefault="001860BF" w:rsidP="001860BF">
      <w:pPr>
        <w:spacing w:after="120" w:line="240" w:lineRule="auto"/>
        <w:contextualSpacing/>
        <w:rPr>
          <w:rFonts w:asciiTheme="majorBidi" w:hAnsiTheme="majorBidi" w:cstheme="majorBidi"/>
          <w:szCs w:val="24"/>
          <w:lang w:val="sv-SE"/>
        </w:rPr>
      </w:pPr>
      <w:r w:rsidRPr="008D7846">
        <w:rPr>
          <w:rFonts w:asciiTheme="majorBidi" w:hAnsiTheme="majorBidi" w:cstheme="majorBidi"/>
          <w:szCs w:val="24"/>
          <w:lang w:val="sv-SE"/>
        </w:rPr>
        <w:t>A sig value of 0.000&lt;0.05 and a beta value of 0.537 mean that self-efficacy has a positive and significant effect on OCB. Thus, hypothesis 2 is accepted.</w:t>
      </w:r>
    </w:p>
    <w:p w14:paraId="25AF11F5"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 xml:space="preserve">Based on </w:t>
      </w:r>
      <w:r>
        <w:rPr>
          <w:rFonts w:asciiTheme="majorBidi" w:hAnsiTheme="majorBidi" w:cstheme="majorBidi"/>
          <w:lang w:val="sv-SE"/>
        </w:rPr>
        <w:t>Table</w:t>
      </w:r>
      <w:r w:rsidRPr="008D7846">
        <w:rPr>
          <w:rFonts w:asciiTheme="majorBidi" w:hAnsiTheme="majorBidi" w:cstheme="majorBidi"/>
          <w:szCs w:val="24"/>
          <w:lang w:val="sv-SE"/>
        </w:rPr>
        <w:t xml:space="preserve"> 4 in model II</w:t>
      </w:r>
      <w:r>
        <w:rPr>
          <w:rFonts w:asciiTheme="majorBidi" w:hAnsiTheme="majorBidi" w:cstheme="majorBidi"/>
          <w:lang w:val="sv-SE"/>
        </w:rPr>
        <w:t>,</w:t>
      </w:r>
      <w:r w:rsidRPr="008D7846">
        <w:rPr>
          <w:rFonts w:asciiTheme="majorBidi" w:hAnsiTheme="majorBidi" w:cstheme="majorBidi"/>
          <w:szCs w:val="24"/>
          <w:lang w:val="sv-SE"/>
        </w:rPr>
        <w:t xml:space="preserve"> the F test significance value obtained is 0.000 (&lt;0.05)</w:t>
      </w:r>
      <w:r>
        <w:rPr>
          <w:rFonts w:asciiTheme="majorBidi" w:hAnsiTheme="majorBidi" w:cstheme="majorBidi"/>
          <w:lang w:val="sv-SE"/>
        </w:rPr>
        <w:t>,</w:t>
      </w:r>
      <w:r w:rsidRPr="008D7846">
        <w:rPr>
          <w:rFonts w:asciiTheme="majorBidi" w:hAnsiTheme="majorBidi" w:cstheme="majorBidi"/>
          <w:szCs w:val="24"/>
          <w:lang w:val="sv-SE"/>
        </w:rPr>
        <w:t xml:space="preserve"> indicating that this model is fit or worthy for analysis. The adjusted R² value is 0.709, meaning that locus of control, self-efficacy</w:t>
      </w:r>
      <w:r>
        <w:rPr>
          <w:rFonts w:asciiTheme="majorBidi" w:hAnsiTheme="majorBidi" w:cstheme="majorBidi"/>
          <w:lang w:val="sv-SE"/>
        </w:rPr>
        <w:t>,</w:t>
      </w:r>
      <w:r w:rsidRPr="008D7846">
        <w:rPr>
          <w:rFonts w:asciiTheme="majorBidi" w:hAnsiTheme="majorBidi" w:cstheme="majorBidi"/>
          <w:szCs w:val="24"/>
          <w:lang w:val="sv-SE"/>
        </w:rPr>
        <w:t xml:space="preserve"> and OCB are able to contribute 70.9% to OCB, while the remaining 29.1% is explained by other variables outside the model.</w:t>
      </w:r>
    </w:p>
    <w:p w14:paraId="4850A4F7" w14:textId="77777777" w:rsidR="001860BF" w:rsidRPr="008D7846" w:rsidRDefault="001860BF" w:rsidP="001860BF">
      <w:pPr>
        <w:pStyle w:val="DaftarParagraf"/>
        <w:numPr>
          <w:ilvl w:val="0"/>
          <w:numId w:val="77"/>
        </w:numPr>
        <w:spacing w:after="120" w:line="240" w:lineRule="auto"/>
        <w:rPr>
          <w:rFonts w:asciiTheme="majorBidi" w:hAnsiTheme="majorBidi" w:cstheme="majorBidi"/>
          <w:szCs w:val="24"/>
          <w:lang w:val="sv-SE"/>
        </w:rPr>
      </w:pPr>
      <w:r w:rsidRPr="008D7846">
        <w:rPr>
          <w:rFonts w:asciiTheme="majorBidi" w:hAnsiTheme="majorBidi" w:cstheme="majorBidi"/>
          <w:szCs w:val="24"/>
          <w:lang w:val="sv-SE"/>
        </w:rPr>
        <w:t>H3: Locus of control has a positive and significant effect on employee performance.</w:t>
      </w:r>
    </w:p>
    <w:p w14:paraId="58D58413" w14:textId="77777777" w:rsidR="001860BF" w:rsidRPr="008D7846" w:rsidRDefault="001860BF" w:rsidP="001860BF">
      <w:pPr>
        <w:spacing w:after="120" w:line="240" w:lineRule="auto"/>
        <w:contextualSpacing/>
        <w:rPr>
          <w:rFonts w:asciiTheme="majorBidi" w:hAnsiTheme="majorBidi" w:cstheme="majorBidi"/>
          <w:szCs w:val="24"/>
          <w:lang w:val="sv-SE"/>
        </w:rPr>
      </w:pPr>
      <w:r w:rsidRPr="008D7846">
        <w:rPr>
          <w:rFonts w:asciiTheme="majorBidi" w:hAnsiTheme="majorBidi" w:cstheme="majorBidi"/>
          <w:szCs w:val="24"/>
          <w:lang w:val="sv-SE"/>
        </w:rPr>
        <w:t>A sig value of 0.018 &lt;0.05 and a beta value of 0.148 mean that locus of control has a positive and significant effect on OCB. Thus, hypothesis 3 is accepted.</w:t>
      </w:r>
    </w:p>
    <w:p w14:paraId="1238BFC5" w14:textId="77777777" w:rsidR="001860BF" w:rsidRPr="008D7846" w:rsidRDefault="001860BF" w:rsidP="001860BF">
      <w:pPr>
        <w:pStyle w:val="DaftarParagraf"/>
        <w:numPr>
          <w:ilvl w:val="0"/>
          <w:numId w:val="77"/>
        </w:numPr>
        <w:spacing w:after="120" w:line="240" w:lineRule="auto"/>
        <w:rPr>
          <w:rFonts w:asciiTheme="majorBidi" w:hAnsiTheme="majorBidi" w:cstheme="majorBidi"/>
          <w:szCs w:val="24"/>
          <w:lang w:val="sv-SE"/>
        </w:rPr>
      </w:pPr>
      <w:r w:rsidRPr="008D7846">
        <w:rPr>
          <w:rFonts w:asciiTheme="majorBidi" w:hAnsiTheme="majorBidi" w:cstheme="majorBidi"/>
          <w:szCs w:val="24"/>
          <w:lang w:val="sv-SE"/>
        </w:rPr>
        <w:t>H4: Self-efficacy has a positive and significant effect on employee performance.</w:t>
      </w:r>
    </w:p>
    <w:p w14:paraId="2621AD81" w14:textId="77777777" w:rsidR="001860BF" w:rsidRPr="008D7846" w:rsidRDefault="001860BF" w:rsidP="001860BF">
      <w:pPr>
        <w:spacing w:after="120" w:line="240" w:lineRule="auto"/>
        <w:contextualSpacing/>
        <w:rPr>
          <w:rFonts w:asciiTheme="majorBidi" w:hAnsiTheme="majorBidi" w:cstheme="majorBidi"/>
          <w:szCs w:val="24"/>
          <w:lang w:val="sv-SE"/>
        </w:rPr>
      </w:pPr>
      <w:r w:rsidRPr="008D7846">
        <w:rPr>
          <w:rFonts w:asciiTheme="majorBidi" w:hAnsiTheme="majorBidi" w:cstheme="majorBidi"/>
          <w:szCs w:val="24"/>
          <w:lang w:val="sv-SE"/>
        </w:rPr>
        <w:t>A sig value of 0.010 &lt;0.05 and a beta value of 0.174 indicate that self-efficacy has a positive and significant effect on employee performance. Therefore, hypothesis 4 is accepted.</w:t>
      </w:r>
    </w:p>
    <w:p w14:paraId="7509E588" w14:textId="77777777" w:rsidR="001860BF" w:rsidRPr="008D7846" w:rsidRDefault="001860BF" w:rsidP="001860BF">
      <w:pPr>
        <w:pStyle w:val="DaftarParagraf"/>
        <w:numPr>
          <w:ilvl w:val="0"/>
          <w:numId w:val="77"/>
        </w:numPr>
        <w:spacing w:after="120" w:line="240" w:lineRule="auto"/>
        <w:rPr>
          <w:rFonts w:asciiTheme="majorBidi" w:hAnsiTheme="majorBidi" w:cstheme="majorBidi"/>
          <w:szCs w:val="24"/>
          <w:lang w:val="sv-SE"/>
        </w:rPr>
      </w:pPr>
      <w:r w:rsidRPr="008D7846">
        <w:rPr>
          <w:rFonts w:asciiTheme="majorBidi" w:hAnsiTheme="majorBidi" w:cstheme="majorBidi"/>
          <w:szCs w:val="24"/>
          <w:lang w:val="sv-SE"/>
        </w:rPr>
        <w:t>H5: OCB has a positive and significant effect on employee performance.</w:t>
      </w:r>
    </w:p>
    <w:p w14:paraId="17B7910A" w14:textId="77777777" w:rsidR="001860BF" w:rsidRPr="008D7846" w:rsidRDefault="001860BF" w:rsidP="001860BF">
      <w:pPr>
        <w:spacing w:after="120" w:line="240" w:lineRule="auto"/>
        <w:contextualSpacing/>
        <w:rPr>
          <w:rFonts w:asciiTheme="majorBidi" w:hAnsiTheme="majorBidi" w:cstheme="majorBidi"/>
          <w:szCs w:val="24"/>
          <w:lang w:val="sv-SE"/>
        </w:rPr>
      </w:pPr>
      <w:r w:rsidRPr="008D7846">
        <w:rPr>
          <w:rFonts w:asciiTheme="majorBidi" w:hAnsiTheme="majorBidi" w:cstheme="majorBidi"/>
          <w:szCs w:val="24"/>
          <w:lang w:val="sv-SE"/>
        </w:rPr>
        <w:t>A sig value of 0.000&lt;0.05 and a beta value of 0.643 indicate that OCB has a positive and significant effect on employee performance. Therefore, hypothesis 5 is accepted.</w:t>
      </w:r>
    </w:p>
    <w:p w14:paraId="7843DF35" w14:textId="77777777" w:rsidR="001860BF" w:rsidRPr="008D7846" w:rsidRDefault="001860BF" w:rsidP="001860BF">
      <w:pPr>
        <w:spacing w:after="120" w:line="240" w:lineRule="auto"/>
        <w:contextualSpacing/>
        <w:rPr>
          <w:rFonts w:asciiTheme="majorBidi" w:hAnsiTheme="majorBidi" w:cstheme="majorBidi"/>
          <w:b/>
          <w:bCs/>
          <w:szCs w:val="24"/>
          <w:lang w:val="sv-SE"/>
        </w:rPr>
      </w:pPr>
      <w:r w:rsidRPr="008D7846">
        <w:rPr>
          <w:rFonts w:asciiTheme="majorBidi" w:hAnsiTheme="majorBidi" w:cstheme="majorBidi"/>
          <w:b/>
          <w:bCs/>
          <w:szCs w:val="24"/>
          <w:lang w:val="sv-SE"/>
        </w:rPr>
        <w:t>Mediation Test Results</w:t>
      </w:r>
    </w:p>
    <w:p w14:paraId="5ED6E565" w14:textId="77777777" w:rsidR="001860BF" w:rsidRPr="008D7846" w:rsidRDefault="001860BF" w:rsidP="001860BF">
      <w:pPr>
        <w:spacing w:after="120" w:line="240" w:lineRule="auto"/>
        <w:contextualSpacing/>
        <w:rPr>
          <w:rFonts w:asciiTheme="majorBidi" w:hAnsiTheme="majorBidi" w:cstheme="majorBidi"/>
          <w:b/>
          <w:bCs/>
          <w:szCs w:val="24"/>
          <w:lang w:val="sv-SE"/>
        </w:rPr>
      </w:pPr>
      <w:r w:rsidRPr="008D7846">
        <w:rPr>
          <w:rFonts w:asciiTheme="majorBidi" w:hAnsiTheme="majorBidi" w:cstheme="majorBidi"/>
          <w:b/>
          <w:bCs/>
          <w:szCs w:val="24"/>
          <w:lang w:val="sv-SE"/>
        </w:rPr>
        <w:t>H6: locus of control</w:t>
      </w:r>
      <w:r w:rsidRPr="008D7846">
        <w:rPr>
          <w:rFonts w:asciiTheme="majorBidi" w:hAnsiTheme="majorBidi" w:cstheme="majorBidi"/>
          <w:i/>
          <w:iCs/>
          <w:szCs w:val="24"/>
          <w:lang w:val="sv-SE"/>
        </w:rPr>
        <w:t xml:space="preserve"> </w:t>
      </w:r>
      <w:r w:rsidRPr="008D7846">
        <w:rPr>
          <w:rFonts w:asciiTheme="majorBidi" w:hAnsiTheme="majorBidi" w:cstheme="majorBidi"/>
          <w:b/>
          <w:bCs/>
          <w:szCs w:val="24"/>
          <w:lang w:val="sv-SE"/>
        </w:rPr>
        <w:t>has a positive and significant effect on employee performance mediated by OCB.</w:t>
      </w:r>
    </w:p>
    <w:p w14:paraId="1DA23C33" w14:textId="77777777" w:rsidR="001860BF" w:rsidRPr="008D7846" w:rsidRDefault="001860BF" w:rsidP="001860BF">
      <w:pPr>
        <w:spacing w:after="120" w:line="240" w:lineRule="auto"/>
        <w:contextualSpacing/>
        <w:jc w:val="center"/>
        <w:rPr>
          <w:rFonts w:asciiTheme="majorBidi" w:hAnsiTheme="majorBidi" w:cstheme="majorBidi"/>
          <w:b/>
          <w:bCs/>
          <w:szCs w:val="24"/>
          <w:lang w:val="sv-SE"/>
        </w:rPr>
      </w:pPr>
      <w:r w:rsidRPr="008D7846">
        <w:rPr>
          <w:rFonts w:asciiTheme="majorBidi" w:hAnsiTheme="majorBidi" w:cstheme="majorBidi"/>
          <w:noProof/>
          <w:szCs w:val="24"/>
        </w:rPr>
        <mc:AlternateContent>
          <mc:Choice Requires="wps">
            <w:drawing>
              <wp:anchor distT="0" distB="0" distL="114300" distR="114300" simplePos="0" relativeHeight="251662336" behindDoc="0" locked="0" layoutInCell="1" allowOverlap="1" wp14:anchorId="266D64C9" wp14:editId="4DC047B0">
                <wp:simplePos x="0" y="0"/>
                <wp:positionH relativeFrom="column">
                  <wp:posOffset>2447925</wp:posOffset>
                </wp:positionH>
                <wp:positionV relativeFrom="paragraph">
                  <wp:posOffset>830580</wp:posOffset>
                </wp:positionV>
                <wp:extent cx="866775" cy="276225"/>
                <wp:effectExtent l="0" t="0" r="0" b="0"/>
                <wp:wrapNone/>
                <wp:docPr id="9237235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6E8DB2" w14:textId="77777777" w:rsidR="001860BF" w:rsidRPr="00A90A4E" w:rsidRDefault="001860BF" w:rsidP="001860BF">
                            <w:pPr>
                              <w:jc w:val="center"/>
                              <w:rPr>
                                <w:color w:val="000000" w:themeColor="text1"/>
                                <w:sz w:val="20"/>
                                <w:szCs w:val="20"/>
                              </w:rPr>
                            </w:pPr>
                            <w:r>
                              <w:rPr>
                                <w:color w:val="000000" w:themeColor="text1"/>
                                <w:sz w:val="20"/>
                                <w:szCs w:val="20"/>
                              </w:rPr>
                              <w:t>β3=0.163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D64C9" id="Rectangle 2" o:spid="_x0000_s1045" style="position:absolute;left:0;text-align:left;margin-left:192.75pt;margin-top:65.4pt;width:68.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" filled="f" stroked="f" strokeweight="2pt">
                <v:textbox>
                  <w:txbxContent>
                    <w:p w14:paraId="4B6E8DB2" w14:textId="77777777" w:rsidR="001860BF" w:rsidRPr="00A90A4E" w:rsidRDefault="001860BF" w:rsidP="001860BF">
                      <w:pPr>
                        <w:jc w:val="center"/>
                        <w:rPr>
                          <w:color w:val="000000" w:themeColor="text1"/>
                          <w:sz w:val="20"/>
                          <w:szCs w:val="20"/>
                        </w:rPr>
                      </w:pPr>
                      <w:r>
                        <w:rPr>
                          <w:color w:val="000000" w:themeColor="text1"/>
                          <w:sz w:val="20"/>
                          <w:szCs w:val="20"/>
                        </w:rPr>
                        <w:t>β3=0.163</w:t>
                      </w:r>
                    </w:p>
                  </w:txbxContent>
                </v:textbox>
              </v:rect>
            </w:pict>
          </mc:Fallback>
        </mc:AlternateContent>
      </w:r>
      <w:r w:rsidRPr="008D7846">
        <w:rPr>
          <w:rFonts w:asciiTheme="majorBidi" w:hAnsiTheme="majorBidi" w:cstheme="majorBidi"/>
          <w:noProof/>
          <w:szCs w:val="24"/>
        </w:rPr>
        <mc:AlternateContent>
          <mc:Choice Requires="wps">
            <w:drawing>
              <wp:anchor distT="0" distB="0" distL="114300" distR="114300" simplePos="0" relativeHeight="251663360" behindDoc="0" locked="0" layoutInCell="1" allowOverlap="1" wp14:anchorId="648B0E84" wp14:editId="45B8C727">
                <wp:simplePos x="0" y="0"/>
                <wp:positionH relativeFrom="column">
                  <wp:posOffset>871777</wp:posOffset>
                </wp:positionH>
                <wp:positionV relativeFrom="paragraph">
                  <wp:posOffset>202565</wp:posOffset>
                </wp:positionV>
                <wp:extent cx="876300" cy="27622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9605EA" w14:textId="77777777" w:rsidR="001860BF" w:rsidRPr="00A90A4E" w:rsidRDefault="001860BF" w:rsidP="001860BF">
                            <w:pPr>
                              <w:jc w:val="center"/>
                              <w:rPr>
                                <w:color w:val="000000" w:themeColor="text1"/>
                                <w:sz w:val="20"/>
                                <w:szCs w:val="20"/>
                              </w:rPr>
                            </w:pPr>
                            <w:r>
                              <w:rPr>
                                <w:color w:val="000000" w:themeColor="text1"/>
                                <w:sz w:val="20"/>
                                <w:szCs w:val="20"/>
                              </w:rPr>
                              <w:t>β1=0.428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B0E84" id="_x0000_s1046" style="position:absolute;left:0;text-align:left;margin-left:68.65pt;margin-top:15.95pt;width:69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" filled="f" stroked="f" strokeweight="2pt">
                <v:textbox>
                  <w:txbxContent>
                    <w:p w14:paraId="619605EA" w14:textId="77777777" w:rsidR="001860BF" w:rsidRPr="00A90A4E" w:rsidRDefault="001860BF" w:rsidP="001860BF">
                      <w:pPr>
                        <w:jc w:val="center"/>
                        <w:rPr>
                          <w:color w:val="000000" w:themeColor="text1"/>
                          <w:sz w:val="20"/>
                          <w:szCs w:val="20"/>
                        </w:rPr>
                      </w:pPr>
                      <w:r>
                        <w:rPr>
                          <w:color w:val="000000" w:themeColor="text1"/>
                          <w:sz w:val="20"/>
                          <w:szCs w:val="20"/>
                        </w:rPr>
                        <w:t>β1=0.428</w:t>
                      </w:r>
                    </w:p>
                  </w:txbxContent>
                </v:textbox>
              </v:rect>
            </w:pict>
          </mc:Fallback>
        </mc:AlternateContent>
      </w:r>
      <w:r w:rsidRPr="008D7846">
        <w:rPr>
          <w:rFonts w:asciiTheme="majorBidi" w:hAnsiTheme="majorBidi" w:cstheme="majorBidi"/>
          <w:noProof/>
          <w:szCs w:val="24"/>
        </w:rPr>
        <mc:AlternateContent>
          <mc:Choice Requires="wps">
            <w:drawing>
              <wp:anchor distT="0" distB="0" distL="114300" distR="114300" simplePos="0" relativeHeight="251664384" behindDoc="0" locked="0" layoutInCell="1" allowOverlap="1" wp14:anchorId="5CBCFDE8" wp14:editId="596585D8">
                <wp:simplePos x="0" y="0"/>
                <wp:positionH relativeFrom="column">
                  <wp:posOffset>3838575</wp:posOffset>
                </wp:positionH>
                <wp:positionV relativeFrom="paragraph">
                  <wp:posOffset>84455</wp:posOffset>
                </wp:positionV>
                <wp:extent cx="866775" cy="276225"/>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B5468A" w14:textId="77777777" w:rsidR="001860BF" w:rsidRPr="00A90A4E" w:rsidRDefault="001860BF" w:rsidP="001860BF">
                            <w:pPr>
                              <w:jc w:val="center"/>
                              <w:rPr>
                                <w:color w:val="000000" w:themeColor="text1"/>
                                <w:sz w:val="20"/>
                                <w:szCs w:val="20"/>
                              </w:rPr>
                            </w:pPr>
                            <w:r>
                              <w:rPr>
                                <w:color w:val="000000" w:themeColor="text1"/>
                                <w:sz w:val="20"/>
                                <w:szCs w:val="20"/>
                              </w:rPr>
                              <w:t>β5=0.636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CFDE8" id="_x0000_s1047" style="position:absolute;left:0;text-align:left;margin-left:302.25pt;margin-top:6.65pt;width:68.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" filled="f" stroked="f" strokeweight="2pt">
                <v:textbox>
                  <w:txbxContent>
                    <w:p w14:paraId="33B5468A" w14:textId="77777777" w:rsidR="001860BF" w:rsidRPr="00A90A4E" w:rsidRDefault="001860BF" w:rsidP="001860BF">
                      <w:pPr>
                        <w:jc w:val="center"/>
                        <w:rPr>
                          <w:color w:val="000000" w:themeColor="text1"/>
                          <w:sz w:val="20"/>
                          <w:szCs w:val="20"/>
                        </w:rPr>
                      </w:pPr>
                      <w:r>
                        <w:rPr>
                          <w:color w:val="000000" w:themeColor="text1"/>
                          <w:sz w:val="20"/>
                          <w:szCs w:val="20"/>
                        </w:rPr>
                        <w:t>β5=0.636</w:t>
                      </w:r>
                    </w:p>
                  </w:txbxContent>
                </v:textbox>
              </v:rect>
            </w:pict>
          </mc:Fallback>
        </mc:AlternateContent>
      </w:r>
      <w:r w:rsidRPr="008D7846">
        <w:rPr>
          <w:rFonts w:asciiTheme="majorBidi" w:hAnsiTheme="majorBidi" w:cstheme="majorBidi"/>
          <w:b/>
          <w:bCs/>
          <w:noProof/>
          <w:szCs w:val="24"/>
        </w:rPr>
        <mc:AlternateContent>
          <mc:Choice Requires="wpg">
            <w:drawing>
              <wp:inline distT="0" distB="0" distL="0" distR="0" wp14:anchorId="26CCA422" wp14:editId="13C17F13">
                <wp:extent cx="4876800" cy="1085851"/>
                <wp:effectExtent l="0" t="0" r="19050" b="19050"/>
                <wp:docPr id="53911996" name="Group 13"/>
                <wp:cNvGraphicFramePr/>
                <a:graphic xmlns:a="http://schemas.openxmlformats.org/drawingml/2006/main">
                  <a:graphicData uri="http://schemas.microsoft.com/office/word/2010/wordprocessingGroup">
                    <wpg:wgp>
                      <wpg:cNvGrpSpPr/>
                      <wpg:grpSpPr>
                        <a:xfrm>
                          <a:off x="0" y="0"/>
                          <a:ext cx="4876800" cy="1085851"/>
                          <a:chOff x="0" y="-98164"/>
                          <a:chExt cx="5487637" cy="1598660"/>
                        </a:xfrm>
                      </wpg:grpSpPr>
                      <wps:wsp>
                        <wps:cNvPr id="386016571" name="Rectangle 386016571"/>
                        <wps:cNvSpPr/>
                        <wps:spPr>
                          <a:xfrm>
                            <a:off x="0" y="866898"/>
                            <a:ext cx="1390650" cy="605552"/>
                          </a:xfrm>
                          <a:prstGeom prst="rect">
                            <a:avLst/>
                          </a:prstGeom>
                          <a:ln/>
                        </wps:spPr>
                        <wps:style>
                          <a:lnRef idx="2">
                            <a:schemeClr val="dk1"/>
                          </a:lnRef>
                          <a:fillRef idx="1">
                            <a:schemeClr val="lt1"/>
                          </a:fillRef>
                          <a:effectRef idx="0">
                            <a:schemeClr val="dk1"/>
                          </a:effectRef>
                          <a:fontRef idx="minor">
                            <a:schemeClr val="dk1"/>
                          </a:fontRef>
                        </wps:style>
                        <wps:txbx>
                          <w:txbxContent>
                            <w:p w14:paraId="178BED38" w14:textId="4403165D" w:rsidR="001860BF" w:rsidRPr="001860BF" w:rsidRDefault="001860BF" w:rsidP="001860BF">
                              <w:pPr>
                                <w:spacing w:line="240" w:lineRule="auto"/>
                                <w:jc w:val="center"/>
                                <w:rPr>
                                  <w:sz w:val="20"/>
                                  <w:szCs w:val="20"/>
                                </w:rPr>
                              </w:pPr>
                              <w:r w:rsidRPr="001860BF">
                                <w:rPr>
                                  <w:sz w:val="20"/>
                                  <w:szCs w:val="20"/>
                                </w:rPr>
                                <w:t>Locus of control</w:t>
                              </w:r>
                              <w:r>
                                <w:rPr>
                                  <w:sz w:val="20"/>
                                  <w:szCs w:val="20"/>
                                </w:rPr>
                                <w:t xml:space="preserve"> </w:t>
                              </w:r>
                              <w:r w:rsidRPr="001860BF">
                                <w:rPr>
                                  <w:sz w:val="20"/>
                                  <w:szCs w:val="20"/>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416012" name="Rectangle 260416012"/>
                        <wps:cNvSpPr/>
                        <wps:spPr>
                          <a:xfrm>
                            <a:off x="1923803" y="-98164"/>
                            <a:ext cx="1552575" cy="869445"/>
                          </a:xfrm>
                          <a:prstGeom prst="rect">
                            <a:avLst/>
                          </a:prstGeom>
                          <a:ln/>
                        </wps:spPr>
                        <wps:style>
                          <a:lnRef idx="2">
                            <a:schemeClr val="dk1"/>
                          </a:lnRef>
                          <a:fillRef idx="1">
                            <a:schemeClr val="lt1"/>
                          </a:fillRef>
                          <a:effectRef idx="0">
                            <a:schemeClr val="dk1"/>
                          </a:effectRef>
                          <a:fontRef idx="minor">
                            <a:schemeClr val="dk1"/>
                          </a:fontRef>
                        </wps:style>
                        <wps:txbx>
                          <w:txbxContent>
                            <w:p w14:paraId="333221A6" w14:textId="3D48F8D3" w:rsidR="001860BF" w:rsidRPr="001860BF" w:rsidRDefault="001860BF" w:rsidP="001860BF">
                              <w:pPr>
                                <w:spacing w:line="240" w:lineRule="auto"/>
                                <w:jc w:val="center"/>
                                <w:rPr>
                                  <w:sz w:val="20"/>
                                  <w:szCs w:val="20"/>
                                </w:rPr>
                              </w:pPr>
                              <w:r w:rsidRPr="001860BF">
                                <w:rPr>
                                  <w:sz w:val="20"/>
                                  <w:szCs w:val="20"/>
                                </w:rPr>
                                <w:t>Organizational Citizenship Behavior (OCB) (Y1)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0028016" name="Rectangle 2110028016"/>
                        <wps:cNvSpPr/>
                        <wps:spPr>
                          <a:xfrm>
                            <a:off x="4096987" y="795646"/>
                            <a:ext cx="1390650" cy="704850"/>
                          </a:xfrm>
                          <a:prstGeom prst="rect">
                            <a:avLst/>
                          </a:prstGeom>
                          <a:ln/>
                        </wps:spPr>
                        <wps:style>
                          <a:lnRef idx="2">
                            <a:schemeClr val="dk1"/>
                          </a:lnRef>
                          <a:fillRef idx="1">
                            <a:schemeClr val="lt1"/>
                          </a:fillRef>
                          <a:effectRef idx="0">
                            <a:schemeClr val="dk1"/>
                          </a:effectRef>
                          <a:fontRef idx="minor">
                            <a:schemeClr val="dk1"/>
                          </a:fontRef>
                        </wps:style>
                        <wps:txbx>
                          <w:txbxContent>
                            <w:p w14:paraId="63F0E590" w14:textId="77777777" w:rsidR="001860BF" w:rsidRPr="00BD5E90" w:rsidRDefault="001860BF" w:rsidP="001860BF">
                              <w:pPr>
                                <w:spacing w:line="240" w:lineRule="auto"/>
                                <w:jc w:val="center"/>
                                <w:rPr>
                                  <w:sz w:val="20"/>
                                  <w:szCs w:val="20"/>
                                </w:rPr>
                              </w:pPr>
                              <w:r w:rsidRPr="00BD5E90">
                                <w:rPr>
                                  <w:sz w:val="20"/>
                                  <w:szCs w:val="20"/>
                                </w:rPr>
                                <w:t>Employee Performance (Y2)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133806" name="Straight Arrow Connector 133133806"/>
                        <wps:cNvCnPr/>
                        <wps:spPr>
                          <a:xfrm>
                            <a:off x="3491346" y="273132"/>
                            <a:ext cx="1133475"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83460314" name="Straight Arrow Connector 1483460314"/>
                        <wps:cNvCnPr/>
                        <wps:spPr>
                          <a:xfrm flipV="1">
                            <a:off x="653143" y="216229"/>
                            <a:ext cx="1247775"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85592691" name="Straight Arrow Connector 1885592691"/>
                        <wps:cNvCnPr/>
                        <wps:spPr>
                          <a:xfrm flipV="1">
                            <a:off x="1377538" y="1121228"/>
                            <a:ext cx="273367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70915224" name="Rectangle 2"/>
                        <wps:cNvSpPr>
                          <a:spLocks/>
                        </wps:cNvSpPr>
                        <wps:spPr>
                          <a:xfrm>
                            <a:off x="2493816" y="787482"/>
                            <a:ext cx="528670" cy="35279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09223C" w14:textId="77777777" w:rsidR="001860BF" w:rsidRPr="00A90A4E" w:rsidRDefault="001860BF" w:rsidP="001860BF">
                              <w:pPr>
                                <w:jc w:val="center"/>
                                <w:rPr>
                                  <w:color w:val="000000" w:themeColor="text1"/>
                                  <w:sz w:val="20"/>
                                  <w:szCs w:val="20"/>
                                </w:rPr>
                              </w:pPr>
                              <w:r w:rsidRPr="00A90A4E">
                                <w:rPr>
                                  <w:color w:val="000000" w:themeColor="text1"/>
                                  <w:sz w:val="20"/>
                                  <w:szCs w:val="20"/>
                                </w:rPr>
                                <w:t>H6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6CCA422" id="Group 13" o:spid="_x0000_s1048" style="width:384pt;height:85.5pt;mso-position-horizontal-relative:char;mso-position-vertical-relative:line" coordorigin=",-981" coordsize="54876,15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">
                <v:rect id="Rectangle 386016571" o:spid="_x0000_s1049" style="position:absolute;top:8668;width:13906;height:6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" fillcolor="white [3201]" strokecolor="black [3200]" strokeweight="2pt">
                  <v:textbox>
                    <w:txbxContent>
                      <w:p w14:paraId="178BED38" w14:textId="4403165D" w:rsidR="001860BF" w:rsidRPr="001860BF" w:rsidRDefault="001860BF" w:rsidP="001860BF">
                        <w:pPr>
                          <w:spacing w:line="240" w:lineRule="auto"/>
                          <w:jc w:val="center"/>
                          <w:rPr>
                            <w:sz w:val="20"/>
                            <w:szCs w:val="20"/>
                          </w:rPr>
                        </w:pPr>
                        <w:r w:rsidRPr="001860BF">
                          <w:rPr>
                            <w:sz w:val="20"/>
                            <w:szCs w:val="20"/>
                          </w:rPr>
                          <w:t>Locus of control</w:t>
                        </w:r>
                        <w:r>
                          <w:rPr>
                            <w:sz w:val="20"/>
                            <w:szCs w:val="20"/>
                          </w:rPr>
                          <w:t xml:space="preserve"> </w:t>
                        </w:r>
                        <w:r w:rsidRPr="001860BF">
                          <w:rPr>
                            <w:sz w:val="20"/>
                            <w:szCs w:val="20"/>
                          </w:rPr>
                          <w:t>(X1)</w:t>
                        </w:r>
                      </w:p>
                    </w:txbxContent>
                  </v:textbox>
                </v:rect>
                <v:rect id="Rectangle 260416012" o:spid="_x0000_s1050" style="position:absolute;left:19238;top:-981;width:15525;height:8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" fillcolor="white [3201]" strokecolor="black [3200]" strokeweight="2pt">
                  <v:textbox>
                    <w:txbxContent>
                      <w:p w14:paraId="333221A6" w14:textId="3D48F8D3" w:rsidR="001860BF" w:rsidRPr="001860BF" w:rsidRDefault="001860BF" w:rsidP="001860BF">
                        <w:pPr>
                          <w:spacing w:line="240" w:lineRule="auto"/>
                          <w:jc w:val="center"/>
                          <w:rPr>
                            <w:sz w:val="20"/>
                            <w:szCs w:val="20"/>
                          </w:rPr>
                        </w:pPr>
                        <w:r w:rsidRPr="001860BF">
                          <w:rPr>
                            <w:sz w:val="20"/>
                            <w:szCs w:val="20"/>
                          </w:rPr>
                          <w:t>Organizational Citizenship Behavior (OCB) (Y1)</w:t>
                        </w:r>
                      </w:p>
                    </w:txbxContent>
                  </v:textbox>
                </v:rect>
                <v:rect id="Rectangle 2110028016" o:spid="_x0000_s1051" style="position:absolute;left:40969;top:7956;width:13907;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" fillcolor="white [3201]" strokecolor="black [3200]" strokeweight="2pt">
                  <v:textbox>
                    <w:txbxContent>
                      <w:p w14:paraId="63F0E590" w14:textId="77777777" w:rsidR="001860BF" w:rsidRPr="00BD5E90" w:rsidRDefault="001860BF" w:rsidP="001860BF">
                        <w:pPr>
                          <w:spacing w:line="240" w:lineRule="auto"/>
                          <w:jc w:val="center"/>
                          <w:rPr>
                            <w:sz w:val="20"/>
                            <w:szCs w:val="20"/>
                          </w:rPr>
                        </w:pPr>
                        <w:r w:rsidRPr="00BD5E90">
                          <w:rPr>
                            <w:sz w:val="20"/>
                            <w:szCs w:val="20"/>
                          </w:rPr>
                          <w:t>Employee Performance (Y2)</w:t>
                        </w:r>
                      </w:p>
                    </w:txbxContent>
                  </v:textbox>
                </v:rect>
                <v:shape id="Straight Arrow Connector 133133806" o:spid="_x0000_s1052" type="#_x0000_t32" style="position:absolute;left:34913;top:2731;width:11335;height:5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" strokecolor="black [3040]">
                  <v:stroke endarrow="block"/>
                </v:shape>
                <v:shape id="Straight Arrow Connector 1483460314" o:spid="_x0000_s1053" type="#_x0000_t32" style="position:absolute;left:6531;top:2162;width:12478;height:6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" strokecolor="black [3040]">
                  <v:stroke endarrow="block"/>
                </v:shape>
                <v:shape id="Straight Arrow Connector 1885592691" o:spid="_x0000_s1054" type="#_x0000_t32" style="position:absolute;left:13775;top:11212;width:27337;height:1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" strokecolor="black [3040]">
                  <v:stroke endarrow="block"/>
                </v:shape>
                <v:rect id="_x0000_s1055" style="position:absolute;left:24938;top:7874;width:5286;height:3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" filled="f" stroked="f" strokeweight="2pt">
                  <v:textbox>
                    <w:txbxContent>
                      <w:p w14:paraId="4009223C" w14:textId="77777777" w:rsidR="001860BF" w:rsidRPr="00A90A4E" w:rsidRDefault="001860BF" w:rsidP="001860BF">
                        <w:pPr>
                          <w:jc w:val="center"/>
                          <w:rPr>
                            <w:color w:val="000000" w:themeColor="text1"/>
                            <w:sz w:val="20"/>
                            <w:szCs w:val="20"/>
                          </w:rPr>
                        </w:pPr>
                        <w:r w:rsidRPr="00A90A4E">
                          <w:rPr>
                            <w:color w:val="000000" w:themeColor="text1"/>
                            <w:sz w:val="20"/>
                            <w:szCs w:val="20"/>
                          </w:rPr>
                          <w:t>H6</w:t>
                        </w:r>
                      </w:p>
                    </w:txbxContent>
                  </v:textbox>
                </v:rect>
                <w10:anchorlock/>
              </v:group>
            </w:pict>
          </mc:Fallback>
        </mc:AlternateContent>
      </w:r>
    </w:p>
    <w:p w14:paraId="73EC2BA5" w14:textId="77777777" w:rsidR="001860BF" w:rsidRPr="008D7846" w:rsidRDefault="001860BF" w:rsidP="001860BF">
      <w:pPr>
        <w:spacing w:after="120" w:line="240" w:lineRule="auto"/>
        <w:ind w:firstLine="720"/>
        <w:contextualSpacing/>
        <w:rPr>
          <w:rFonts w:asciiTheme="majorBidi" w:hAnsiTheme="majorBidi" w:cstheme="majorBidi"/>
          <w:szCs w:val="24"/>
        </w:rPr>
      </w:pPr>
      <w:r w:rsidRPr="008D7846">
        <w:rPr>
          <w:rFonts w:asciiTheme="majorBidi" w:hAnsiTheme="majorBidi" w:cstheme="majorBidi"/>
          <w:szCs w:val="24"/>
        </w:rPr>
        <w:t xml:space="preserve">Based on </w:t>
      </w:r>
      <w:r>
        <w:rPr>
          <w:rFonts w:asciiTheme="majorBidi" w:hAnsiTheme="majorBidi" w:cstheme="majorBidi"/>
        </w:rPr>
        <w:t>Figure</w:t>
      </w:r>
      <w:r w:rsidRPr="008D7846">
        <w:rPr>
          <w:rFonts w:asciiTheme="majorBidi" w:hAnsiTheme="majorBidi" w:cstheme="majorBidi"/>
          <w:szCs w:val="24"/>
        </w:rPr>
        <w:t xml:space="preserve"> 2</w:t>
      </w:r>
      <w:r>
        <w:rPr>
          <w:rFonts w:asciiTheme="majorBidi" w:hAnsiTheme="majorBidi" w:cstheme="majorBidi"/>
        </w:rPr>
        <w:t>,</w:t>
      </w:r>
      <w:r w:rsidRPr="008D7846">
        <w:rPr>
          <w:rFonts w:asciiTheme="majorBidi" w:hAnsiTheme="majorBidi" w:cstheme="majorBidi"/>
          <w:szCs w:val="24"/>
        </w:rPr>
        <w:t xml:space="preserve"> the value of β1 x β5 = 0.428 x 0.636 = 0.272</w:t>
      </w:r>
      <w:r>
        <w:rPr>
          <w:rFonts w:asciiTheme="majorBidi" w:hAnsiTheme="majorBidi" w:cstheme="majorBidi"/>
        </w:rPr>
        <w:t>,</w:t>
      </w:r>
      <w:r w:rsidRPr="008D7846">
        <w:rPr>
          <w:rFonts w:asciiTheme="majorBidi" w:hAnsiTheme="majorBidi" w:cstheme="majorBidi"/>
          <w:szCs w:val="24"/>
        </w:rPr>
        <w:t xml:space="preserve"> and the value</w:t>
      </w:r>
      <w:r w:rsidRPr="008D7846">
        <w:rPr>
          <w:rFonts w:asciiTheme="majorBidi" w:hAnsiTheme="majorBidi" w:cstheme="majorBidi"/>
          <w:color w:val="000000" w:themeColor="text1"/>
          <w:szCs w:val="24"/>
        </w:rPr>
        <w:t>β3= 0.163</w:t>
      </w:r>
      <w:r w:rsidRPr="008D7846">
        <w:rPr>
          <w:rFonts w:asciiTheme="majorBidi" w:hAnsiTheme="majorBidi" w:cstheme="majorBidi"/>
          <w:szCs w:val="24"/>
        </w:rPr>
        <w:t>. Because the beta value β1 x β5 is more than</w:t>
      </w:r>
      <w:r w:rsidRPr="008D7846">
        <w:rPr>
          <w:rFonts w:asciiTheme="majorBidi" w:hAnsiTheme="majorBidi" w:cstheme="majorBidi"/>
          <w:color w:val="000000" w:themeColor="text1"/>
          <w:szCs w:val="24"/>
        </w:rPr>
        <w:t>β3</w:t>
      </w:r>
      <w:r w:rsidRPr="008D7846">
        <w:rPr>
          <w:rFonts w:asciiTheme="majorBidi" w:hAnsiTheme="majorBidi" w:cstheme="majorBidi"/>
          <w:szCs w:val="24"/>
        </w:rPr>
        <w:t>or a value of 0.272 &gt; 0.163, it is concluded that OCB mediates the influence of locus of control on employee performance. Thus, H6 is accepted.</w:t>
      </w:r>
    </w:p>
    <w:p w14:paraId="20F52B10" w14:textId="77777777" w:rsidR="001860BF" w:rsidRDefault="001860BF">
      <w:pPr>
        <w:spacing w:after="0" w:line="276" w:lineRule="auto"/>
        <w:jc w:val="lowKashida"/>
        <w:rPr>
          <w:rFonts w:asciiTheme="majorBidi" w:hAnsiTheme="majorBidi" w:cstheme="majorBidi"/>
          <w:b/>
          <w:bCs/>
          <w:szCs w:val="24"/>
          <w:lang w:val="en-ID"/>
        </w:rPr>
      </w:pPr>
      <w:r>
        <w:rPr>
          <w:rFonts w:asciiTheme="majorBidi" w:hAnsiTheme="majorBidi" w:cstheme="majorBidi"/>
          <w:b/>
          <w:bCs/>
          <w:szCs w:val="24"/>
          <w:lang w:val="en-ID"/>
        </w:rPr>
        <w:br w:type="page"/>
      </w:r>
    </w:p>
    <w:p w14:paraId="46533ED8" w14:textId="3DF2A6C8" w:rsidR="001860BF" w:rsidRPr="008D7846" w:rsidRDefault="001860BF" w:rsidP="001860BF">
      <w:pPr>
        <w:spacing w:after="120" w:line="240" w:lineRule="auto"/>
        <w:contextualSpacing/>
        <w:rPr>
          <w:rFonts w:asciiTheme="majorBidi" w:hAnsiTheme="majorBidi" w:cstheme="majorBidi"/>
          <w:b/>
          <w:bCs/>
          <w:szCs w:val="24"/>
          <w:lang w:val="en-ID"/>
        </w:rPr>
      </w:pPr>
      <w:r w:rsidRPr="008D7846">
        <w:rPr>
          <w:rFonts w:asciiTheme="majorBidi" w:hAnsiTheme="majorBidi" w:cstheme="majorBidi"/>
          <w:b/>
          <w:bCs/>
          <w:szCs w:val="24"/>
          <w:lang w:val="en-ID"/>
        </w:rPr>
        <w:lastRenderedPageBreak/>
        <w:t>Mediation Test Results II</w:t>
      </w:r>
    </w:p>
    <w:p w14:paraId="029EBF83" w14:textId="77777777" w:rsidR="001860BF" w:rsidRPr="008D7846" w:rsidRDefault="001860BF" w:rsidP="001860BF">
      <w:pPr>
        <w:spacing w:after="120" w:line="240" w:lineRule="auto"/>
        <w:contextualSpacing/>
        <w:rPr>
          <w:rFonts w:asciiTheme="majorBidi" w:hAnsiTheme="majorBidi" w:cstheme="majorBidi"/>
          <w:b/>
          <w:bCs/>
          <w:szCs w:val="24"/>
          <w:lang w:val="sv-SE"/>
        </w:rPr>
      </w:pPr>
      <w:r w:rsidRPr="008D7846">
        <w:rPr>
          <w:rFonts w:asciiTheme="majorBidi" w:hAnsiTheme="majorBidi" w:cstheme="majorBidi"/>
          <w:b/>
          <w:bCs/>
          <w:szCs w:val="24"/>
          <w:lang w:val="sv-SE"/>
        </w:rPr>
        <w:t xml:space="preserve">H7: </w:t>
      </w:r>
      <w:r>
        <w:rPr>
          <w:rFonts w:asciiTheme="majorBidi" w:hAnsiTheme="majorBidi" w:cstheme="majorBidi"/>
          <w:b/>
          <w:bCs/>
          <w:lang w:val="sv-SE"/>
        </w:rPr>
        <w:t>Self-efficacy</w:t>
      </w:r>
      <w:r w:rsidRPr="008D7846">
        <w:rPr>
          <w:rFonts w:asciiTheme="majorBidi" w:hAnsiTheme="majorBidi" w:cstheme="majorBidi"/>
          <w:i/>
          <w:iCs/>
          <w:szCs w:val="24"/>
          <w:lang w:val="sv-SE"/>
        </w:rPr>
        <w:t xml:space="preserve"> </w:t>
      </w:r>
      <w:r w:rsidRPr="008D7846">
        <w:rPr>
          <w:rFonts w:asciiTheme="majorBidi" w:hAnsiTheme="majorBidi" w:cstheme="majorBidi"/>
          <w:b/>
          <w:bCs/>
          <w:szCs w:val="24"/>
          <w:lang w:val="sv-SE"/>
        </w:rPr>
        <w:t>has a positive and significant effect on employee performance mediated by OCB.</w:t>
      </w:r>
    </w:p>
    <w:p w14:paraId="695F6465" w14:textId="77777777" w:rsidR="001860BF" w:rsidRPr="008D7846" w:rsidRDefault="001860BF" w:rsidP="001860BF">
      <w:pPr>
        <w:spacing w:after="120" w:line="240" w:lineRule="auto"/>
        <w:contextualSpacing/>
        <w:jc w:val="center"/>
        <w:rPr>
          <w:rFonts w:asciiTheme="majorBidi" w:hAnsiTheme="majorBidi" w:cstheme="majorBidi"/>
          <w:b/>
          <w:bCs/>
          <w:szCs w:val="24"/>
          <w:lang w:val="en-ID"/>
        </w:rPr>
      </w:pPr>
      <w:r w:rsidRPr="008D7846">
        <w:rPr>
          <w:rFonts w:asciiTheme="majorBidi" w:hAnsiTheme="majorBidi" w:cstheme="majorBidi"/>
          <w:noProof/>
          <w:szCs w:val="24"/>
        </w:rPr>
        <mc:AlternateContent>
          <mc:Choice Requires="wps">
            <w:drawing>
              <wp:anchor distT="0" distB="0" distL="114300" distR="114300" simplePos="0" relativeHeight="251667456" behindDoc="0" locked="0" layoutInCell="1" allowOverlap="1" wp14:anchorId="0134C3C3" wp14:editId="6046CABB">
                <wp:simplePos x="0" y="0"/>
                <wp:positionH relativeFrom="column">
                  <wp:posOffset>2571750</wp:posOffset>
                </wp:positionH>
                <wp:positionV relativeFrom="paragraph">
                  <wp:posOffset>822325</wp:posOffset>
                </wp:positionV>
                <wp:extent cx="866775" cy="276225"/>
                <wp:effectExtent l="0" t="0" r="0" b="0"/>
                <wp:wrapNone/>
                <wp:docPr id="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4C7FFE" w14:textId="77777777" w:rsidR="001860BF" w:rsidRPr="00A90A4E" w:rsidRDefault="001860BF" w:rsidP="001860BF">
                            <w:pPr>
                              <w:jc w:val="center"/>
                              <w:rPr>
                                <w:color w:val="000000" w:themeColor="text1"/>
                                <w:sz w:val="20"/>
                                <w:szCs w:val="20"/>
                              </w:rPr>
                            </w:pPr>
                            <w:r>
                              <w:rPr>
                                <w:color w:val="000000" w:themeColor="text1"/>
                                <w:sz w:val="20"/>
                                <w:szCs w:val="20"/>
                              </w:rPr>
                              <w:t>β4=0.174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4C3C3" id="_x0000_s1056" style="position:absolute;left:0;text-align:left;margin-left:202.5pt;margin-top:64.75pt;width:68.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" filled="f" stroked="f" strokeweight="2pt">
                <v:textbox>
                  <w:txbxContent>
                    <w:p w14:paraId="144C7FFE" w14:textId="77777777" w:rsidR="001860BF" w:rsidRPr="00A90A4E" w:rsidRDefault="001860BF" w:rsidP="001860BF">
                      <w:pPr>
                        <w:jc w:val="center"/>
                        <w:rPr>
                          <w:color w:val="000000" w:themeColor="text1"/>
                          <w:sz w:val="20"/>
                          <w:szCs w:val="20"/>
                        </w:rPr>
                      </w:pPr>
                      <w:r>
                        <w:rPr>
                          <w:color w:val="000000" w:themeColor="text1"/>
                          <w:sz w:val="20"/>
                          <w:szCs w:val="20"/>
                        </w:rPr>
                        <w:t>β4=0.174</w:t>
                      </w:r>
                    </w:p>
                  </w:txbxContent>
                </v:textbox>
              </v:rect>
            </w:pict>
          </mc:Fallback>
        </mc:AlternateContent>
      </w:r>
      <w:r w:rsidRPr="008D7846">
        <w:rPr>
          <w:rFonts w:asciiTheme="majorBidi" w:hAnsiTheme="majorBidi" w:cstheme="majorBidi"/>
          <w:noProof/>
          <w:szCs w:val="24"/>
        </w:rPr>
        <mc:AlternateContent>
          <mc:Choice Requires="wps">
            <w:drawing>
              <wp:anchor distT="0" distB="0" distL="114300" distR="114300" simplePos="0" relativeHeight="251666432" behindDoc="0" locked="0" layoutInCell="1" allowOverlap="1" wp14:anchorId="16DC5F4C" wp14:editId="1F40B31D">
                <wp:simplePos x="0" y="0"/>
                <wp:positionH relativeFrom="column">
                  <wp:posOffset>4029075</wp:posOffset>
                </wp:positionH>
                <wp:positionV relativeFrom="paragraph">
                  <wp:posOffset>181610</wp:posOffset>
                </wp:positionV>
                <wp:extent cx="866775" cy="276225"/>
                <wp:effectExtent l="0" t="0" r="0" b="0"/>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FA5E71" w14:textId="77777777" w:rsidR="001860BF" w:rsidRPr="00A90A4E" w:rsidRDefault="001860BF" w:rsidP="001860BF">
                            <w:pPr>
                              <w:jc w:val="center"/>
                              <w:rPr>
                                <w:color w:val="000000" w:themeColor="text1"/>
                                <w:sz w:val="20"/>
                                <w:szCs w:val="20"/>
                              </w:rPr>
                            </w:pPr>
                            <w:r>
                              <w:rPr>
                                <w:color w:val="000000" w:themeColor="text1"/>
                                <w:sz w:val="20"/>
                                <w:szCs w:val="20"/>
                              </w:rPr>
                              <w:t>β5=0.643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C5F4C" id="_x0000_s1057" style="position:absolute;left:0;text-align:left;margin-left:317.25pt;margin-top:14.3pt;width:68.2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" filled="f" stroked="f" strokeweight="2pt">
                <v:textbox>
                  <w:txbxContent>
                    <w:p w14:paraId="30FA5E71" w14:textId="77777777" w:rsidR="001860BF" w:rsidRPr="00A90A4E" w:rsidRDefault="001860BF" w:rsidP="001860BF">
                      <w:pPr>
                        <w:jc w:val="center"/>
                        <w:rPr>
                          <w:color w:val="000000" w:themeColor="text1"/>
                          <w:sz w:val="20"/>
                          <w:szCs w:val="20"/>
                        </w:rPr>
                      </w:pPr>
                      <w:r>
                        <w:rPr>
                          <w:color w:val="000000" w:themeColor="text1"/>
                          <w:sz w:val="20"/>
                          <w:szCs w:val="20"/>
                        </w:rPr>
                        <w:t>β5=0.643</w:t>
                      </w:r>
                    </w:p>
                  </w:txbxContent>
                </v:textbox>
              </v:rect>
            </w:pict>
          </mc:Fallback>
        </mc:AlternateContent>
      </w:r>
      <w:r w:rsidRPr="008D7846">
        <w:rPr>
          <w:rFonts w:asciiTheme="majorBidi" w:hAnsiTheme="majorBidi" w:cstheme="majorBidi"/>
          <w:noProof/>
          <w:szCs w:val="24"/>
        </w:rPr>
        <mc:AlternateContent>
          <mc:Choice Requires="wps">
            <w:drawing>
              <wp:anchor distT="0" distB="0" distL="114300" distR="114300" simplePos="0" relativeHeight="251665408" behindDoc="0" locked="0" layoutInCell="1" allowOverlap="1" wp14:anchorId="10242479" wp14:editId="5597EDA1">
                <wp:simplePos x="0" y="0"/>
                <wp:positionH relativeFrom="column">
                  <wp:posOffset>904875</wp:posOffset>
                </wp:positionH>
                <wp:positionV relativeFrom="paragraph">
                  <wp:posOffset>147448</wp:posOffset>
                </wp:positionV>
                <wp:extent cx="876300" cy="276225"/>
                <wp:effectExtent l="0" t="0" r="0" b="0"/>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2762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FEA84D" w14:textId="77777777" w:rsidR="001860BF" w:rsidRPr="00A90A4E" w:rsidRDefault="001860BF" w:rsidP="001860BF">
                            <w:pPr>
                              <w:jc w:val="center"/>
                              <w:rPr>
                                <w:color w:val="000000" w:themeColor="text1"/>
                                <w:sz w:val="20"/>
                                <w:szCs w:val="20"/>
                              </w:rPr>
                            </w:pPr>
                            <w:r>
                              <w:rPr>
                                <w:color w:val="000000" w:themeColor="text1"/>
                                <w:sz w:val="20"/>
                                <w:szCs w:val="20"/>
                              </w:rPr>
                              <w:t>β2=0.537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42479" id="_x0000_s1058" style="position:absolute;left:0;text-align:left;margin-left:71.25pt;margin-top:11.6pt;width:69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" filled="f" stroked="f" strokeweight="2pt">
                <v:textbox>
                  <w:txbxContent>
                    <w:p w14:paraId="49FEA84D" w14:textId="77777777" w:rsidR="001860BF" w:rsidRPr="00A90A4E" w:rsidRDefault="001860BF" w:rsidP="001860BF">
                      <w:pPr>
                        <w:jc w:val="center"/>
                        <w:rPr>
                          <w:color w:val="000000" w:themeColor="text1"/>
                          <w:sz w:val="20"/>
                          <w:szCs w:val="20"/>
                        </w:rPr>
                      </w:pPr>
                      <w:r>
                        <w:rPr>
                          <w:color w:val="000000" w:themeColor="text1"/>
                          <w:sz w:val="20"/>
                          <w:szCs w:val="20"/>
                        </w:rPr>
                        <w:t>β2=0.537</w:t>
                      </w:r>
                    </w:p>
                  </w:txbxContent>
                </v:textbox>
              </v:rect>
            </w:pict>
          </mc:Fallback>
        </mc:AlternateContent>
      </w:r>
      <w:r w:rsidRPr="008D7846">
        <w:rPr>
          <w:rFonts w:asciiTheme="majorBidi" w:hAnsiTheme="majorBidi" w:cstheme="majorBidi"/>
          <w:b/>
          <w:bCs/>
          <w:noProof/>
          <w:szCs w:val="24"/>
        </w:rPr>
        <mc:AlternateContent>
          <mc:Choice Requires="wpg">
            <w:drawing>
              <wp:inline distT="0" distB="0" distL="0" distR="0" wp14:anchorId="408411C1" wp14:editId="25A9F1E8">
                <wp:extent cx="4876800" cy="1034148"/>
                <wp:effectExtent l="0" t="0" r="19050" b="13970"/>
                <wp:docPr id="2103121048" name="Group 13"/>
                <wp:cNvGraphicFramePr/>
                <a:graphic xmlns:a="http://schemas.openxmlformats.org/drawingml/2006/main">
                  <a:graphicData uri="http://schemas.microsoft.com/office/word/2010/wordprocessingGroup">
                    <wpg:wgp>
                      <wpg:cNvGrpSpPr/>
                      <wpg:grpSpPr>
                        <a:xfrm>
                          <a:off x="0" y="0"/>
                          <a:ext cx="4876800" cy="1034148"/>
                          <a:chOff x="0" y="-84142"/>
                          <a:chExt cx="5487637" cy="1522540"/>
                        </a:xfrm>
                      </wpg:grpSpPr>
                      <wps:wsp>
                        <wps:cNvPr id="579890326" name="Rectangle 14"/>
                        <wps:cNvSpPr/>
                        <wps:spPr>
                          <a:xfrm>
                            <a:off x="0" y="866898"/>
                            <a:ext cx="1390650" cy="571500"/>
                          </a:xfrm>
                          <a:prstGeom prst="rect">
                            <a:avLst/>
                          </a:prstGeom>
                          <a:ln/>
                        </wps:spPr>
                        <wps:style>
                          <a:lnRef idx="2">
                            <a:schemeClr val="dk1"/>
                          </a:lnRef>
                          <a:fillRef idx="1">
                            <a:schemeClr val="lt1"/>
                          </a:fillRef>
                          <a:effectRef idx="0">
                            <a:schemeClr val="dk1"/>
                          </a:effectRef>
                          <a:fontRef idx="minor">
                            <a:schemeClr val="dk1"/>
                          </a:fontRef>
                        </wps:style>
                        <wps:txbx>
                          <w:txbxContent>
                            <w:p w14:paraId="02D6B1B5" w14:textId="77777777" w:rsidR="001860BF" w:rsidRPr="001860BF" w:rsidRDefault="001860BF" w:rsidP="001860BF">
                              <w:pPr>
                                <w:spacing w:line="240" w:lineRule="auto"/>
                                <w:jc w:val="center"/>
                                <w:rPr>
                                  <w:sz w:val="20"/>
                                  <w:szCs w:val="20"/>
                                </w:rPr>
                              </w:pPr>
                              <w:r w:rsidRPr="001860BF">
                                <w:rPr>
                                  <w:sz w:val="20"/>
                                  <w:szCs w:val="20"/>
                                </w:rPr>
                                <w:t>Self-Efficacy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7128240" name="Rectangle 15"/>
                        <wps:cNvSpPr/>
                        <wps:spPr>
                          <a:xfrm>
                            <a:off x="1923803" y="-84142"/>
                            <a:ext cx="1552575" cy="827096"/>
                          </a:xfrm>
                          <a:prstGeom prst="rect">
                            <a:avLst/>
                          </a:prstGeom>
                          <a:ln/>
                        </wps:spPr>
                        <wps:style>
                          <a:lnRef idx="2">
                            <a:schemeClr val="dk1"/>
                          </a:lnRef>
                          <a:fillRef idx="1">
                            <a:schemeClr val="lt1"/>
                          </a:fillRef>
                          <a:effectRef idx="0">
                            <a:schemeClr val="dk1"/>
                          </a:effectRef>
                          <a:fontRef idx="minor">
                            <a:schemeClr val="dk1"/>
                          </a:fontRef>
                        </wps:style>
                        <wps:txbx>
                          <w:txbxContent>
                            <w:p w14:paraId="2B14D502" w14:textId="77777777" w:rsidR="001860BF" w:rsidRPr="00BD5E90" w:rsidRDefault="001860BF" w:rsidP="001860BF">
                              <w:pPr>
                                <w:spacing w:line="240" w:lineRule="auto"/>
                                <w:jc w:val="center"/>
                                <w:rPr>
                                  <w:sz w:val="20"/>
                                  <w:szCs w:val="20"/>
                                </w:rPr>
                              </w:pPr>
                              <w:r w:rsidRPr="004F41D0">
                                <w:rPr>
                                  <w:i/>
                                  <w:iCs/>
                                  <w:sz w:val="20"/>
                                  <w:szCs w:val="20"/>
                                </w:rPr>
                                <w:t>Organizational Citizenship Behavior</w:t>
                              </w:r>
                              <w:r w:rsidRPr="00BD5E90">
                                <w:rPr>
                                  <w:sz w:val="20"/>
                                  <w:szCs w:val="20"/>
                                </w:rPr>
                                <w:t xml:space="preserve"> (OCB) (Y1)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997031" name="Rectangle 16"/>
                        <wps:cNvSpPr/>
                        <wps:spPr>
                          <a:xfrm>
                            <a:off x="4096987" y="795350"/>
                            <a:ext cx="1390650" cy="592961"/>
                          </a:xfrm>
                          <a:prstGeom prst="rect">
                            <a:avLst/>
                          </a:prstGeom>
                          <a:ln/>
                        </wps:spPr>
                        <wps:style>
                          <a:lnRef idx="2">
                            <a:schemeClr val="dk1"/>
                          </a:lnRef>
                          <a:fillRef idx="1">
                            <a:schemeClr val="lt1"/>
                          </a:fillRef>
                          <a:effectRef idx="0">
                            <a:schemeClr val="dk1"/>
                          </a:effectRef>
                          <a:fontRef idx="minor">
                            <a:schemeClr val="dk1"/>
                          </a:fontRef>
                        </wps:style>
                        <wps:txbx>
                          <w:txbxContent>
                            <w:p w14:paraId="7F1E60E2" w14:textId="77777777" w:rsidR="001860BF" w:rsidRPr="00BD5E90" w:rsidRDefault="001860BF" w:rsidP="001860BF">
                              <w:pPr>
                                <w:spacing w:line="240" w:lineRule="auto"/>
                                <w:jc w:val="center"/>
                                <w:rPr>
                                  <w:sz w:val="20"/>
                                  <w:szCs w:val="20"/>
                                </w:rPr>
                              </w:pPr>
                              <w:r w:rsidRPr="00BD5E90">
                                <w:rPr>
                                  <w:sz w:val="20"/>
                                  <w:szCs w:val="20"/>
                                </w:rPr>
                                <w:t>Employee Performance (Y2)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6992341" name="Straight Arrow Connector 17"/>
                        <wps:cNvCnPr/>
                        <wps:spPr>
                          <a:xfrm>
                            <a:off x="3476379" y="329407"/>
                            <a:ext cx="1148442" cy="4571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71414113" name="Straight Arrow Connector 18"/>
                        <wps:cNvCnPr/>
                        <wps:spPr>
                          <a:xfrm flipV="1">
                            <a:off x="653143" y="216229"/>
                            <a:ext cx="1247775"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66012473" name="Straight Arrow Connector 19"/>
                        <wps:cNvCnPr/>
                        <wps:spPr>
                          <a:xfrm flipV="1">
                            <a:off x="1377538" y="1177321"/>
                            <a:ext cx="273367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4040685" name="Rectangle 2"/>
                        <wps:cNvSpPr>
                          <a:spLocks/>
                        </wps:cNvSpPr>
                        <wps:spPr>
                          <a:xfrm>
                            <a:off x="2493818" y="787188"/>
                            <a:ext cx="517952" cy="35279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E35B76" w14:textId="77777777" w:rsidR="001860BF" w:rsidRPr="00A90A4E" w:rsidRDefault="001860BF" w:rsidP="001860BF">
                              <w:pPr>
                                <w:jc w:val="center"/>
                                <w:rPr>
                                  <w:color w:val="000000" w:themeColor="text1"/>
                                  <w:sz w:val="20"/>
                                  <w:szCs w:val="20"/>
                                </w:rPr>
                              </w:pPr>
                              <w:r w:rsidRPr="00A90A4E">
                                <w:rPr>
                                  <w:color w:val="000000" w:themeColor="text1"/>
                                  <w:sz w:val="20"/>
                                  <w:szCs w:val="20"/>
                                </w:rPr>
                                <w:t>H7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08411C1" id="_x0000_s1059" style="width:384pt;height:81.45pt;mso-position-horizontal-relative:char;mso-position-vertical-relative:line" coordorigin=",-841" coordsize="54876,1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">
                <v:rect id="Rectangle 14" o:spid="_x0000_s1060" style="position:absolute;top:8668;width:1390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" fillcolor="white [3201]" strokecolor="black [3200]" strokeweight="2pt">
                  <v:textbox>
                    <w:txbxContent>
                      <w:p w14:paraId="02D6B1B5" w14:textId="77777777" w:rsidR="001860BF" w:rsidRPr="001860BF" w:rsidRDefault="001860BF" w:rsidP="001860BF">
                        <w:pPr>
                          <w:spacing w:line="240" w:lineRule="auto"/>
                          <w:jc w:val="center"/>
                          <w:rPr>
                            <w:sz w:val="20"/>
                            <w:szCs w:val="20"/>
                          </w:rPr>
                        </w:pPr>
                        <w:r w:rsidRPr="001860BF">
                          <w:rPr>
                            <w:sz w:val="20"/>
                            <w:szCs w:val="20"/>
                          </w:rPr>
                          <w:t>Self-Efficacy (X2)</w:t>
                        </w:r>
                      </w:p>
                    </w:txbxContent>
                  </v:textbox>
                </v:rect>
                <v:rect id="Rectangle 15" o:spid="_x0000_s1061" style="position:absolute;left:19238;top:-841;width:15525;height:8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" fillcolor="white [3201]" strokecolor="black [3200]" strokeweight="2pt">
                  <v:textbox>
                    <w:txbxContent>
                      <w:p w14:paraId="2B14D502" w14:textId="77777777" w:rsidR="001860BF" w:rsidRPr="00BD5E90" w:rsidRDefault="001860BF" w:rsidP="001860BF">
                        <w:pPr>
                          <w:spacing w:line="240" w:lineRule="auto"/>
                          <w:jc w:val="center"/>
                          <w:rPr>
                            <w:sz w:val="20"/>
                            <w:szCs w:val="20"/>
                          </w:rPr>
                        </w:pPr>
                        <w:r w:rsidRPr="004F41D0">
                          <w:rPr>
                            <w:i/>
                            <w:iCs/>
                            <w:sz w:val="20"/>
                            <w:szCs w:val="20"/>
                          </w:rPr>
                          <w:t>Organizational Citizenship Behavior</w:t>
                        </w:r>
                        <w:r w:rsidRPr="00BD5E90">
                          <w:rPr>
                            <w:sz w:val="20"/>
                            <w:szCs w:val="20"/>
                          </w:rPr>
                          <w:t xml:space="preserve"> (OCB) (Y1)</w:t>
                        </w:r>
                      </w:p>
                    </w:txbxContent>
                  </v:textbox>
                </v:rect>
                <v:rect id="_x0000_s1062" style="position:absolute;left:40969;top:7953;width:13907;height:5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" fillcolor="white [3201]" strokecolor="black [3200]" strokeweight="2pt">
                  <v:textbox>
                    <w:txbxContent>
                      <w:p w14:paraId="7F1E60E2" w14:textId="77777777" w:rsidR="001860BF" w:rsidRPr="00BD5E90" w:rsidRDefault="001860BF" w:rsidP="001860BF">
                        <w:pPr>
                          <w:spacing w:line="240" w:lineRule="auto"/>
                          <w:jc w:val="center"/>
                          <w:rPr>
                            <w:sz w:val="20"/>
                            <w:szCs w:val="20"/>
                          </w:rPr>
                        </w:pPr>
                        <w:r w:rsidRPr="00BD5E90">
                          <w:rPr>
                            <w:sz w:val="20"/>
                            <w:szCs w:val="20"/>
                          </w:rPr>
                          <w:t>Employee Performance (Y2)</w:t>
                        </w:r>
                      </w:p>
                    </w:txbxContent>
                  </v:textbox>
                </v:rect>
                <v:shape id="Straight Arrow Connector 17" o:spid="_x0000_s1063" type="#_x0000_t32" style="position:absolute;left:34763;top:3294;width:11485;height:4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" strokecolor="black [3040]">
                  <v:stroke endarrow="block"/>
                </v:shape>
                <v:shape id="Straight Arrow Connector 18" o:spid="_x0000_s1064" type="#_x0000_t32" style="position:absolute;left:6531;top:2162;width:12478;height:6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" strokecolor="black [3040]">
                  <v:stroke endarrow="block"/>
                </v:shape>
                <v:shape id="Straight Arrow Connector 19" o:spid="_x0000_s1065" type="#_x0000_t32" style="position:absolute;left:13775;top:11773;width:27337;height:1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" strokecolor="black [3040]">
                  <v:stroke endarrow="block"/>
                </v:shape>
                <v:rect id="_x0000_s1066" style="position:absolute;left:24938;top:7871;width:5179;height:3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" filled="f" stroked="f" strokeweight="2pt">
                  <v:textbox>
                    <w:txbxContent>
                      <w:p w14:paraId="4CE35B76" w14:textId="77777777" w:rsidR="001860BF" w:rsidRPr="00A90A4E" w:rsidRDefault="001860BF" w:rsidP="001860BF">
                        <w:pPr>
                          <w:jc w:val="center"/>
                          <w:rPr>
                            <w:color w:val="000000" w:themeColor="text1"/>
                            <w:sz w:val="20"/>
                            <w:szCs w:val="20"/>
                          </w:rPr>
                        </w:pPr>
                        <w:r w:rsidRPr="00A90A4E">
                          <w:rPr>
                            <w:color w:val="000000" w:themeColor="text1"/>
                            <w:sz w:val="20"/>
                            <w:szCs w:val="20"/>
                          </w:rPr>
                          <w:t>H7</w:t>
                        </w:r>
                      </w:p>
                    </w:txbxContent>
                  </v:textbox>
                </v:rect>
                <w10:anchorlock/>
              </v:group>
            </w:pict>
          </mc:Fallback>
        </mc:AlternateContent>
      </w:r>
    </w:p>
    <w:p w14:paraId="752BDAD4" w14:textId="24BD73AE" w:rsidR="001860BF" w:rsidRPr="008D7846" w:rsidRDefault="001860BF" w:rsidP="001860BF">
      <w:pPr>
        <w:pStyle w:val="Keterangan"/>
        <w:spacing w:after="120"/>
        <w:contextualSpacing/>
        <w:jc w:val="center"/>
        <w:rPr>
          <w:rFonts w:asciiTheme="majorBidi" w:hAnsiTheme="majorBidi" w:cstheme="majorBidi"/>
          <w:b/>
          <w:bCs/>
          <w:i w:val="0"/>
          <w:iCs w:val="0"/>
          <w:color w:val="auto"/>
          <w:sz w:val="24"/>
          <w:szCs w:val="24"/>
        </w:rPr>
      </w:pPr>
      <w:r w:rsidRPr="008D7846">
        <w:rPr>
          <w:rFonts w:asciiTheme="majorBidi" w:hAnsiTheme="majorBidi" w:cstheme="majorBidi"/>
          <w:b/>
          <w:bCs/>
          <w:i w:val="0"/>
          <w:iCs w:val="0"/>
          <w:color w:val="auto"/>
          <w:sz w:val="24"/>
          <w:szCs w:val="24"/>
        </w:rPr>
        <w:t>Figure</w:t>
      </w:r>
      <w:r>
        <w:rPr>
          <w:rFonts w:asciiTheme="majorBidi" w:hAnsiTheme="majorBidi" w:cstheme="majorBidi"/>
          <w:b/>
          <w:bCs/>
          <w:i w:val="0"/>
          <w:iCs w:val="0"/>
          <w:color w:val="auto"/>
          <w:sz w:val="24"/>
          <w:szCs w:val="24"/>
        </w:rPr>
        <w:t xml:space="preserve"> </w:t>
      </w:r>
      <w:r w:rsidRPr="008D7846">
        <w:rPr>
          <w:rFonts w:asciiTheme="majorBidi" w:hAnsiTheme="majorBidi" w:cstheme="majorBidi"/>
          <w:b/>
          <w:bCs/>
          <w:i w:val="0"/>
          <w:iCs w:val="0"/>
          <w:color w:val="auto"/>
          <w:sz w:val="24"/>
          <w:szCs w:val="24"/>
        </w:rPr>
        <w:fldChar w:fldCharType="begin"/>
      </w:r>
      <w:r w:rsidRPr="008D7846">
        <w:rPr>
          <w:rFonts w:asciiTheme="majorBidi" w:hAnsiTheme="majorBidi" w:cstheme="majorBidi"/>
          <w:b/>
          <w:bCs/>
          <w:i w:val="0"/>
          <w:iCs w:val="0"/>
          <w:color w:val="auto"/>
          <w:sz w:val="24"/>
          <w:szCs w:val="24"/>
        </w:rPr>
        <w:instrText xml:space="preserve"> SEQ Figure \* ARABIC </w:instrText>
      </w:r>
      <w:r w:rsidRPr="008D7846">
        <w:rPr>
          <w:rFonts w:asciiTheme="majorBidi" w:hAnsiTheme="majorBidi" w:cstheme="majorBidi"/>
          <w:b/>
          <w:bCs/>
          <w:i w:val="0"/>
          <w:iCs w:val="0"/>
          <w:color w:val="auto"/>
          <w:sz w:val="24"/>
          <w:szCs w:val="24"/>
        </w:rPr>
        <w:fldChar w:fldCharType="separate"/>
      </w:r>
      <w:r w:rsidRPr="008D7846">
        <w:rPr>
          <w:rFonts w:asciiTheme="majorBidi" w:hAnsiTheme="majorBidi" w:cstheme="majorBidi"/>
          <w:b/>
          <w:bCs/>
          <w:i w:val="0"/>
          <w:iCs w:val="0"/>
          <w:noProof/>
          <w:color w:val="auto"/>
          <w:sz w:val="24"/>
          <w:szCs w:val="24"/>
        </w:rPr>
        <w:t>2</w:t>
      </w:r>
      <w:r w:rsidRPr="008D7846">
        <w:rPr>
          <w:rFonts w:asciiTheme="majorBidi" w:hAnsiTheme="majorBidi" w:cstheme="majorBidi"/>
          <w:b/>
          <w:bCs/>
          <w:i w:val="0"/>
          <w:iCs w:val="0"/>
          <w:color w:val="auto"/>
          <w:sz w:val="24"/>
          <w:szCs w:val="24"/>
        </w:rPr>
        <w:fldChar w:fldCharType="end"/>
      </w:r>
      <w:r w:rsidRPr="008D7846">
        <w:rPr>
          <w:rFonts w:asciiTheme="majorBidi" w:hAnsiTheme="majorBidi" w:cstheme="majorBidi"/>
          <w:b/>
          <w:bCs/>
          <w:i w:val="0"/>
          <w:iCs w:val="0"/>
          <w:color w:val="auto"/>
          <w:sz w:val="24"/>
          <w:szCs w:val="24"/>
        </w:rPr>
        <w:t>.</w:t>
      </w:r>
    </w:p>
    <w:p w14:paraId="2E76F5B9" w14:textId="77777777" w:rsidR="001860BF" w:rsidRPr="008D7846" w:rsidRDefault="001860BF" w:rsidP="001860BF">
      <w:pPr>
        <w:pStyle w:val="Keterangan"/>
        <w:spacing w:after="120"/>
        <w:contextualSpacing/>
        <w:jc w:val="center"/>
        <w:rPr>
          <w:rFonts w:asciiTheme="majorBidi" w:hAnsiTheme="majorBidi" w:cstheme="majorBidi"/>
          <w:b/>
          <w:bCs/>
          <w:i w:val="0"/>
          <w:iCs w:val="0"/>
          <w:color w:val="auto"/>
          <w:sz w:val="24"/>
          <w:szCs w:val="24"/>
        </w:rPr>
      </w:pPr>
      <w:r w:rsidRPr="008D7846">
        <w:rPr>
          <w:rFonts w:asciiTheme="majorBidi" w:hAnsiTheme="majorBidi" w:cstheme="majorBidi"/>
          <w:b/>
          <w:bCs/>
          <w:i w:val="0"/>
          <w:iCs w:val="0"/>
          <w:color w:val="auto"/>
          <w:sz w:val="24"/>
          <w:szCs w:val="24"/>
        </w:rPr>
        <w:t>Mediation Test Results II</w:t>
      </w:r>
    </w:p>
    <w:p w14:paraId="0B9B6A16" w14:textId="4A808E7F" w:rsidR="001860BF" w:rsidRPr="008D7846" w:rsidRDefault="001860BF" w:rsidP="001860BF">
      <w:pPr>
        <w:spacing w:after="120" w:line="240" w:lineRule="auto"/>
        <w:ind w:firstLine="720"/>
        <w:contextualSpacing/>
        <w:rPr>
          <w:rFonts w:asciiTheme="majorBidi" w:hAnsiTheme="majorBidi" w:cstheme="majorBidi"/>
          <w:szCs w:val="24"/>
        </w:rPr>
      </w:pPr>
      <w:r w:rsidRPr="008D7846">
        <w:rPr>
          <w:rFonts w:asciiTheme="majorBidi" w:hAnsiTheme="majorBidi" w:cstheme="majorBidi"/>
          <w:szCs w:val="24"/>
        </w:rPr>
        <w:t xml:space="preserve">Based on </w:t>
      </w:r>
      <w:r>
        <w:rPr>
          <w:rFonts w:asciiTheme="majorBidi" w:hAnsiTheme="majorBidi" w:cstheme="majorBidi"/>
          <w:szCs w:val="24"/>
        </w:rPr>
        <w:t>Figure</w:t>
      </w:r>
      <w:r w:rsidRPr="008D7846">
        <w:rPr>
          <w:rFonts w:asciiTheme="majorBidi" w:hAnsiTheme="majorBidi" w:cstheme="majorBidi"/>
          <w:szCs w:val="24"/>
        </w:rPr>
        <w:t xml:space="preserve"> 2</w:t>
      </w:r>
      <w:r>
        <w:rPr>
          <w:rFonts w:asciiTheme="majorBidi" w:hAnsiTheme="majorBidi" w:cstheme="majorBidi"/>
          <w:szCs w:val="24"/>
        </w:rPr>
        <w:t>,</w:t>
      </w:r>
      <w:r w:rsidRPr="008D7846">
        <w:rPr>
          <w:rFonts w:asciiTheme="majorBidi" w:hAnsiTheme="majorBidi" w:cstheme="majorBidi"/>
          <w:szCs w:val="24"/>
        </w:rPr>
        <w:t xml:space="preserve"> the value of β2 x β5 = 0.537 x 0.636 = 0.346</w:t>
      </w:r>
      <w:r>
        <w:rPr>
          <w:rFonts w:asciiTheme="majorBidi" w:hAnsiTheme="majorBidi" w:cstheme="majorBidi"/>
          <w:szCs w:val="24"/>
        </w:rPr>
        <w:t>,</w:t>
      </w:r>
      <w:r w:rsidRPr="008D7846">
        <w:rPr>
          <w:rFonts w:asciiTheme="majorBidi" w:hAnsiTheme="majorBidi" w:cstheme="majorBidi"/>
          <w:szCs w:val="24"/>
        </w:rPr>
        <w:t xml:space="preserve"> and the value</w:t>
      </w:r>
      <w:r w:rsidRPr="008D7846">
        <w:rPr>
          <w:rFonts w:asciiTheme="majorBidi" w:hAnsiTheme="majorBidi" w:cstheme="majorBidi"/>
          <w:color w:val="000000" w:themeColor="text1"/>
          <w:szCs w:val="24"/>
        </w:rPr>
        <w:t>β4= 0.174</w:t>
      </w:r>
      <w:r w:rsidRPr="008D7846">
        <w:rPr>
          <w:rFonts w:asciiTheme="majorBidi" w:hAnsiTheme="majorBidi" w:cstheme="majorBidi"/>
          <w:szCs w:val="24"/>
        </w:rPr>
        <w:t>. Because the beta value β2 x β5 is more than</w:t>
      </w:r>
      <w:r w:rsidRPr="008D7846">
        <w:rPr>
          <w:rFonts w:asciiTheme="majorBidi" w:hAnsiTheme="majorBidi" w:cstheme="majorBidi"/>
          <w:color w:val="000000" w:themeColor="text1"/>
          <w:szCs w:val="24"/>
        </w:rPr>
        <w:t>β4</w:t>
      </w:r>
      <w:r w:rsidRPr="008D7846">
        <w:rPr>
          <w:rFonts w:asciiTheme="majorBidi" w:hAnsiTheme="majorBidi" w:cstheme="majorBidi"/>
          <w:szCs w:val="24"/>
        </w:rPr>
        <w:t>or a value of 0.346 &gt; 0.174, it is concluded that OCB mediates the influence of self-efficacy on employee performance. Thus, H7 is accepted.</w:t>
      </w:r>
    </w:p>
    <w:p w14:paraId="644176FA" w14:textId="77777777" w:rsidR="001860BF" w:rsidRPr="008D7846" w:rsidRDefault="001860BF" w:rsidP="001860BF">
      <w:pPr>
        <w:spacing w:after="120" w:line="240" w:lineRule="auto"/>
        <w:contextualSpacing/>
        <w:rPr>
          <w:rFonts w:asciiTheme="majorBidi" w:hAnsiTheme="majorBidi" w:cstheme="majorBidi"/>
          <w:b/>
          <w:bCs/>
          <w:szCs w:val="24"/>
          <w:lang w:val="sv-SE"/>
        </w:rPr>
      </w:pPr>
      <w:r w:rsidRPr="008D7846">
        <w:rPr>
          <w:rFonts w:asciiTheme="majorBidi" w:hAnsiTheme="majorBidi" w:cstheme="majorBidi"/>
          <w:b/>
          <w:bCs/>
          <w:szCs w:val="24"/>
          <w:lang w:val="sv-SE"/>
        </w:rPr>
        <w:t>Locus of Control</w:t>
      </w:r>
      <w:r>
        <w:rPr>
          <w:rFonts w:asciiTheme="majorBidi" w:hAnsiTheme="majorBidi" w:cstheme="majorBidi"/>
          <w:b/>
          <w:bCs/>
          <w:i/>
          <w:iCs/>
          <w:lang w:val="sv-SE"/>
        </w:rPr>
        <w:t xml:space="preserve"> </w:t>
      </w:r>
      <w:r w:rsidRPr="008D7846">
        <w:rPr>
          <w:rFonts w:asciiTheme="majorBidi" w:hAnsiTheme="majorBidi" w:cstheme="majorBidi"/>
          <w:b/>
          <w:bCs/>
          <w:szCs w:val="24"/>
          <w:lang w:val="sv-SE"/>
        </w:rPr>
        <w:t>Has a Positive and Significant Influence on OCB</w:t>
      </w:r>
    </w:p>
    <w:p w14:paraId="3E7E3C5F" w14:textId="77777777" w:rsidR="001860BF" w:rsidRPr="008D7846" w:rsidRDefault="001860BF" w:rsidP="001860BF">
      <w:pPr>
        <w:spacing w:after="120" w:line="240" w:lineRule="auto"/>
        <w:ind w:firstLine="709"/>
        <w:contextualSpacing/>
        <w:rPr>
          <w:rFonts w:asciiTheme="majorBidi" w:hAnsiTheme="majorBidi" w:cstheme="majorBidi"/>
          <w:szCs w:val="24"/>
          <w:lang w:val="sv-SE"/>
        </w:rPr>
      </w:pPr>
      <w:r w:rsidRPr="008D7846">
        <w:rPr>
          <w:rFonts w:asciiTheme="majorBidi" w:hAnsiTheme="majorBidi" w:cstheme="majorBidi"/>
          <w:szCs w:val="24"/>
          <w:lang w:val="sv-SE"/>
        </w:rPr>
        <w:t>The majority of respondents in this study were in the productive age range of 31-40 years and had a relatively long tenure of 1-14 years. These characteristics indicate the potential for stable work behaviors and a tendency to rely on internal controls in carrying out tasks. This reflects a tendency for positive behaviors to emerge outside of formal roles, such as organizational citizenship behavior (OCB).</w:t>
      </w:r>
    </w:p>
    <w:p w14:paraId="0BDEE367" w14:textId="77777777" w:rsidR="001860BF" w:rsidRPr="008D7846" w:rsidRDefault="001860BF" w:rsidP="001860BF">
      <w:pPr>
        <w:spacing w:after="120" w:line="240" w:lineRule="auto"/>
        <w:ind w:firstLine="709"/>
        <w:contextualSpacing/>
        <w:rPr>
          <w:rFonts w:asciiTheme="majorBidi" w:hAnsiTheme="majorBidi" w:cstheme="majorBidi"/>
          <w:szCs w:val="24"/>
          <w:lang w:val="sv-SE"/>
        </w:rPr>
      </w:pPr>
      <w:r w:rsidRPr="008D7846">
        <w:rPr>
          <w:rFonts w:asciiTheme="majorBidi" w:hAnsiTheme="majorBidi" w:cstheme="majorBidi"/>
          <w:szCs w:val="24"/>
          <w:lang w:val="sv-SE"/>
        </w:rPr>
        <w:t>The results of the descriptive data analysis of the variables show that the mean locus of control score is relatively high, indicating that respondents tend to agree. This indicates that employees believe that success and failure in their work are determined more by personal effort than external factors. Employees have confidence in the presence of events that influence their own behavior and actions. Furthermore, with self-confidence, employees tend to influence others. Employees also feel confident that every effort I make will succeed. This belief influences the emergence of OCB behaviors, such as helping coworkers, being loyal to the organization, and actively completing tasks voluntarily.</w:t>
      </w:r>
    </w:p>
    <w:p w14:paraId="00C6A690" w14:textId="77777777" w:rsidR="001860BF" w:rsidRPr="008D7846" w:rsidRDefault="001860BF" w:rsidP="001860BF">
      <w:pPr>
        <w:spacing w:after="120" w:line="240" w:lineRule="auto"/>
        <w:ind w:firstLine="709"/>
        <w:contextualSpacing/>
        <w:rPr>
          <w:rFonts w:asciiTheme="majorBidi" w:hAnsiTheme="majorBidi" w:cstheme="majorBidi"/>
          <w:szCs w:val="24"/>
          <w:lang w:val="sv-SE"/>
        </w:rPr>
      </w:pPr>
      <w:r w:rsidRPr="008D7846">
        <w:rPr>
          <w:rFonts w:asciiTheme="majorBidi" w:hAnsiTheme="majorBidi" w:cstheme="majorBidi"/>
          <w:szCs w:val="24"/>
          <w:lang w:val="sv-SE"/>
        </w:rPr>
        <w:t>When someone has a high mean internal locus of control, they will be more responsible, proactive, and motivated to contribute positively to the organization. This is closely related to the concept of OCB, which is voluntary behavior that can improve organizational efficiency and effectiveness even without formal recognition. Previous research findings include:</w:t>
      </w:r>
      <w:r w:rsidRPr="008D7846">
        <w:rPr>
          <w:rFonts w:asciiTheme="majorBidi" w:hAnsiTheme="majorBidi" w:cstheme="majorBidi"/>
          <w:szCs w:val="24"/>
        </w:rPr>
        <w:fldChar w:fldCharType="begin"/>
      </w:r>
      <w:r w:rsidRPr="008D7846">
        <w:rPr>
          <w:rFonts w:asciiTheme="majorBidi" w:hAnsiTheme="majorBidi" w:cstheme="majorBidi"/>
          <w:szCs w:val="24"/>
        </w:rPr>
        <w:instrText xml:space="preserve"> ADDIN ZOTERO_ITEM CSL_CITATION {"citationID":"C2kJAW6W","properties":{"formattedCitation":"(J. Jufrizen, M. Sari, M. Muslih, and N. I. Purnama, 2021)","plainCitation":"(J. Jufrizen, M. Sari, M. Muslih, and N. I. Purnama, 2021)","noteIndex":0},"citationItems":[{"id":358,"uris":["http://zotero.org/users/12216773/items/JUKMTFMF"],"itemData":{"id":358,"type":"article-journal","container-title":"Independent Journal of Management &amp; Production","ISSN":"2236-269X","issue":"2","journalAbbreviation":"Independent Journal of Management &amp; Production","page":"450-469","title":"The role of moderation of organizational support on social capital effects on performance of lecturers","volume":"12","author":[{"family":"Jufrizen","given":"Jufrizen"},{"family":"Sari","given":"Maya"},{"family":"Muslih","given":"Muslih"},{"family":"Purnama","given":"Nadia Ika"}],"issued":{"date-parts":[["2021"]]}}}],"schema":"https://github.com/citation-style-language/schema/raw/master/csl-citation.json"} </w:instrText>
      </w:r>
      <w:r w:rsidRPr="008D7846">
        <w:rPr>
          <w:rFonts w:asciiTheme="majorBidi" w:hAnsiTheme="majorBidi" w:cstheme="majorBidi"/>
          <w:szCs w:val="24"/>
        </w:rPr>
        <w:fldChar w:fldCharType="separate"/>
      </w:r>
      <w:r w:rsidRPr="008D7846">
        <w:rPr>
          <w:rFonts w:asciiTheme="majorBidi" w:hAnsiTheme="majorBidi" w:cstheme="majorBidi"/>
          <w:szCs w:val="24"/>
        </w:rPr>
        <w:t>Syah and Safrida (2024), Jufrizen et al. (2021)</w:t>
      </w:r>
      <w:r w:rsidRPr="008D7846">
        <w:rPr>
          <w:rFonts w:asciiTheme="majorBidi" w:hAnsiTheme="majorBidi" w:cstheme="majorBidi"/>
          <w:szCs w:val="24"/>
        </w:rPr>
        <w:fldChar w:fldCharType="end"/>
      </w:r>
      <w:r w:rsidRPr="008D7846">
        <w:rPr>
          <w:rFonts w:asciiTheme="majorBidi" w:hAnsiTheme="majorBidi" w:cstheme="majorBidi"/>
          <w:szCs w:val="24"/>
        </w:rPr>
        <w:t>,</w:t>
      </w:r>
      <w:r w:rsidRPr="008D7846">
        <w:rPr>
          <w:rFonts w:asciiTheme="majorBidi" w:hAnsiTheme="majorBidi" w:cstheme="majorBidi"/>
          <w:szCs w:val="24"/>
        </w:rPr>
        <w:fldChar w:fldCharType="begin"/>
      </w:r>
      <w:r w:rsidRPr="008D7846">
        <w:rPr>
          <w:rFonts w:asciiTheme="majorBidi" w:hAnsiTheme="majorBidi" w:cstheme="majorBidi"/>
          <w:szCs w:val="24"/>
        </w:rPr>
        <w:instrText xml:space="preserve"> ADDIN ZOTERO_ITEM CSL_CITATION {"citationID":"BUvAGp51","properties":{"formattedCitation":"(M. M. Pandia, J. Jufrizen, H. Khair, and H. Tanjung, 2023)","plainCitation":"(M. M. Pandia, J. Jufrizen, H. Khair, and H. Tanjung, 2023)","noteIndex":0},"citationItems":[{"id":359,"uris":["http://zotero.org/users/12216773/items/4UUBBIRT"],"itemData":{"id":359,"type":"article-journal","container-title":"Jurnal Organisasi Dan Manajemen","ISSN":"2442-9155","issue":"1","journalAbbreviation":"Jurnal Organisasi Dan Manajemen","page":"168-187","title":"Organization citizenship behavior: the role of spiritual leadership, self efficacy, locus of control and job satisfaction","volume":"19","author":[{"family":"Pandia","given":"Molana Malik"},{"family":"Jufrizen","given":"Jufrizen"},{"family":"Khair","given":"Hazmanan"},{"family":"Tanjung","given":"Hasrudy"}],"issued":{"date-parts":[["2023"]]}}}],"schema":"https://github.com/citation-style-language/schema/raw/master/csl-citation.json"} </w:instrText>
      </w:r>
      <w:r w:rsidRPr="008D7846">
        <w:rPr>
          <w:rFonts w:asciiTheme="majorBidi" w:hAnsiTheme="majorBidi" w:cstheme="majorBidi"/>
          <w:szCs w:val="24"/>
        </w:rPr>
        <w:fldChar w:fldCharType="separate"/>
      </w:r>
      <w:r w:rsidRPr="008D7846">
        <w:rPr>
          <w:rFonts w:asciiTheme="majorBidi" w:hAnsiTheme="majorBidi" w:cstheme="majorBidi"/>
          <w:szCs w:val="24"/>
        </w:rPr>
        <w:t>Pandia et al. (2023)</w:t>
      </w:r>
      <w:r w:rsidRPr="008D7846">
        <w:rPr>
          <w:rFonts w:asciiTheme="majorBidi" w:hAnsiTheme="majorBidi" w:cstheme="majorBidi"/>
          <w:szCs w:val="24"/>
        </w:rPr>
        <w:fldChar w:fldCharType="end"/>
      </w:r>
      <w:r w:rsidRPr="008D7846">
        <w:rPr>
          <w:rFonts w:asciiTheme="majorBidi" w:hAnsiTheme="majorBidi" w:cstheme="majorBidi"/>
          <w:szCs w:val="24"/>
        </w:rPr>
        <w:t xml:space="preserve">, </w:t>
      </w:r>
      <w:proofErr w:type="spellStart"/>
      <w:r w:rsidRPr="008D7846">
        <w:rPr>
          <w:rFonts w:asciiTheme="majorBidi" w:hAnsiTheme="majorBidi" w:cstheme="majorBidi"/>
          <w:szCs w:val="24"/>
        </w:rPr>
        <w:t>Piola</w:t>
      </w:r>
      <w:proofErr w:type="spellEnd"/>
      <w:r w:rsidRPr="008D7846">
        <w:rPr>
          <w:rFonts w:asciiTheme="majorBidi" w:hAnsiTheme="majorBidi" w:cstheme="majorBidi"/>
          <w:szCs w:val="24"/>
        </w:rPr>
        <w:t xml:space="preserve"> et al. (2019) </w:t>
      </w:r>
      <w:proofErr w:type="spellStart"/>
      <w:r w:rsidRPr="008D7846">
        <w:rPr>
          <w:rFonts w:asciiTheme="majorBidi" w:hAnsiTheme="majorBidi" w:cstheme="majorBidi"/>
          <w:szCs w:val="24"/>
        </w:rPr>
        <w:t>and</w:t>
      </w:r>
      <w:r w:rsidRPr="008D7846">
        <w:rPr>
          <w:rFonts w:asciiTheme="majorBidi" w:hAnsiTheme="majorBidi" w:cstheme="majorBidi"/>
          <w:szCs w:val="24"/>
        </w:rPr>
        <w:fldChar w:fldCharType="begin"/>
      </w:r>
      <w:r w:rsidRPr="008D7846">
        <w:rPr>
          <w:rFonts w:asciiTheme="majorBidi" w:hAnsiTheme="majorBidi" w:cstheme="majorBidi"/>
          <w:szCs w:val="24"/>
        </w:rPr>
        <w:instrText xml:space="preserve"> ADDIN ZOTERO_ITEM CSL_CITATION {"citationID":"FbIsUbgS","properties":{"formattedCitation":"(C. Gucel, \\uc0\\u304{}. Tokmak, and H. Turgut, 2012)","plainCitation":"(C. Gucel, İ. Tokmak, and H. Turgut, 2012)","noteIndex":0},"citationItems":[{"id":360,"uris":["http://zotero.org/users/12216773/items/5RH3PJ44"],"itemData":{"id":360,"type":"article-journal","container-title":"International Journal of Business and Management Studies","ISSN":"1309-8047","issue":"1","journalAbbreviation":"International Journal of Business and Management Studies","note":"publisher: Sosyal Bilimler Araştırmaları Derneği","page":"55-64","title":"The Effect of The Locus of Control on Organizational Citizenship Behavior The Mediating Effect Perceived Organizational Support: Case Study of A University","volume":"4","author":[{"family":"Gucel","given":"Cem"},{"family":"Tokmak","given":"İsmail"},{"family":"Turgut","given":"Hakan"}],"issued":{"date-parts":[["2012"]]}}}],"schema":"https://github.com/citation-style-language/schema/raw/master/csl-citation.json"} </w:instrText>
      </w:r>
      <w:r w:rsidRPr="008D7846">
        <w:rPr>
          <w:rFonts w:asciiTheme="majorBidi" w:hAnsiTheme="majorBidi" w:cstheme="majorBidi"/>
          <w:szCs w:val="24"/>
        </w:rPr>
        <w:fldChar w:fldCharType="separate"/>
      </w:r>
      <w:r w:rsidRPr="008D7846">
        <w:rPr>
          <w:rFonts w:asciiTheme="majorBidi" w:hAnsiTheme="majorBidi" w:cstheme="majorBidi"/>
          <w:szCs w:val="24"/>
        </w:rPr>
        <w:t>Gucel</w:t>
      </w:r>
      <w:proofErr w:type="spellEnd"/>
      <w:r w:rsidRPr="008D7846">
        <w:rPr>
          <w:rFonts w:asciiTheme="majorBidi" w:hAnsiTheme="majorBidi" w:cstheme="majorBidi"/>
          <w:szCs w:val="24"/>
        </w:rPr>
        <w:t xml:space="preserve"> et al. (2012)</w:t>
      </w:r>
      <w:r w:rsidRPr="008D7846">
        <w:rPr>
          <w:rFonts w:asciiTheme="majorBidi" w:hAnsiTheme="majorBidi" w:cstheme="majorBidi"/>
          <w:szCs w:val="24"/>
        </w:rPr>
        <w:fldChar w:fldCharType="end"/>
      </w:r>
      <w:r w:rsidRPr="008D7846">
        <w:rPr>
          <w:rFonts w:asciiTheme="majorBidi" w:hAnsiTheme="majorBidi" w:cstheme="majorBidi"/>
          <w:szCs w:val="24"/>
        </w:rPr>
        <w:t>strengthens this finding that locus of control has a positive and significant effect on OCB.</w:t>
      </w:r>
    </w:p>
    <w:p w14:paraId="5FF08201" w14:textId="77777777" w:rsidR="001860BF" w:rsidRPr="008D7846" w:rsidRDefault="001860BF" w:rsidP="001860BF">
      <w:pPr>
        <w:spacing w:after="120" w:line="240" w:lineRule="auto"/>
        <w:contextualSpacing/>
        <w:rPr>
          <w:rFonts w:asciiTheme="majorBidi" w:hAnsiTheme="majorBidi" w:cstheme="majorBidi"/>
          <w:b/>
          <w:bCs/>
          <w:szCs w:val="24"/>
          <w:lang w:val="sv-SE"/>
        </w:rPr>
      </w:pPr>
      <w:r w:rsidRPr="008D7846">
        <w:rPr>
          <w:rFonts w:asciiTheme="majorBidi" w:hAnsiTheme="majorBidi" w:cstheme="majorBidi"/>
          <w:b/>
          <w:bCs/>
          <w:szCs w:val="24"/>
          <w:lang w:val="sv-SE"/>
        </w:rPr>
        <w:t>Self</w:t>
      </w:r>
      <w:r w:rsidRPr="008D7846">
        <w:rPr>
          <w:rFonts w:asciiTheme="majorBidi" w:hAnsiTheme="majorBidi" w:cstheme="majorBidi"/>
          <w:b/>
          <w:bCs/>
          <w:lang w:val="sv-SE"/>
        </w:rPr>
        <w:t>-Efficacy</w:t>
      </w:r>
      <w:r>
        <w:rPr>
          <w:rFonts w:asciiTheme="majorBidi" w:hAnsiTheme="majorBidi" w:cstheme="majorBidi"/>
          <w:b/>
          <w:bCs/>
          <w:i/>
          <w:iCs/>
          <w:lang w:val="sv-SE"/>
        </w:rPr>
        <w:t xml:space="preserve"> </w:t>
      </w:r>
      <w:r w:rsidRPr="008D7846">
        <w:rPr>
          <w:rFonts w:asciiTheme="majorBidi" w:hAnsiTheme="majorBidi" w:cstheme="majorBidi"/>
          <w:b/>
          <w:bCs/>
          <w:szCs w:val="24"/>
          <w:lang w:val="sv-SE"/>
        </w:rPr>
        <w:t>Has a Positive and Significant Influence on OCB</w:t>
      </w:r>
    </w:p>
    <w:p w14:paraId="28B85A33"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The respondents were predominantly individuals with a bachelor's degree and a long tenure of 1-14 years, reflecting adequate work experience and self-confidence in carrying out their duties. This indicates that employees possess a high level of self-confidence in their abilities. This has the potential to encourage voluntary or extra-role behaviors such as organizational citizenship behavior (OCB).</w:t>
      </w:r>
    </w:p>
    <w:p w14:paraId="436922CE"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 xml:space="preserve">The analysis results show that self-efficacy has a relatively high mean value, indicating that respondents tend to agree. This indicates that employees are confident in their </w:t>
      </w:r>
      <w:r w:rsidRPr="008D7846">
        <w:rPr>
          <w:rFonts w:asciiTheme="majorBidi" w:hAnsiTheme="majorBidi" w:cstheme="majorBidi"/>
          <w:szCs w:val="24"/>
          <w:lang w:val="sv-SE"/>
        </w:rPr>
        <w:lastRenderedPageBreak/>
        <w:t>abilities to face work challenges. This confidence can increase intrinsic motivation to help coworkers, maintain a harmonious work environment, and contribute more to the organization beyond formal duties. High self-efficacy also empowers employees to complete tasks, from simple to complex, and to possess the strength and confidence to complete each task well.</w:t>
      </w:r>
    </w:p>
    <w:p w14:paraId="33690F3B"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rPr>
        <w:t xml:space="preserve">Each employee has a distinct personality based on their beliefs. When someone is confident in their abilities, they tend to exhibit OCB behaviors. This confidence and competence can lead them to engage in extra-role behaviors. Employees who believe in their potential readily assist coworkers and work, even if this behavior is voluntary. They demonstrate unsolicited assistance, are loyal to the organization, and take initiative in problem-solving. These findings are supported by previous research, such as that conducted by Syah and </w:t>
      </w:r>
      <w:proofErr w:type="spellStart"/>
      <w:r w:rsidRPr="008D7846">
        <w:rPr>
          <w:rFonts w:asciiTheme="majorBidi" w:hAnsiTheme="majorBidi" w:cstheme="majorBidi"/>
          <w:szCs w:val="24"/>
        </w:rPr>
        <w:t>Syafrida</w:t>
      </w:r>
      <w:proofErr w:type="spellEnd"/>
      <w:r w:rsidRPr="008D7846">
        <w:rPr>
          <w:rFonts w:asciiTheme="majorBidi" w:hAnsiTheme="majorBidi" w:cstheme="majorBidi"/>
          <w:szCs w:val="24"/>
        </w:rPr>
        <w:t xml:space="preserve"> (2024).</w:t>
      </w:r>
      <w:r>
        <w:rPr>
          <w:rFonts w:asciiTheme="majorBidi" w:hAnsiTheme="majorBidi" w:cstheme="majorBidi"/>
        </w:rPr>
        <w:t xml:space="preserve"> </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{"citationID":"balXczz3","properties":{"formattedCitation":"(T. Sondakh, W. J. Tumbuan, and R. T. Saerang, 2024)","plainCitation":"(T. Sondakh, W. J. Tumbuan, and R. T. Saerang, 2024)","dontUpdate":true,"noteIndex":0},"citationItems":[{"id":365,"uris":["http://zotero.org/users/12216773/items/5A7Y465X"],"itemData":{"id":365,"type":"article-journal","container-title":"Jurnal EMBA: Jurnal Riset Ekonomi, Manajemen, Bisnis dan Akuntansi","ISSN":"2622-6219","issue":"03","journalAbbreviation":"Jurnal EMBA: Jurnal Riset Ekonomi, Manajemen, Bisnis dan Akuntansi","page":"833-845","title":"THE INFLUENCE OF PERCEIVED ORGANIZATIONAL SUPPORT AND SELF-EFFICACY TOWARDS ORGANIZATIONAL CITIZENSHIP BEHAVIOR EMPLOYEES AT SINTESA PENINSULA MANADO HOTEL","volume":"12","author":[{"family":"Sondakh","given":"Tiffany"},{"family":"Tumbuan","given":"Willem JFA"},{"family":"Saerang","given":"Regina T"}],"issued":{"date-parts":[["2024"]]}}}],"schema":"https://github.com/citation-style-language/schema/raw/master/csl-citation.json"}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Sondakh et al. (2024)</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w:t>
      </w:r>
      <w:r>
        <w:rPr>
          <w:rFonts w:asciiTheme="majorBidi" w:hAnsiTheme="majorBidi" w:cstheme="majorBidi"/>
          <w:lang w:val="sv-SE"/>
        </w:rPr>
        <w:t xml:space="preserve"> </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{"citationID":"6TIDj3SN","properties":{"formattedCitation":"(Y. Prasetyo, D. Sofiah, and H. H. Farhanindya, 2022)","plainCitation":"(Y. Prasetyo, D. Sofiah, and H. H. Farhanindya, 2022)","dontUpdate":true,"noteIndex":0},"citationItems":[{"id":364,"uris":["http://zotero.org/users/12216773/items/EDYF6FCL"],"itemData":{"id":364,"type":"article-journal","container-title":"INNER: Journal of Psychological Research","ISSN":"2776-1991","issue":"1","journalAbbreviation":"INNER: Journal of Psychological Research","page":"108-115","title":"Self efficacy dan organizational citizenship behavior","volume":"2","author":[{"family":"Prasetyo","given":"Yanto"},{"family":"Sofiah","given":"Diah"},{"family":"Farhanindya","given":"Hikmah Husniyah"}],"issued":{"date-parts":[["2022"]]}}}],"schema":"https://github.com/citation-style-language/schema/raw/master/csl-citation.json"}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Prasetyo et al. (2022)</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 Almahdali et al. (2021),</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{"citationID":"khDG30oQ","properties":{"formattedCitation":"(J. Jufrizen, M. Sari, M. Muslih, and N. I. Purnama, 2021)","plainCitation":"(J. Jufrizen, M. Sari, M. Muslih, and N. I. Purnama, 2021)","dontUpdate":true,"noteIndex":0},"citationItems":[{"id":358,"uris":["http://zotero.org/users/12216773/items/JUKMTFMF"],"itemData":{"id":358,"type":"article-journal","container-title":"Independent Journal of Management &amp; Production","ISSN":"2236-269X","issue":"2","journalAbbreviation":"Independent Journal of Management &amp; Production","page":"450-469","title":"The role of moderation of organizational support on social capital effects on performance of lecturers","volume":"12","author":[{"family":"Jufrizen","given":"Jufrizen"},{"family":"Sari","given":"Maya"},{"family":"Muslih","given":"Muslih"},{"family":"Purnama","given":"Nadia Ika"}],"issued":{"date-parts":[["2021"]]}}}],"schema":"https://github.com/citation-style-language/schema/raw/master/csl-citation.json"}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Jufrizen et al. (2021)</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{"citationID":"PZD01C2q","properties":{"formattedCitation":"(S. Ullah, B. Raza, W. Ali, S. A. Amjad, and A. K. Jadoon, 2021)","plainCitation":"(S. Ullah, B. Raza, W. Ali, S. A. Amjad, and A. K. Jadoon, 2021)","dontUpdate":true,"noteIndex":0},"citationItems":[{"id":366,"uris":["http://zotero.org/users/12216773/items/MCGTVUSB"],"itemData":{"id":366,"type":"article-journal","container-title":"International Journal of Organizational Leadership","ISSN":"2383-1103","issue":"3","journalAbbreviation":"International Journal of Organizational Leadership","note":"publisher: Canadian Institute for Knowledge Development (CIKD)","page":"233","title":"Linking self-efficacy and organizational citizenship behavior: A moderated mediation model","volume":"10","author":[{"family":"Ullah","given":"Saif"},{"family":"Raza","given":"Basharat"},{"family":"Ali","given":"Wasif"},{"family":"Amjad","given":"Sana Amjad"},{"family":"Jadoon","given":"Atif Khan"}],"issued":{"date-parts":[["2021"]]}}}],"schema":"https://github.com/citation-style-language/schema/raw/master/csl-citation.json"}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Ullah et al. (2021)</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as well as</w:t>
      </w:r>
      <w:r>
        <w:rPr>
          <w:rFonts w:asciiTheme="majorBidi" w:hAnsiTheme="majorBidi" w:cstheme="majorBidi"/>
          <w:lang w:val="sv-SE"/>
        </w:rPr>
        <w:t xml:space="preserve"> </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{"citationID":"vRJN2AYR","properties":{"formattedCitation":"(A. Rahayu and M. A. Anfajaya, 2019)","plainCitation":"(A. Rahayu and M. A. Anfajaya, 2019)","dontUpdate":true,"noteIndex":0},"citationItems":[{"id":367,"uris":["http://zotero.org/users/12216773/items/XVEVCCP3"],"itemData":{"id":367,"type":"article-journal","container-title":"Naskah Prosiding Temilnas XI IPPI, September, 94â","journalAbbreviation":"Naskah Prosiding Temilnas XI IPPI, September, 94â","title":"Self Efficacy dengan minat Berwirausaha yang dimediasi oleh kreativitas pada mahasiswa/i Fakultas Ekonomi Universitas Muhammadiyah Malang","volume":"103","author":[{"family":"Rahayu","given":"Arini"},{"family":"Anfajaya","given":"Muh Aqso"}],"issued":{"date-parts":[["2019"]]}}}],"schema":"https://github.com/citation-style-language/schema/raw/master/csl-citation.json"}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Rahayu &amp; Anfajaya (2019)</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 which shows that self-efficacy has a positive and significant effect on the OCB variable.</w:t>
      </w:r>
    </w:p>
    <w:p w14:paraId="607A0E78" w14:textId="77777777" w:rsidR="001860BF" w:rsidRPr="008D7846" w:rsidRDefault="001860BF" w:rsidP="001860BF">
      <w:pPr>
        <w:spacing w:after="120" w:line="240" w:lineRule="auto"/>
        <w:contextualSpacing/>
        <w:rPr>
          <w:rFonts w:asciiTheme="majorBidi" w:hAnsiTheme="majorBidi" w:cstheme="majorBidi"/>
          <w:b/>
          <w:bCs/>
          <w:szCs w:val="24"/>
          <w:lang w:val="sv-SE"/>
        </w:rPr>
      </w:pPr>
      <w:r w:rsidRPr="008D7846">
        <w:rPr>
          <w:rFonts w:asciiTheme="majorBidi" w:hAnsiTheme="majorBidi" w:cstheme="majorBidi"/>
          <w:b/>
          <w:bCs/>
          <w:szCs w:val="24"/>
          <w:lang w:val="sv-SE"/>
        </w:rPr>
        <w:t xml:space="preserve">Locus of </w:t>
      </w:r>
      <w:r w:rsidRPr="008D7846">
        <w:rPr>
          <w:rFonts w:asciiTheme="majorBidi" w:hAnsiTheme="majorBidi" w:cstheme="majorBidi"/>
          <w:b/>
          <w:bCs/>
          <w:lang w:val="sv-SE"/>
        </w:rPr>
        <w:t>Control</w:t>
      </w:r>
      <w:r>
        <w:rPr>
          <w:rFonts w:asciiTheme="majorBidi" w:hAnsiTheme="majorBidi" w:cstheme="majorBidi"/>
          <w:b/>
          <w:bCs/>
          <w:i/>
          <w:iCs/>
          <w:lang w:val="sv-SE"/>
        </w:rPr>
        <w:t xml:space="preserve"> </w:t>
      </w:r>
      <w:r w:rsidRPr="008D7846">
        <w:rPr>
          <w:rFonts w:asciiTheme="majorBidi" w:hAnsiTheme="majorBidi" w:cstheme="majorBidi"/>
          <w:b/>
          <w:bCs/>
          <w:szCs w:val="24"/>
          <w:lang w:val="sv-SE"/>
        </w:rPr>
        <w:t>Has a Positive and Significant Influence on Employee Performance</w:t>
      </w:r>
    </w:p>
    <w:p w14:paraId="4589E8BC"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The majority of respondents in this study had worked for between 1 and 14 years, were in the productive age group of 31 and 40, and were predominantly male. This profile aligns with the characteristics of a group with considerable work experience and a stable career stage. In this context, individuals with these characteristics tend to have the ability to navigate work situations, including facing challenges and making independent decisions.</w:t>
      </w:r>
    </w:p>
    <w:p w14:paraId="56B257A7"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The mean value for the locus of control variable shows a relatively high mean, indicating that respondents tend to agree. This indicates that employees with strong beliefs believe that their work success is influenced by their own efforts and self-control, not solely by external factors. This indicates that employees believe that success and failure in their work are determined more by personal effort than external factors. Employees have confidence in the presence of events that influence their own behavior and actions. Furthermore, with self-confidence, employees tend to influence others.</w:t>
      </w:r>
    </w:p>
    <w:p w14:paraId="12D975F7"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rPr>
        <w:t xml:space="preserve">Employees with a high locus of control will feel in control of the events in their lives. Employees who believe they can control their destiny and responsibilities will be more motivated to work optimally to achieve organizational goals. Employees also feel confident that every effort they make will be successful. This allows employees to manage the quality and quantity of their work, thereby delivering maximum performance. In the workplace, individuals with an internal locus of control are typically more responsible, proactive, and focused on achieving results. They feel able to control the results of their own work. This is directly related to improved performance, both in terms of quality and quantity. These findings are supported by several previous studies, including those by Syah and </w:t>
      </w:r>
      <w:proofErr w:type="spellStart"/>
      <w:r w:rsidRPr="008D7846">
        <w:rPr>
          <w:rFonts w:asciiTheme="majorBidi" w:hAnsiTheme="majorBidi" w:cstheme="majorBidi"/>
          <w:szCs w:val="24"/>
        </w:rPr>
        <w:t>Syafrida</w:t>
      </w:r>
      <w:proofErr w:type="spellEnd"/>
      <w:r w:rsidRPr="008D7846">
        <w:rPr>
          <w:rFonts w:asciiTheme="majorBidi" w:hAnsiTheme="majorBidi" w:cstheme="majorBidi"/>
          <w:szCs w:val="24"/>
        </w:rPr>
        <w:t xml:space="preserve"> (2024), Anisa and </w:t>
      </w:r>
      <w:proofErr w:type="spellStart"/>
      <w:r w:rsidRPr="008D7846">
        <w:rPr>
          <w:rFonts w:asciiTheme="majorBidi" w:hAnsiTheme="majorBidi" w:cstheme="majorBidi"/>
          <w:szCs w:val="24"/>
        </w:rPr>
        <w:t>Ginarti</w:t>
      </w:r>
      <w:proofErr w:type="spellEnd"/>
      <w:r w:rsidRPr="008D7846">
        <w:rPr>
          <w:rFonts w:asciiTheme="majorBidi" w:hAnsiTheme="majorBidi" w:cstheme="majorBidi"/>
          <w:szCs w:val="24"/>
        </w:rPr>
        <w:t xml:space="preserve"> (2023), and </w:t>
      </w:r>
      <w:proofErr w:type="spellStart"/>
      <w:r w:rsidRPr="008D7846">
        <w:rPr>
          <w:rFonts w:asciiTheme="majorBidi" w:hAnsiTheme="majorBidi" w:cstheme="majorBidi"/>
          <w:szCs w:val="24"/>
        </w:rPr>
        <w:t>Tistianingtyas</w:t>
      </w:r>
      <w:proofErr w:type="spellEnd"/>
      <w:r w:rsidRPr="008D7846">
        <w:rPr>
          <w:rFonts w:asciiTheme="majorBidi" w:hAnsiTheme="majorBidi" w:cstheme="majorBidi"/>
          <w:szCs w:val="24"/>
        </w:rPr>
        <w:t xml:space="preserve"> and </w:t>
      </w:r>
      <w:proofErr w:type="spellStart"/>
      <w:r w:rsidRPr="008D7846">
        <w:rPr>
          <w:rFonts w:asciiTheme="majorBidi" w:hAnsiTheme="majorBidi" w:cstheme="majorBidi"/>
          <w:szCs w:val="24"/>
        </w:rPr>
        <w:t>Parwoto</w:t>
      </w:r>
      <w:proofErr w:type="spellEnd"/>
      <w:r w:rsidRPr="008D7846">
        <w:rPr>
          <w:rFonts w:asciiTheme="majorBidi" w:hAnsiTheme="majorBidi" w:cstheme="majorBidi"/>
          <w:szCs w:val="24"/>
        </w:rPr>
        <w:t xml:space="preserve"> (2021), which concluded that locus of control has a positive and significant effect on employee performance.</w:t>
      </w:r>
    </w:p>
    <w:p w14:paraId="3B8F4578" w14:textId="77777777" w:rsidR="001860BF" w:rsidRPr="008D7846" w:rsidRDefault="001860BF" w:rsidP="001860BF">
      <w:pPr>
        <w:spacing w:after="120" w:line="240" w:lineRule="auto"/>
        <w:contextualSpacing/>
        <w:rPr>
          <w:rFonts w:asciiTheme="majorBidi" w:hAnsiTheme="majorBidi" w:cstheme="majorBidi"/>
          <w:b/>
          <w:bCs/>
          <w:szCs w:val="24"/>
          <w:lang w:val="sv-SE"/>
        </w:rPr>
      </w:pPr>
      <w:r w:rsidRPr="008D7846">
        <w:rPr>
          <w:rFonts w:asciiTheme="majorBidi" w:hAnsiTheme="majorBidi" w:cstheme="majorBidi"/>
          <w:b/>
          <w:bCs/>
          <w:szCs w:val="24"/>
          <w:lang w:val="sv-SE"/>
        </w:rPr>
        <w:t>Self</w:t>
      </w:r>
      <w:r w:rsidRPr="008D7846">
        <w:rPr>
          <w:rFonts w:asciiTheme="majorBidi" w:hAnsiTheme="majorBidi" w:cstheme="majorBidi"/>
          <w:b/>
          <w:bCs/>
          <w:lang w:val="sv-SE"/>
        </w:rPr>
        <w:t>-Efficacy</w:t>
      </w:r>
      <w:r>
        <w:rPr>
          <w:rFonts w:asciiTheme="majorBidi" w:hAnsiTheme="majorBidi" w:cstheme="majorBidi"/>
          <w:b/>
          <w:bCs/>
          <w:i/>
          <w:iCs/>
          <w:lang w:val="sv-SE"/>
        </w:rPr>
        <w:t xml:space="preserve"> </w:t>
      </w:r>
      <w:r>
        <w:rPr>
          <w:rFonts w:asciiTheme="majorBidi" w:hAnsiTheme="majorBidi" w:cstheme="majorBidi"/>
          <w:b/>
          <w:bCs/>
          <w:lang w:val="sv-SE"/>
        </w:rPr>
        <w:t xml:space="preserve">has </w:t>
      </w:r>
      <w:r w:rsidRPr="008D7846">
        <w:rPr>
          <w:rFonts w:asciiTheme="majorBidi" w:hAnsiTheme="majorBidi" w:cstheme="majorBidi"/>
          <w:b/>
          <w:bCs/>
          <w:szCs w:val="24"/>
          <w:lang w:val="sv-SE"/>
        </w:rPr>
        <w:t>a Positive and Significant Impact on Performance</w:t>
      </w:r>
    </w:p>
    <w:p w14:paraId="0268E40A"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The characteristics of the study respondents indicate that the majority were male, in the productive age group of 31-40, and had a higher educational background, typically a bachelor's degree, indicating good potential for adaptation and self-development. These characteristics reflect individuals who tend to be confident in their competence, including in facing challenges at work.</w:t>
      </w:r>
    </w:p>
    <w:p w14:paraId="0D010623"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lastRenderedPageBreak/>
        <w:t xml:space="preserve">The mean value of the self-efficacy variable in this study reached a high category, indicating that employees believe in their ability to complete work tasks. This high level of self-confidence has the potential to directly impact the quality and quantity of performance produced. Employees with high self-efficacy have the ability to complete tasks ranging from simple to complex. Furthermore, employees with high self-efficacy have the strength and confidence to complete each task well, </w:t>
      </w:r>
      <w:r>
        <w:rPr>
          <w:rFonts w:asciiTheme="majorBidi" w:hAnsiTheme="majorBidi" w:cstheme="majorBidi"/>
          <w:lang w:val="sv-SE"/>
        </w:rPr>
        <w:t>which</w:t>
      </w:r>
      <w:r w:rsidRPr="008D7846">
        <w:rPr>
          <w:rFonts w:asciiTheme="majorBidi" w:hAnsiTheme="majorBidi" w:cstheme="majorBidi"/>
          <w:szCs w:val="24"/>
          <w:lang w:val="sv-SE"/>
        </w:rPr>
        <w:t xml:space="preserve"> will have an impact on maximum performance.</w:t>
      </w:r>
    </w:p>
    <w:p w14:paraId="7B553086"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 xml:space="preserve">High self-confidence has been shown to improve work performance. Employees with strong self-efficacy recognize and believe in their potential. In a work context, employees with high self-efficacy are more motivated, less likely to give up, and more capable of performing optimally. This confidence impacts their performance. Strong self-efficacy is reflected in the quality and quantity of their work, leading to optimal performance. Therefore, strong self-efficacy encourages employees to demonstrate optimal performance, both in quality and quantity. This finding aligns with research conducted by Syah and Syafrida (2024), Annisa and Ginarti (2023), Almahdali et al. (2021), and Pulungan and Rivai (2021), which </w:t>
      </w:r>
      <w:r>
        <w:rPr>
          <w:rFonts w:asciiTheme="majorBidi" w:hAnsiTheme="majorBidi" w:cstheme="majorBidi"/>
          <w:lang w:val="sv-SE"/>
        </w:rPr>
        <w:t>demonstrates</w:t>
      </w:r>
      <w:r w:rsidRPr="008D7846">
        <w:rPr>
          <w:rFonts w:asciiTheme="majorBidi" w:hAnsiTheme="majorBidi" w:cstheme="majorBidi"/>
          <w:szCs w:val="24"/>
          <w:lang w:val="sv-SE"/>
        </w:rPr>
        <w:t xml:space="preserve"> that self-efficacy has a positive and significant impact on employee performance.</w:t>
      </w:r>
    </w:p>
    <w:p w14:paraId="0E338447" w14:textId="77777777" w:rsidR="001860BF" w:rsidRPr="008D7846" w:rsidRDefault="001860BF" w:rsidP="001860BF">
      <w:pPr>
        <w:spacing w:after="120" w:line="240" w:lineRule="auto"/>
        <w:contextualSpacing/>
        <w:rPr>
          <w:rFonts w:asciiTheme="majorBidi" w:hAnsiTheme="majorBidi" w:cstheme="majorBidi"/>
          <w:b/>
          <w:bCs/>
          <w:szCs w:val="24"/>
          <w:lang w:val="sv-SE"/>
        </w:rPr>
      </w:pPr>
      <w:r w:rsidRPr="008D7846">
        <w:rPr>
          <w:rFonts w:asciiTheme="majorBidi" w:hAnsiTheme="majorBidi" w:cstheme="majorBidi"/>
          <w:b/>
          <w:bCs/>
          <w:szCs w:val="24"/>
          <w:lang w:val="sv-SE"/>
        </w:rPr>
        <w:t>OCB Has a Positive and Significant Influence on Performance</w:t>
      </w:r>
    </w:p>
    <w:p w14:paraId="696648DE"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The majority of respondents were in the productive age group of 31-40, with a bachelor's degree and a long work experience of 1-14 years. This indicates that those in the mature and productive age group are likely to strive for self-development. A high level of education and long work experience also indicate the ability to deliver the best possible performance.</w:t>
      </w:r>
    </w:p>
    <w:p w14:paraId="14066BE1"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Based on the research results, the mean value for the organizational citizenship behavior (OCB) variable was relatively high, indicating that respondents tended to agree. This reflects that employees are always ready to help coworkers avoid problems, always ready to help coworkers solve problems, always arrive on time, and never complain while working. Employees with high OCB will strive to give their best in their performance. Indirectly, employees involved in the organization will strive to give their best for the company.</w:t>
      </w:r>
    </w:p>
    <w:p w14:paraId="55655A8C"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High OCB values ​​tend to have a positive impact on employee performance. Employees who actively demonstrate OCB will create a conducive and collaborative work environment, which ultimately increases work efficiency and the achievement of organizational targets. OCB. Employees who actively demonstrate OCB will be more adaptive, responsible, and have high work enthusiasm, thus directly impacting the quality and quantity of work results. This finding is supported by research</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{"citationID":"3X6Q7HPX","properties":{"formattedCitation":"(A. Syah, M. E. Asmara, K. C. Kirana, and D. A. Putra, 2024)","plainCitation":"(A. Syah, M. E. Asmara, K. C. Kirana, and D. A. Putra, 2024)","dontUpdate":true,"noteIndex":0},"citationItems":[{"id":378,"uris":["http://zotero.org/users/12216773/items/A5VY2JBR"],"itemData":{"id":378,"type":"article-journal","container-title":"Journal of Syntax Literate","ISSN":"2541-0849","issue":"5","journalAbbreviation":"Journal of Syntax Literate","title":"Peran Organizational Citizenship Behavior (Ocb), Kompetensi dan Digital Leadership terhadap Kinerja Karyawan (Studi pada Karyawan CV Diar Rahma Wonosari).","volume":"9","author":[{"family":"Syah","given":"Amirul"},{"family":"Asmara","given":"Muhammad Endang"},{"family":"Kirana","given":"Kusuma Candra"},{"family":"Putra","given":"Dicky Anggara"}],"issued":{"date-parts":[["2024"]]}}}],"schema":"https://github.com/citation-style-language/schema/raw/master/csl-citation.json"}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Syah and Syafrida (2024)</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 Tahier et al. (2022) and Almahdali et al. (2021) stated that OCB has a positive and significant effect on improving employee performance in organizations.</w:t>
      </w:r>
    </w:p>
    <w:p w14:paraId="2C4F9576" w14:textId="77777777" w:rsidR="001860BF" w:rsidRPr="008D7846" w:rsidRDefault="001860BF" w:rsidP="001860BF">
      <w:pPr>
        <w:spacing w:after="120" w:line="240" w:lineRule="auto"/>
        <w:contextualSpacing/>
        <w:rPr>
          <w:rFonts w:asciiTheme="majorBidi" w:hAnsiTheme="majorBidi" w:cstheme="majorBidi"/>
          <w:b/>
          <w:bCs/>
          <w:szCs w:val="24"/>
          <w:lang w:val="sv-SE"/>
        </w:rPr>
      </w:pPr>
      <w:r w:rsidRPr="008D7846">
        <w:rPr>
          <w:rFonts w:asciiTheme="majorBidi" w:hAnsiTheme="majorBidi" w:cstheme="majorBidi"/>
          <w:b/>
          <w:bCs/>
          <w:szCs w:val="24"/>
          <w:lang w:val="sv-SE"/>
        </w:rPr>
        <w:t xml:space="preserve">Locus of </w:t>
      </w:r>
      <w:r w:rsidRPr="008D7846">
        <w:rPr>
          <w:rFonts w:asciiTheme="majorBidi" w:hAnsiTheme="majorBidi" w:cstheme="majorBidi"/>
          <w:b/>
          <w:bCs/>
          <w:lang w:val="sv-SE"/>
        </w:rPr>
        <w:t>Control</w:t>
      </w:r>
      <w:r>
        <w:rPr>
          <w:rFonts w:asciiTheme="majorBidi" w:hAnsiTheme="majorBidi" w:cstheme="majorBidi"/>
          <w:b/>
          <w:bCs/>
          <w:i/>
          <w:iCs/>
          <w:lang w:val="sv-SE"/>
        </w:rPr>
        <w:t xml:space="preserve"> </w:t>
      </w:r>
      <w:r w:rsidRPr="008D7846">
        <w:rPr>
          <w:rFonts w:asciiTheme="majorBidi" w:hAnsiTheme="majorBidi" w:cstheme="majorBidi"/>
          <w:b/>
          <w:bCs/>
          <w:szCs w:val="24"/>
          <w:lang w:val="sv-SE"/>
        </w:rPr>
        <w:t>Influence on Performance with OCB Mediation</w:t>
      </w:r>
    </w:p>
    <w:p w14:paraId="0425993A"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Based on the respondents' descriptions, the majority were male, suggesting that men are capable of controlling and managing workplace events. The respondents were also within the productive age range, 31-40, and had a high level of education, such as a bachelor's degree. This age and education reflect a level of logical and deliberate thinking in their actions.</w:t>
      </w:r>
    </w:p>
    <w:p w14:paraId="3173F2E1"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 xml:space="preserve">The mean value for the locus of control variable is relatively high, indicating that respondents tend to agree. This reflects that most employees feel able to control events in </w:t>
      </w:r>
      <w:r w:rsidRPr="008D7846">
        <w:rPr>
          <w:rFonts w:asciiTheme="majorBidi" w:hAnsiTheme="majorBidi" w:cstheme="majorBidi"/>
          <w:szCs w:val="24"/>
          <w:lang w:val="sv-SE"/>
        </w:rPr>
        <w:lastRenderedPageBreak/>
        <w:t>their lives and work. Employees with a high locus of control tend to have plans, clear life goals, and responsibility for the work results achieved. This is also evident in that the majority of respondents feel confident in the events of their own behavior and actions. Respondents also tend to influence others and believe that every effort they make will be successful. This will encourage respondents to always be ready to help coworkers avoid problems, always be ready to help coworkers overcome problems, always be on time, and never complain while working. This collaboration will make respondents always be precise in completing every task, meticulous in completing every task, have high skills in work, always be quick in completing every task.</w:t>
      </w:r>
    </w:p>
    <w:p w14:paraId="48396D0B"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A high locus of control encourages the development of organizational citizenship behavior (OCB). Employees who feel in control of their environment are more proactive, care about their coworkers, and are able to work well together. One form of OCB that often appears is a willingness to help coworkers and take the initiative to complete work independently. Practically, the relationship between locus of control, OCB, and performance can be explained logically. Employees with good self-control are more likely to demonstrate positive behavior in the workplace, which then impacts their performance. OCB behaviors such as responsibility and cooperation create a productive work environment and support the achievement of organizational targets. This finding is reinforced by the results of research by Syah and Syafrida (2024).</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{"citationID":"HAg6kKWn","properties":{"formattedCitation":"(K. Akbar, F. Fahruddin, and M. Hakim, 2020)","plainCitation":"(K. Akbar, F. Fahruddin, and M. Hakim, 2020)","noteIndex":0},"citationItems":[{"id":382,"uris":["http://zotero.org/users/12216773/items/F74PLP48"],"itemData":{"id":382,"type":"article-journal","container-title":"Jurnal Studi Guru Dan Pembelajaran","issue":"3","journalAbbreviation":"Jurnal Studi Guru Dan Pembelajaran","page":"502-510","title":"Peran Mediasi Organizational Citizenship Behavior pada Pengaruh Internal Locus of Control terhadap Kinerja Guru","volume":"3","author":[{"family":"Akbar","given":"Khairul"},{"family":"Fahruddin","given":"Fahruddin"},{"family":"Hakim","given":"Mansur"}],"issued":{"date-parts":[["2020"]]}}}],"schema":"https://github.com/citation-style-language/schema/raw/master/csl-citation.json"}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Akbar et al. (2020)</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 And</w:t>
      </w:r>
      <w:r w:rsidRPr="008D7846">
        <w:rPr>
          <w:rFonts w:asciiTheme="majorBidi" w:hAnsiTheme="majorBidi" w:cstheme="majorBidi"/>
          <w:szCs w:val="24"/>
          <w:lang w:val="sv-SE"/>
        </w:rPr>
        <w:fldChar w:fldCharType="begin"/>
      </w:r>
      <w:r w:rsidRPr="008D7846">
        <w:rPr>
          <w:rFonts w:asciiTheme="majorBidi" w:hAnsiTheme="majorBidi" w:cstheme="majorBidi"/>
          <w:szCs w:val="24"/>
          <w:lang w:val="sv-SE"/>
        </w:rPr>
        <w:instrText xml:space="preserve"> ADDIN ZOTERO_ITEM CSL_CITATION {"citationID":"9KzaWAK0","properties":{"formattedCitation":"(R. D. Mawarti, T. Laras, and N. Nadia, 2022)","plainCitation":"(R. D. Mawarti, T. Laras, and N. Nadia, 2022)","noteIndex":0},"citationItems":[{"id":384,"uris":["http://zotero.org/users/12216773/items/SVYPY9FS"],"itemData":{"id":384,"type":"article-journal","container-title":"El-Jizya: Jurnal Ekonomi Islam","ISSN":"2579-6208","issue":"2","journalAbbreviation":"El-Jizya: Jurnal Ekonomi Islam","page":"142-160","title":"Kinerja Karyawan: Dampak Teknologi Informasi Dan Locus Of Control Dengan Organizational Citizenship Behavior (OCB) Sebagai Variabel Mediasi (Survei Pada Karyawan Perumda Pdam Tirtamarta Kota Yogyakarta)","volume":"10","author":[{"family":"Mawarti","given":"Rahayu Dyah"},{"family":"Laras","given":"Titi"},{"family":"Nadia","given":"Nadia"}],"issued":{"date-parts":[["2022"]]}}}],"schema":"https://github.com/citation-style-language/schema/raw/master/csl-citation.json"} </w:instrText>
      </w:r>
      <w:r w:rsidRPr="008D7846">
        <w:rPr>
          <w:rFonts w:asciiTheme="majorBidi" w:hAnsiTheme="majorBidi" w:cstheme="majorBidi"/>
          <w:szCs w:val="24"/>
          <w:lang w:val="sv-SE"/>
        </w:rPr>
        <w:fldChar w:fldCharType="separate"/>
      </w:r>
      <w:r w:rsidRPr="008D7846">
        <w:rPr>
          <w:rFonts w:asciiTheme="majorBidi" w:hAnsiTheme="majorBidi" w:cstheme="majorBidi"/>
          <w:szCs w:val="24"/>
          <w:lang w:val="sv-SE"/>
        </w:rPr>
        <w:t>Mawarti (2022)</w:t>
      </w:r>
      <w:r w:rsidRPr="008D7846">
        <w:rPr>
          <w:rFonts w:asciiTheme="majorBidi" w:hAnsiTheme="majorBidi" w:cstheme="majorBidi"/>
          <w:szCs w:val="24"/>
          <w:lang w:val="sv-SE"/>
        </w:rPr>
        <w:fldChar w:fldCharType="end"/>
      </w:r>
      <w:r w:rsidRPr="008D7846">
        <w:rPr>
          <w:rFonts w:asciiTheme="majorBidi" w:hAnsiTheme="majorBidi" w:cstheme="majorBidi"/>
          <w:szCs w:val="24"/>
          <w:lang w:val="sv-SE"/>
        </w:rPr>
        <w:t>which states that OCB mediates the influence of locus of control on performance, so that the influence of locus of control is not only direct, but also through increasing positive behavior shown by employees.</w:t>
      </w:r>
    </w:p>
    <w:p w14:paraId="5E190786" w14:textId="77777777" w:rsidR="001860BF" w:rsidRPr="008D7846" w:rsidRDefault="001860BF" w:rsidP="001860BF">
      <w:pPr>
        <w:spacing w:after="120" w:line="240" w:lineRule="auto"/>
        <w:contextualSpacing/>
        <w:rPr>
          <w:rFonts w:asciiTheme="majorBidi" w:hAnsiTheme="majorBidi" w:cstheme="majorBidi"/>
          <w:b/>
          <w:bCs/>
          <w:szCs w:val="24"/>
          <w:lang w:val="sv-SE"/>
        </w:rPr>
      </w:pPr>
      <w:r w:rsidRPr="008D7846">
        <w:rPr>
          <w:rFonts w:asciiTheme="majorBidi" w:hAnsiTheme="majorBidi" w:cstheme="majorBidi"/>
          <w:b/>
          <w:bCs/>
          <w:szCs w:val="24"/>
          <w:lang w:val="sv-SE"/>
        </w:rPr>
        <w:t>Self</w:t>
      </w:r>
      <w:r w:rsidRPr="008D7846">
        <w:rPr>
          <w:rFonts w:asciiTheme="majorBidi" w:hAnsiTheme="majorBidi" w:cstheme="majorBidi"/>
          <w:b/>
          <w:bCs/>
          <w:lang w:val="sv-SE"/>
        </w:rPr>
        <w:t>-Efficacy</w:t>
      </w:r>
      <w:r>
        <w:rPr>
          <w:rFonts w:asciiTheme="majorBidi" w:hAnsiTheme="majorBidi" w:cstheme="majorBidi"/>
          <w:b/>
          <w:bCs/>
          <w:i/>
          <w:iCs/>
          <w:lang w:val="sv-SE"/>
        </w:rPr>
        <w:t xml:space="preserve"> </w:t>
      </w:r>
      <w:r w:rsidRPr="008D7846">
        <w:rPr>
          <w:rFonts w:asciiTheme="majorBidi" w:hAnsiTheme="majorBidi" w:cstheme="majorBidi"/>
          <w:b/>
          <w:bCs/>
          <w:szCs w:val="24"/>
          <w:lang w:val="sv-SE"/>
        </w:rPr>
        <w:t>Influence on Performance Mediated by OCB</w:t>
      </w:r>
      <w:r w:rsidRPr="008D7846">
        <w:rPr>
          <w:rFonts w:asciiTheme="majorBidi" w:hAnsiTheme="majorBidi" w:cstheme="majorBidi"/>
          <w:b/>
          <w:bCs/>
          <w:szCs w:val="24"/>
          <w:lang w:val="sv-SE"/>
        </w:rPr>
        <w:tab/>
      </w:r>
    </w:p>
    <w:p w14:paraId="0142994B"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The results show that the majority of male respondents were aged 31 to 40. This indicates that male respondents have more self-confidence to act, especially given their relatively mature age and are still in their productive years. Respondents' education is also relatively high, with a bachelor's degree, and they have a long work experience of 1-14 years. This indicates that respondents with a high level of education and long work experience will provide the best for the organization through helpful behavior with coworkers and strive to give their best in their work.</w:t>
      </w:r>
    </w:p>
    <w:p w14:paraId="67B53304" w14:textId="77777777" w:rsidR="001860BF"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The mean value for the self-efficacy variable is relatively high, indicating that respondents tend to agree. This indicates that employees have strong confidence in their abilities and competencies in completing tasks. This confidence encourages employees to explore their potential optimally and actively participate in organizational dynamics. Employees with high self-efficacy have the ability to complete tasks from simple to complex. Furthermore, employees with high self-efficacy also have the strength and confidence to complete each task well. This will encourage respondents to be ready to help coworkers avoid problems, always be ready to help coworkers overcome problems, always be on time, and never complain while working. This collaboration will make respondents always follow instructions in completing each task, always take the initiative in completing each task, have high perseverance in completing each task, and always be kind to coworkers.</w:t>
      </w:r>
    </w:p>
    <w:p w14:paraId="4E9788F1" w14:textId="171DA7A5" w:rsidR="001860BF" w:rsidRPr="001860BF"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lang w:val="sv-SE"/>
        </w:rPr>
        <w:t xml:space="preserve">High levels of self-efficacy have the potential to encourage positive behaviors in the workplace, one of which is through organizational citizenship behavior (OCB). Employees who are confident in their abilities will be more motivated to collaborate, help coworkers, and demonstrate commitment to the organization. Indirectly, this behavior increases work efficiency and effectiveness, which ultimately contributes to performance achievement. </w:t>
      </w:r>
      <w:r w:rsidRPr="008D7846">
        <w:rPr>
          <w:rFonts w:asciiTheme="majorBidi" w:hAnsiTheme="majorBidi" w:cstheme="majorBidi"/>
          <w:szCs w:val="24"/>
          <w:lang w:val="sv-SE"/>
        </w:rPr>
        <w:lastRenderedPageBreak/>
        <w:t>Practically, the relationship between self-efficacy and performance can be explained through the mediation of OCB. Employees with high self-efficacy tend to have high initiative and social responsibility, which are reflected in OCB behavior. This behavior acts as an intermediary that strengthens the influence of self-efficacy on achieving optimal performance. This finding is supported by research by Syah and Syafrida (2024), Anisagita and Rochiyati (2023), and Sunanto et al. (2022), which showed that self-efficacy has a positive effect on performance, with OCB as a significant mediator.</w:t>
      </w:r>
      <w:bookmarkStart w:id="21" w:name="_gjdgxs" w:colFirst="0" w:colLast="0"/>
      <w:bookmarkEnd w:id="21"/>
    </w:p>
    <w:p w14:paraId="6BC9EB82" w14:textId="638FE5DE" w:rsidR="00DD0CB8" w:rsidRPr="001860BF" w:rsidRDefault="00DD0CB8" w:rsidP="008B4D9B">
      <w:pPr>
        <w:spacing w:after="120" w:line="240" w:lineRule="auto"/>
        <w:contextualSpacing/>
        <w:jc w:val="lowKashida"/>
        <w:rPr>
          <w:rFonts w:asciiTheme="majorBidi" w:hAnsiTheme="majorBidi" w:cstheme="majorBidi"/>
          <w:b/>
          <w:bCs/>
          <w:szCs w:val="24"/>
          <w:lang w:val="sv-SE"/>
        </w:rPr>
      </w:pPr>
    </w:p>
    <w:p w14:paraId="576774B4" w14:textId="10F6EC0A" w:rsidR="00BA48BA" w:rsidRPr="008B4D9B" w:rsidRDefault="006C5CCD" w:rsidP="008B4D9B">
      <w:pPr>
        <w:spacing w:after="120" w:line="240" w:lineRule="auto"/>
        <w:contextualSpacing/>
        <w:jc w:val="lowKashida"/>
        <w:rPr>
          <w:rFonts w:asciiTheme="majorBidi" w:hAnsiTheme="majorBidi" w:cstheme="majorBidi"/>
          <w:b/>
          <w:bCs/>
          <w:szCs w:val="24"/>
        </w:rPr>
      </w:pPr>
      <w:r w:rsidRPr="008B4D9B">
        <w:rPr>
          <w:rFonts w:asciiTheme="majorBidi" w:hAnsiTheme="majorBidi" w:cstheme="majorBidi"/>
          <w:b/>
          <w:bCs/>
          <w:szCs w:val="24"/>
        </w:rPr>
        <w:t>CONCLUSION</w:t>
      </w:r>
    </w:p>
    <w:bookmarkEnd w:id="18"/>
    <w:p w14:paraId="497E6F05" w14:textId="77777777" w:rsidR="001860BF" w:rsidRPr="008D7846" w:rsidRDefault="001860BF" w:rsidP="001860BF">
      <w:pPr>
        <w:spacing w:after="120" w:line="240" w:lineRule="auto"/>
        <w:ind w:firstLine="720"/>
        <w:contextualSpacing/>
        <w:rPr>
          <w:rFonts w:asciiTheme="majorBidi" w:hAnsiTheme="majorBidi" w:cstheme="majorBidi"/>
          <w:szCs w:val="24"/>
          <w:lang w:val="sv-SE"/>
        </w:rPr>
      </w:pPr>
      <w:r w:rsidRPr="008D7846">
        <w:rPr>
          <w:rFonts w:asciiTheme="majorBidi" w:hAnsiTheme="majorBidi" w:cstheme="majorBidi"/>
          <w:szCs w:val="24"/>
        </w:rPr>
        <w:t>Based on the results of the study, it can be concluded that locus of control has a positive and significant effect on OCB, meaning that if locus of control is increased, OCB will also increase. Self-efficacy has a positive and significant effect on OCB, meaning that if self-efficacy is increased, OCB will also increase. Locus of control has a positive and significant effect on employee performance, meaning that if locus of control is increased, employee performance will also increase. Self-efficacy has a positive and significant effect on employee performance, meaning that if self-efficacy is increased, employee performance will also increase. OCB has a positive and significant effect on employee performance, meaning that if OCB is increased, employee performance will also increase. OCB mediates the effect of locus of control on employee performance, meaning that if locus of control is increased, OCB will increase, and followed by employee performance will also increase. OCB mediates the effect of self-efficacy on employee performance, meaning that if self-efficacy is increased, OCB will increase, and followed by employee performance will also increase.</w:t>
      </w:r>
      <w:bookmarkStart w:id="22" w:name="_Hlk204525585"/>
      <w:bookmarkEnd w:id="22"/>
    </w:p>
    <w:p w14:paraId="1275FDE4" w14:textId="77777777" w:rsidR="001860BF" w:rsidRPr="008D7846" w:rsidRDefault="001860BF" w:rsidP="001860BF">
      <w:pPr>
        <w:spacing w:after="120" w:line="240" w:lineRule="auto"/>
        <w:ind w:firstLine="567"/>
        <w:contextualSpacing/>
        <w:rPr>
          <w:rFonts w:asciiTheme="majorBidi" w:hAnsiTheme="majorBidi" w:cstheme="majorBidi"/>
          <w:szCs w:val="24"/>
        </w:rPr>
      </w:pPr>
      <w:bookmarkStart w:id="23" w:name="_Hlk204527116"/>
      <w:r w:rsidRPr="008D7846">
        <w:rPr>
          <w:rFonts w:asciiTheme="majorBidi" w:hAnsiTheme="majorBidi" w:cstheme="majorBidi"/>
          <w:szCs w:val="24"/>
        </w:rPr>
        <w:t xml:space="preserve">Based on </w:t>
      </w:r>
      <w:r>
        <w:rPr>
          <w:rFonts w:asciiTheme="majorBidi" w:hAnsiTheme="majorBidi" w:cstheme="majorBidi"/>
        </w:rPr>
        <w:t>Table</w:t>
      </w:r>
      <w:r w:rsidRPr="008D7846">
        <w:rPr>
          <w:rFonts w:asciiTheme="majorBidi" w:hAnsiTheme="majorBidi" w:cstheme="majorBidi"/>
          <w:szCs w:val="24"/>
        </w:rPr>
        <w:t xml:space="preserve"> 4 in </w:t>
      </w:r>
      <w:r>
        <w:rPr>
          <w:rFonts w:asciiTheme="majorBidi" w:hAnsiTheme="majorBidi" w:cstheme="majorBidi"/>
        </w:rPr>
        <w:t>Model</w:t>
      </w:r>
      <w:r w:rsidRPr="008D7846">
        <w:rPr>
          <w:rFonts w:asciiTheme="majorBidi" w:hAnsiTheme="majorBidi" w:cstheme="majorBidi"/>
          <w:szCs w:val="24"/>
        </w:rPr>
        <w:t xml:space="preserve"> I, it is known that the beta value of 0.537 means that self-efficacy has the most dominant influence. This shows that self-efficacy makes a major contribution in increasing employee OCB, where employees who believe in their abilities will tend to contribute to the organization. Meanwhile, in </w:t>
      </w:r>
      <w:r>
        <w:rPr>
          <w:rFonts w:asciiTheme="majorBidi" w:hAnsiTheme="majorBidi" w:cstheme="majorBidi"/>
        </w:rPr>
        <w:t>Table</w:t>
      </w:r>
      <w:r w:rsidRPr="008D7846">
        <w:rPr>
          <w:rFonts w:asciiTheme="majorBidi" w:hAnsiTheme="majorBidi" w:cstheme="majorBidi"/>
          <w:szCs w:val="24"/>
        </w:rPr>
        <w:t xml:space="preserve"> 4 in model II, it is known that the beta value of 0.643 means that OCB has the most dominant influence. This indicates that voluntary behavior that is not directly related to the formal reward system, but aims to support the organization, plays a very important role in achieving maximum performance. Meanwhile, based on the adjusted R² value in models I and II, it can be concluded that there are still other variables outside the model that influence OCB and employee performance.</w:t>
      </w:r>
      <w:bookmarkStart w:id="24" w:name="_Hlk204527198"/>
      <w:bookmarkEnd w:id="23"/>
    </w:p>
    <w:bookmarkEnd w:id="24"/>
    <w:p w14:paraId="30858F12" w14:textId="77777777" w:rsidR="001860BF" w:rsidRDefault="001860BF" w:rsidP="007578E8">
      <w:pPr>
        <w:spacing w:after="120" w:line="240" w:lineRule="auto"/>
        <w:contextualSpacing/>
        <w:rPr>
          <w:rFonts w:asciiTheme="majorBidi" w:hAnsiTheme="majorBidi" w:cstheme="majorBidi"/>
          <w:szCs w:val="24"/>
        </w:rPr>
      </w:pPr>
    </w:p>
    <w:p w14:paraId="46A02D4E" w14:textId="3155DC00" w:rsidR="00063B31" w:rsidRPr="00063B31" w:rsidRDefault="007578E8" w:rsidP="00063B31">
      <w:pPr>
        <w:spacing w:after="120" w:line="240" w:lineRule="auto"/>
        <w:ind w:left="567" w:hanging="567"/>
        <w:contextualSpacing/>
        <w:rPr>
          <w:rFonts w:asciiTheme="majorBidi" w:hAnsiTheme="majorBidi" w:cstheme="majorBidi"/>
          <w:b/>
          <w:bCs/>
          <w:szCs w:val="24"/>
        </w:rPr>
      </w:pPr>
      <w:r w:rsidRPr="004A3526">
        <w:rPr>
          <w:rFonts w:asciiTheme="majorBidi" w:hAnsiTheme="majorBidi" w:cstheme="majorBidi"/>
          <w:b/>
          <w:bCs/>
          <w:szCs w:val="24"/>
        </w:rPr>
        <w:t>REFERENCE</w:t>
      </w:r>
      <w:r>
        <w:rPr>
          <w:rFonts w:asciiTheme="majorBidi" w:hAnsiTheme="majorBidi" w:cstheme="majorBidi"/>
          <w:b/>
          <w:bCs/>
          <w:szCs w:val="24"/>
        </w:rPr>
        <w:t>S</w:t>
      </w:r>
      <w:r w:rsidR="00063B31">
        <w:rPr>
          <w:color w:val="000000"/>
          <w:lang w:val="sv-SE"/>
        </w:rPr>
        <w:fldChar w:fldCharType="begin"/>
      </w:r>
      <w:r w:rsidR="00063B31" w:rsidRPr="008F11A1">
        <w:rPr>
          <w:color w:val="000000"/>
          <w:lang w:val="en-ID"/>
        </w:rPr>
        <w:instrText xml:space="preserve"> ADDIN ZOTERO_BIBL {"uncited":[],"omitted":[],"custom":[]} CSL_BIBLIOGRAPHY </w:instrText>
      </w:r>
      <w:r w:rsidR="00063B31">
        <w:rPr>
          <w:color w:val="000000"/>
          <w:lang w:val="sv-SE"/>
        </w:rPr>
        <w:fldChar w:fldCharType="separate"/>
      </w:r>
    </w:p>
    <w:p w14:paraId="09F6E653" w14:textId="77777777" w:rsidR="00063B31" w:rsidRDefault="00063B31" w:rsidP="00063B31">
      <w:pPr>
        <w:pStyle w:val="Bibliografi"/>
        <w:spacing w:after="120" w:line="240" w:lineRule="auto"/>
        <w:ind w:left="567" w:hanging="567"/>
        <w:contextualSpacing/>
        <w:rPr>
          <w:noProof/>
        </w:rPr>
      </w:pPr>
      <w:r>
        <w:rPr>
          <w:color w:val="000000"/>
          <w:lang w:val="sv-SE"/>
        </w:rPr>
        <w:fldChar w:fldCharType="begin"/>
      </w:r>
      <w:r>
        <w:rPr>
          <w:color w:val="000000"/>
        </w:rPr>
        <w:instrText xml:space="preserve"> BIBLIOGRAPHY  \l 1033 </w:instrText>
      </w:r>
      <w:r>
        <w:rPr>
          <w:color w:val="000000"/>
          <w:lang w:val="sv-SE"/>
        </w:rPr>
        <w:fldChar w:fldCharType="separate"/>
      </w:r>
      <w:r>
        <w:rPr>
          <w:noProof/>
        </w:rPr>
        <w:t xml:space="preserve">Akbar, K., Fahruddin, &amp; Hakim, M. (2020). Peran Mediasi Organizational Citizenship Behavior pada Pengaruh Internal Locus of Control terhadap Kinerja Guru. </w:t>
      </w:r>
      <w:r>
        <w:rPr>
          <w:i/>
          <w:iCs/>
          <w:noProof/>
        </w:rPr>
        <w:t>Jurnal Studi Guru Dan Pembelajaran, 3</w:t>
      </w:r>
      <w:r>
        <w:rPr>
          <w:noProof/>
        </w:rPr>
        <w:t>(3), 502-510.</w:t>
      </w:r>
    </w:p>
    <w:p w14:paraId="5FEEC196" w14:textId="77777777" w:rsidR="00063B31" w:rsidRDefault="00063B31" w:rsidP="00063B31">
      <w:pPr>
        <w:pStyle w:val="Bibliografi"/>
        <w:spacing w:after="120" w:line="240" w:lineRule="auto"/>
        <w:ind w:left="567" w:hanging="567"/>
        <w:contextualSpacing/>
        <w:rPr>
          <w:noProof/>
        </w:rPr>
      </w:pPr>
      <w:r>
        <w:rPr>
          <w:noProof/>
        </w:rPr>
        <w:t xml:space="preserve">Almahdali, F., Natsir, S., Hasanuddin, B., &amp; Husnah. (2021). The Effect of Servant Leadership, Emotional Intelligence, and Self-Efficacy on Organizational Citizenship Behavior and Employee Performance of State-Owned Banks in Palu City. </w:t>
      </w:r>
      <w:r>
        <w:rPr>
          <w:i/>
          <w:iCs/>
          <w:noProof/>
        </w:rPr>
        <w:t>International Journal of Multicultural and Multireligious Understanding, 8</w:t>
      </w:r>
      <w:r>
        <w:rPr>
          <w:noProof/>
        </w:rPr>
        <w:t>(5), 682-694.</w:t>
      </w:r>
    </w:p>
    <w:p w14:paraId="6585839D" w14:textId="77777777" w:rsidR="00063B31" w:rsidRDefault="00063B31" w:rsidP="00063B31">
      <w:pPr>
        <w:pStyle w:val="Bibliografi"/>
        <w:spacing w:after="120" w:line="240" w:lineRule="auto"/>
        <w:ind w:left="567" w:hanging="567"/>
        <w:contextualSpacing/>
        <w:rPr>
          <w:noProof/>
        </w:rPr>
      </w:pPr>
      <w:r>
        <w:rPr>
          <w:noProof/>
        </w:rPr>
        <w:lastRenderedPageBreak/>
        <w:t xml:space="preserve">Anfajaya, M. A., &amp; Rahayu, A. (2020). The Role of Self-Efficacy in Organizational Citizenship Behavior. </w:t>
      </w:r>
      <w:r>
        <w:rPr>
          <w:i/>
          <w:iCs/>
          <w:noProof/>
        </w:rPr>
        <w:t>5th ASEAN Conference on Psychology, Counselling, and Humanities</w:t>
      </w:r>
      <w:r>
        <w:rPr>
          <w:noProof/>
        </w:rPr>
        <w:t>, 108-111.</w:t>
      </w:r>
    </w:p>
    <w:p w14:paraId="4E16FBFF" w14:textId="77777777" w:rsidR="00063B31" w:rsidRDefault="00063B31" w:rsidP="00063B31">
      <w:pPr>
        <w:pStyle w:val="Bibliografi"/>
        <w:spacing w:after="120" w:line="240" w:lineRule="auto"/>
        <w:ind w:left="567" w:hanging="567"/>
        <w:contextualSpacing/>
        <w:rPr>
          <w:noProof/>
        </w:rPr>
      </w:pPr>
      <w:r>
        <w:rPr>
          <w:noProof/>
        </w:rPr>
        <w:t xml:space="preserve">Anisagita, F., &amp; Murniningsih, R. (2023). Pengaruh Self Efficacy dan Perceived Organizational Support Terhadap Kinerja Karyawan Dengan Organizational Citizenship Behavior Sebagai Variabel Mediasi. </w:t>
      </w:r>
      <w:r>
        <w:rPr>
          <w:i/>
          <w:iCs/>
          <w:noProof/>
        </w:rPr>
        <w:t>6th Prosiding Business and Economics Conference In Utilizing of Modern Technology</w:t>
      </w:r>
      <w:r>
        <w:rPr>
          <w:noProof/>
        </w:rPr>
        <w:t xml:space="preserve"> (pp. 546-562). Magelang: Universitas Muhammadiyah Magelang.</w:t>
      </w:r>
    </w:p>
    <w:p w14:paraId="62CE36EF" w14:textId="77777777" w:rsidR="00063B31" w:rsidRDefault="00063B31" w:rsidP="00063B31">
      <w:pPr>
        <w:pStyle w:val="Bibliografi"/>
        <w:spacing w:after="120" w:line="240" w:lineRule="auto"/>
        <w:ind w:left="567" w:hanging="567"/>
        <w:contextualSpacing/>
        <w:rPr>
          <w:noProof/>
        </w:rPr>
      </w:pPr>
      <w:r>
        <w:rPr>
          <w:noProof/>
        </w:rPr>
        <w:t xml:space="preserve">Annisa, N. N., &amp; Ginarti, S. (2023). Employee performance: Self-efficacy and locus of control. </w:t>
      </w:r>
      <w:r>
        <w:rPr>
          <w:i/>
          <w:iCs/>
          <w:noProof/>
        </w:rPr>
        <w:t>International Journal of Social Sciences, Economics and Arts, 12</w:t>
      </w:r>
      <w:r>
        <w:rPr>
          <w:noProof/>
        </w:rPr>
        <w:t>(4), 200-206.</w:t>
      </w:r>
    </w:p>
    <w:p w14:paraId="1C1E4BBD" w14:textId="77777777" w:rsidR="00063B31" w:rsidRDefault="00063B31" w:rsidP="00063B31">
      <w:pPr>
        <w:pStyle w:val="Bibliografi"/>
        <w:spacing w:after="120" w:line="240" w:lineRule="auto"/>
        <w:ind w:left="567" w:hanging="567"/>
        <w:contextualSpacing/>
        <w:rPr>
          <w:noProof/>
        </w:rPr>
      </w:pPr>
      <w:r>
        <w:rPr>
          <w:noProof/>
        </w:rPr>
        <w:t xml:space="preserve">Artanti, D. R., Rozak, H. A., &amp; Tjahjaningsih, E. (2016). THE EFFECT OF PSYCHOLOGICAL CAPITAL AND RESISTANCE TO CHANGE AGAINST PERFORMANCE, MEDIATED BY CITIZENSHIP BEHAVIOR (Study on Badan Keswadayaan Masyarakat in Pekalongan). </w:t>
      </w:r>
      <w:r>
        <w:rPr>
          <w:i/>
          <w:iCs/>
          <w:noProof/>
        </w:rPr>
        <w:t>Proceedings-International Conference of Banking, Accounting, Management and Economics &amp; Call For Papers (ICOBAME)</w:t>
      </w:r>
      <w:r>
        <w:rPr>
          <w:noProof/>
        </w:rPr>
        <w:t>, (pp. 302-313). Magelang.</w:t>
      </w:r>
    </w:p>
    <w:p w14:paraId="514C4E20" w14:textId="77777777" w:rsidR="00063B31" w:rsidRDefault="00063B31" w:rsidP="00063B31">
      <w:pPr>
        <w:pStyle w:val="Bibliografi"/>
        <w:spacing w:after="120" w:line="240" w:lineRule="auto"/>
        <w:ind w:left="567" w:hanging="567"/>
        <w:contextualSpacing/>
        <w:rPr>
          <w:noProof/>
        </w:rPr>
      </w:pPr>
      <w:r>
        <w:rPr>
          <w:noProof/>
        </w:rPr>
        <w:t xml:space="preserve">Bandura, A. (1997). </w:t>
      </w:r>
      <w:r>
        <w:rPr>
          <w:i/>
          <w:iCs/>
          <w:noProof/>
        </w:rPr>
        <w:t>Self-efficacy: The exercise of control.</w:t>
      </w:r>
      <w:r>
        <w:rPr>
          <w:noProof/>
        </w:rPr>
        <w:t xml:space="preserve"> New York: Freeman.</w:t>
      </w:r>
    </w:p>
    <w:p w14:paraId="775E11DD" w14:textId="77777777" w:rsidR="00063B31" w:rsidRDefault="00063B31" w:rsidP="00063B31">
      <w:pPr>
        <w:pStyle w:val="Bibliografi"/>
        <w:spacing w:after="120" w:line="240" w:lineRule="auto"/>
        <w:ind w:left="567" w:hanging="567"/>
        <w:contextualSpacing/>
        <w:rPr>
          <w:noProof/>
        </w:rPr>
      </w:pPr>
      <w:r>
        <w:rPr>
          <w:noProof/>
        </w:rPr>
        <w:t xml:space="preserve">Fadilah, &amp; Mahyuny, S. R. (2018). Analisis Faktor Yang Mempengaruhi Locus Of Control Mahasiswa Pendidikan Matematika FKIP Universitas Samudra. </w:t>
      </w:r>
      <w:r>
        <w:rPr>
          <w:i/>
          <w:iCs/>
          <w:noProof/>
        </w:rPr>
        <w:t>Jurnal IPA dan Pembelajaran IPA (JIPI), 2</w:t>
      </w:r>
      <w:r>
        <w:rPr>
          <w:noProof/>
        </w:rPr>
        <w:t>(2), 100-105.</w:t>
      </w:r>
    </w:p>
    <w:p w14:paraId="6EE04F3B" w14:textId="77777777" w:rsidR="00063B31" w:rsidRDefault="00063B31" w:rsidP="00063B31">
      <w:pPr>
        <w:pStyle w:val="Bibliografi"/>
        <w:spacing w:after="120" w:line="240" w:lineRule="auto"/>
        <w:ind w:left="567" w:hanging="567"/>
        <w:contextualSpacing/>
        <w:rPr>
          <w:noProof/>
        </w:rPr>
      </w:pPr>
      <w:r>
        <w:rPr>
          <w:noProof/>
        </w:rPr>
        <w:t xml:space="preserve">Gucel, C., Tokmak, I., &amp; Turgut, H. (2012). The Effect of the Locus of Control on Organizational Citizenship Behavior the Mediating Effect Perceived Organizational Support: Case Study of a University. </w:t>
      </w:r>
      <w:r>
        <w:rPr>
          <w:i/>
          <w:iCs/>
          <w:noProof/>
        </w:rPr>
        <w:t>International Journal of Business and Management Studies, 4</w:t>
      </w:r>
      <w:r>
        <w:rPr>
          <w:noProof/>
        </w:rPr>
        <w:t>(1), 55-64.</w:t>
      </w:r>
    </w:p>
    <w:p w14:paraId="2E4C85B1" w14:textId="77777777" w:rsidR="00063B31" w:rsidRDefault="00063B31" w:rsidP="00063B31">
      <w:pPr>
        <w:pStyle w:val="Bibliografi"/>
        <w:spacing w:after="120" w:line="240" w:lineRule="auto"/>
        <w:ind w:left="567" w:hanging="567"/>
        <w:contextualSpacing/>
        <w:rPr>
          <w:noProof/>
        </w:rPr>
      </w:pPr>
      <w:r>
        <w:rPr>
          <w:noProof/>
        </w:rPr>
        <w:t xml:space="preserve">Mangkunegara, A. P. (2015). </w:t>
      </w:r>
      <w:r>
        <w:rPr>
          <w:i/>
          <w:iCs/>
          <w:noProof/>
        </w:rPr>
        <w:t>Evaluasi Kinerja Sumber Daya Manusia.</w:t>
      </w:r>
      <w:r>
        <w:rPr>
          <w:noProof/>
        </w:rPr>
        <w:t xml:space="preserve"> Bandung: PT. Refika Aditama.</w:t>
      </w:r>
    </w:p>
    <w:p w14:paraId="48B1A97F" w14:textId="77777777" w:rsidR="00063B31" w:rsidRDefault="00063B31" w:rsidP="00063B31">
      <w:pPr>
        <w:pStyle w:val="Bibliografi"/>
        <w:spacing w:after="120" w:line="240" w:lineRule="auto"/>
        <w:ind w:left="567" w:hanging="567"/>
        <w:contextualSpacing/>
        <w:rPr>
          <w:noProof/>
        </w:rPr>
      </w:pPr>
      <w:r>
        <w:rPr>
          <w:noProof/>
        </w:rPr>
        <w:t xml:space="preserve">Mawarti, R. D., Laras, T., &amp; Nadia. (2022). Kinerja Karyawan: Dampak Teknologi Informasi Dan Locus Of Control Dengan Organizational Citizenship Behavior (OCB) Sebagai Variabel Mediasi (Survei Pada Karyawan Perumda Pdam Tirtamarta Kota Yogyakarta). </w:t>
      </w:r>
      <w:r>
        <w:rPr>
          <w:i/>
          <w:iCs/>
          <w:noProof/>
        </w:rPr>
        <w:t>El-Jizya: Jurnal Ekonomi Islam, 10</w:t>
      </w:r>
      <w:r>
        <w:rPr>
          <w:noProof/>
        </w:rPr>
        <w:t>(2), 142-160.</w:t>
      </w:r>
    </w:p>
    <w:p w14:paraId="62C050F0" w14:textId="77777777" w:rsidR="00063B31" w:rsidRDefault="00063B31" w:rsidP="00063B31">
      <w:pPr>
        <w:pStyle w:val="Bibliografi"/>
        <w:spacing w:after="120" w:line="240" w:lineRule="auto"/>
        <w:ind w:left="567" w:hanging="567"/>
        <w:contextualSpacing/>
        <w:rPr>
          <w:noProof/>
        </w:rPr>
      </w:pPr>
      <w:r>
        <w:rPr>
          <w:noProof/>
        </w:rPr>
        <w:t xml:space="preserve">Muslih, &amp; Jufrizen. (2021). Job Satisfaction And Organizational Citizenship Behavior Measurement Model On Permanent Lecturer Case Study At Private Islamic University In Medan City. </w:t>
      </w:r>
      <w:r>
        <w:rPr>
          <w:i/>
          <w:iCs/>
          <w:noProof/>
        </w:rPr>
        <w:t>International Journal of Educational Review, Law And Social Sciences, 1</w:t>
      </w:r>
      <w:r>
        <w:rPr>
          <w:noProof/>
        </w:rPr>
        <w:t>(2), 149-158.</w:t>
      </w:r>
    </w:p>
    <w:p w14:paraId="06EE054C" w14:textId="77777777" w:rsidR="00063B31" w:rsidRDefault="00063B31" w:rsidP="00063B31">
      <w:pPr>
        <w:pStyle w:val="Bibliografi"/>
        <w:spacing w:after="120" w:line="240" w:lineRule="auto"/>
        <w:ind w:left="567" w:hanging="567"/>
        <w:contextualSpacing/>
        <w:rPr>
          <w:noProof/>
        </w:rPr>
      </w:pPr>
      <w:r>
        <w:rPr>
          <w:noProof/>
        </w:rPr>
        <w:t xml:space="preserve">Organ, D. W., &amp; Konovsky, M. (1989). Cognitive Versus Affective Determinants of Organizational Citizenship Behavior. </w:t>
      </w:r>
      <w:r>
        <w:rPr>
          <w:i/>
          <w:iCs/>
          <w:noProof/>
        </w:rPr>
        <w:t>Journal of Applied Psychology, 74</w:t>
      </w:r>
      <w:r>
        <w:rPr>
          <w:noProof/>
        </w:rPr>
        <w:t>(1), 157-164.</w:t>
      </w:r>
    </w:p>
    <w:p w14:paraId="744DDC9E" w14:textId="77777777" w:rsidR="00063B31" w:rsidRDefault="00063B31" w:rsidP="00063B31">
      <w:pPr>
        <w:pStyle w:val="Bibliografi"/>
        <w:spacing w:after="120" w:line="240" w:lineRule="auto"/>
        <w:ind w:left="567" w:hanging="567"/>
        <w:contextualSpacing/>
        <w:rPr>
          <w:noProof/>
        </w:rPr>
      </w:pPr>
      <w:r>
        <w:rPr>
          <w:noProof/>
        </w:rPr>
        <w:t xml:space="preserve">Organ, D. W., Podsakoff, P. M., &amp; MacKenzie, S. B. (2006). </w:t>
      </w:r>
      <w:r>
        <w:rPr>
          <w:i/>
          <w:iCs/>
          <w:noProof/>
        </w:rPr>
        <w:t>Organizational Citizenship Behavior: Its Nature, Antecedents, and Consequences.</w:t>
      </w:r>
      <w:r>
        <w:rPr>
          <w:noProof/>
        </w:rPr>
        <w:t xml:space="preserve"> California: SAGE Publications.</w:t>
      </w:r>
    </w:p>
    <w:p w14:paraId="6A159973" w14:textId="77777777" w:rsidR="00063B31" w:rsidRDefault="00063B31" w:rsidP="00063B31">
      <w:pPr>
        <w:pStyle w:val="Bibliografi"/>
        <w:spacing w:after="120" w:line="240" w:lineRule="auto"/>
        <w:ind w:left="567" w:hanging="567"/>
        <w:contextualSpacing/>
        <w:rPr>
          <w:noProof/>
        </w:rPr>
      </w:pPr>
      <w:r>
        <w:rPr>
          <w:noProof/>
        </w:rPr>
        <w:t xml:space="preserve">Pandia, M. M., Jufrizen, Khair, H., &amp; Tanjung, H. (2023). Organization Citizenship Behavior: The Role of Spiritual Leadership, Self Efficacy, Locus of Control and Job Satisfaction. </w:t>
      </w:r>
      <w:r>
        <w:rPr>
          <w:i/>
          <w:iCs/>
          <w:noProof/>
        </w:rPr>
        <w:t>Jurnal Organisasi dan Manajemen, 19</w:t>
      </w:r>
      <w:r>
        <w:rPr>
          <w:noProof/>
        </w:rPr>
        <w:t>(1), 168-187.</w:t>
      </w:r>
    </w:p>
    <w:p w14:paraId="59ACBAF3" w14:textId="77777777" w:rsidR="00063B31" w:rsidRDefault="00063B31" w:rsidP="00063B31">
      <w:pPr>
        <w:pStyle w:val="Bibliografi"/>
        <w:spacing w:after="120" w:line="240" w:lineRule="auto"/>
        <w:ind w:left="567" w:hanging="567"/>
        <w:contextualSpacing/>
        <w:rPr>
          <w:noProof/>
        </w:rPr>
      </w:pPr>
      <w:r>
        <w:rPr>
          <w:noProof/>
        </w:rPr>
        <w:t xml:space="preserve">Piola, M. P., Mu'jizat, P., &amp; Rahmisyari. (2019). Pengaruh Locus Of Control Terhadap Organization Citizenship Behavior Pegawai Pada Perusahaan Daerah Air Minum Kota Gorontalo. </w:t>
      </w:r>
      <w:r>
        <w:rPr>
          <w:i/>
          <w:iCs/>
          <w:noProof/>
        </w:rPr>
        <w:t>Gorontalo Management Research, 2</w:t>
      </w:r>
      <w:r>
        <w:rPr>
          <w:noProof/>
        </w:rPr>
        <w:t>(2), 102-116.</w:t>
      </w:r>
    </w:p>
    <w:p w14:paraId="528CE4E0" w14:textId="77777777" w:rsidR="00063B31" w:rsidRDefault="00063B31" w:rsidP="00063B31">
      <w:pPr>
        <w:pStyle w:val="Bibliografi"/>
        <w:spacing w:after="120" w:line="240" w:lineRule="auto"/>
        <w:ind w:left="567" w:hanging="567"/>
        <w:contextualSpacing/>
        <w:rPr>
          <w:noProof/>
        </w:rPr>
      </w:pPr>
      <w:r>
        <w:rPr>
          <w:noProof/>
        </w:rPr>
        <w:lastRenderedPageBreak/>
        <w:t xml:space="preserve">Prasetyaningrum, K. A., &amp; Simarmata, N. (2016). Efikasi Diri dan Kecerdasan Emosional dengan Perilaku Kewargaan Organisasi pada Pramugari Pramugara Maskapai X. </w:t>
      </w:r>
      <w:r>
        <w:rPr>
          <w:i/>
          <w:iCs/>
          <w:noProof/>
        </w:rPr>
        <w:t>Jurnal Psikologi Udayana, 3</w:t>
      </w:r>
      <w:r>
        <w:rPr>
          <w:noProof/>
        </w:rPr>
        <w:t>(1), 95-107.</w:t>
      </w:r>
    </w:p>
    <w:p w14:paraId="02355519" w14:textId="77777777" w:rsidR="00063B31" w:rsidRDefault="00063B31" w:rsidP="00063B31">
      <w:pPr>
        <w:pStyle w:val="Bibliografi"/>
        <w:spacing w:after="120" w:line="240" w:lineRule="auto"/>
        <w:ind w:left="567" w:hanging="567"/>
        <w:contextualSpacing/>
        <w:rPr>
          <w:noProof/>
        </w:rPr>
      </w:pPr>
      <w:r>
        <w:rPr>
          <w:noProof/>
        </w:rPr>
        <w:t xml:space="preserve">Prasetyo, Y., Sofiah, D., &amp; Farhanindya, H. H. (2022). Self efficacy dan organizational citizenship behavior. </w:t>
      </w:r>
      <w:r>
        <w:rPr>
          <w:i/>
          <w:iCs/>
          <w:noProof/>
        </w:rPr>
        <w:t>INNER: Journal of Psychological Research, 2</w:t>
      </w:r>
      <w:r>
        <w:rPr>
          <w:noProof/>
        </w:rPr>
        <w:t>(1), 108-115.</w:t>
      </w:r>
    </w:p>
    <w:p w14:paraId="530E4CE3" w14:textId="77777777" w:rsidR="00063B31" w:rsidRDefault="00063B31" w:rsidP="00063B31">
      <w:pPr>
        <w:pStyle w:val="Bibliografi"/>
        <w:spacing w:after="120" w:line="240" w:lineRule="auto"/>
        <w:ind w:left="567" w:hanging="567"/>
        <w:contextualSpacing/>
        <w:rPr>
          <w:noProof/>
        </w:rPr>
      </w:pPr>
      <w:r>
        <w:rPr>
          <w:noProof/>
        </w:rPr>
        <w:t xml:space="preserve">Pulungan, P. S., &amp; Rivai, H. A. (2021). Pengaruh locus of control dan efikasi diri terhadap kinerja karyawan dengan keterikatan karyawan sebagai variabel intervening pada PT Semen Padang. </w:t>
      </w:r>
      <w:r>
        <w:rPr>
          <w:i/>
          <w:iCs/>
          <w:noProof/>
        </w:rPr>
        <w:t>Jurnal Menara Ekonomi: Penelitian Dan Kajian Ilmiah Bidang Ekonomi, 7</w:t>
      </w:r>
      <w:r>
        <w:rPr>
          <w:noProof/>
        </w:rPr>
        <w:t>(1), 54-65.</w:t>
      </w:r>
    </w:p>
    <w:p w14:paraId="66A89222" w14:textId="77777777" w:rsidR="00063B31" w:rsidRDefault="00063B31" w:rsidP="00063B31">
      <w:pPr>
        <w:pStyle w:val="Bibliografi"/>
        <w:spacing w:after="120" w:line="240" w:lineRule="auto"/>
        <w:ind w:left="567" w:hanging="567"/>
        <w:contextualSpacing/>
        <w:rPr>
          <w:noProof/>
        </w:rPr>
      </w:pPr>
      <w:r>
        <w:rPr>
          <w:noProof/>
        </w:rPr>
        <w:t xml:space="preserve">Roscoe, J. T. (1975). </w:t>
      </w:r>
      <w:r>
        <w:rPr>
          <w:i/>
          <w:iCs/>
          <w:noProof/>
        </w:rPr>
        <w:t>Fundamental Research Statistics for the Behavioral Sciences.</w:t>
      </w:r>
      <w:r>
        <w:rPr>
          <w:noProof/>
        </w:rPr>
        <w:t xml:space="preserve"> New York: Holt, Rinehart and Winston.</w:t>
      </w:r>
    </w:p>
    <w:p w14:paraId="6BFB01E2" w14:textId="77777777" w:rsidR="00063B31" w:rsidRDefault="00063B31" w:rsidP="00063B31">
      <w:pPr>
        <w:pStyle w:val="Bibliografi"/>
        <w:spacing w:after="120" w:line="240" w:lineRule="auto"/>
        <w:ind w:left="567" w:hanging="567"/>
        <w:contextualSpacing/>
        <w:rPr>
          <w:noProof/>
        </w:rPr>
      </w:pPr>
      <w:r>
        <w:rPr>
          <w:noProof/>
        </w:rPr>
        <w:t xml:space="preserve">Rotter, J. B. (1966). Genaralized Expectancies for Internal Versus External Control of Reinforcement. </w:t>
      </w:r>
      <w:r>
        <w:rPr>
          <w:i/>
          <w:iCs/>
          <w:noProof/>
        </w:rPr>
        <w:t>Psychological Monographs: General and Applied, 80</w:t>
      </w:r>
      <w:r>
        <w:rPr>
          <w:noProof/>
        </w:rPr>
        <w:t>(1), 1-28.</w:t>
      </w:r>
    </w:p>
    <w:p w14:paraId="17842BA6" w14:textId="77777777" w:rsidR="00063B31" w:rsidRDefault="00063B31" w:rsidP="00063B31">
      <w:pPr>
        <w:pStyle w:val="Bibliografi"/>
        <w:spacing w:after="120" w:line="240" w:lineRule="auto"/>
        <w:ind w:left="567" w:hanging="567"/>
        <w:contextualSpacing/>
        <w:rPr>
          <w:noProof/>
        </w:rPr>
      </w:pPr>
      <w:r>
        <w:rPr>
          <w:noProof/>
        </w:rPr>
        <w:t xml:space="preserve">Rusilawati, E., Purnama, I., Tjahjana, D. J., &amp; Kudri, W. M. (2023). Locus of Control and Job Satisfaction on Employee Performance, Mediated by Organizational Citizenship Behavior among the Working Staff in the Accounting Department. </w:t>
      </w:r>
      <w:r>
        <w:rPr>
          <w:i/>
          <w:iCs/>
          <w:noProof/>
        </w:rPr>
        <w:t>International Conference on Business Management and Accounting (ICOBIMA), 1</w:t>
      </w:r>
      <w:r>
        <w:rPr>
          <w:noProof/>
        </w:rPr>
        <w:t>(2), 467-474.</w:t>
      </w:r>
    </w:p>
    <w:p w14:paraId="448B2C30" w14:textId="77777777" w:rsidR="00063B31" w:rsidRDefault="00063B31" w:rsidP="00063B31">
      <w:pPr>
        <w:pStyle w:val="Bibliografi"/>
        <w:spacing w:after="120" w:line="240" w:lineRule="auto"/>
        <w:ind w:left="567" w:hanging="567"/>
        <w:contextualSpacing/>
        <w:rPr>
          <w:noProof/>
        </w:rPr>
      </w:pPr>
      <w:r>
        <w:rPr>
          <w:noProof/>
        </w:rPr>
        <w:t xml:space="preserve">Sembiring, M., Jufrizen, &amp; Tanjung, H. (2021). Efek Mediasi Kepuasan Kerja pada Pengaruh Motivasi Dan Kemampuan Kerja Terhadap Kinerja Pegawai. </w:t>
      </w:r>
      <w:r>
        <w:rPr>
          <w:i/>
          <w:iCs/>
          <w:noProof/>
        </w:rPr>
        <w:t>MANEGGIO: Jurnal Ilmiah Magister Manajemen, 4</w:t>
      </w:r>
      <w:r>
        <w:rPr>
          <w:noProof/>
        </w:rPr>
        <w:t>(1), 131-144.</w:t>
      </w:r>
    </w:p>
    <w:p w14:paraId="2A2AFFB6" w14:textId="77777777" w:rsidR="00063B31" w:rsidRDefault="00063B31" w:rsidP="00063B31">
      <w:pPr>
        <w:pStyle w:val="Bibliografi"/>
        <w:spacing w:after="120" w:line="240" w:lineRule="auto"/>
        <w:ind w:left="567" w:hanging="567"/>
        <w:contextualSpacing/>
        <w:rPr>
          <w:noProof/>
        </w:rPr>
      </w:pPr>
      <w:r>
        <w:rPr>
          <w:noProof/>
        </w:rPr>
        <w:t xml:space="preserve">Soeharso, S. Y. (2023). </w:t>
      </w:r>
      <w:r>
        <w:rPr>
          <w:i/>
          <w:iCs/>
          <w:noProof/>
        </w:rPr>
        <w:t>Metode Penelitian Bisnis.</w:t>
      </w:r>
      <w:r>
        <w:rPr>
          <w:noProof/>
        </w:rPr>
        <w:t xml:space="preserve"> Yogyakarta: Andi.</w:t>
      </w:r>
    </w:p>
    <w:p w14:paraId="4EA0AD87" w14:textId="77777777" w:rsidR="00063B31" w:rsidRDefault="00063B31" w:rsidP="00063B31">
      <w:pPr>
        <w:pStyle w:val="Bibliografi"/>
        <w:spacing w:after="120" w:line="240" w:lineRule="auto"/>
        <w:ind w:left="567" w:hanging="567"/>
        <w:contextualSpacing/>
        <w:rPr>
          <w:noProof/>
        </w:rPr>
      </w:pPr>
      <w:r>
        <w:rPr>
          <w:noProof/>
        </w:rPr>
        <w:t xml:space="preserve">Sondakh, T., Tumbuan, W. J., &amp; Saerang, R. T. (2024). THE INFLUENCE OF PERCEIVED ORGANIZATIONAL SUPPORT AND SELF-EFFICACY TOWARDS ORGANIZATIONAL CITIZENSHIP BEHAVIOR EMPLOYEES AT SINTESA PENINSULA MANADO HOTEL. </w:t>
      </w:r>
      <w:r>
        <w:rPr>
          <w:i/>
          <w:iCs/>
          <w:noProof/>
        </w:rPr>
        <w:t>Jurnal EMBA: Jurnal Riset Ekonomi, Manajemen, Bisnis dan Akuntansi, 12</w:t>
      </w:r>
      <w:r>
        <w:rPr>
          <w:noProof/>
        </w:rPr>
        <w:t>(3), 833-845.</w:t>
      </w:r>
    </w:p>
    <w:p w14:paraId="052DE7AB" w14:textId="77777777" w:rsidR="00063B31" w:rsidRDefault="00063B31" w:rsidP="00063B31">
      <w:pPr>
        <w:pStyle w:val="Bibliografi"/>
        <w:spacing w:after="120" w:line="240" w:lineRule="auto"/>
        <w:ind w:left="567" w:hanging="567"/>
        <w:contextualSpacing/>
        <w:rPr>
          <w:noProof/>
        </w:rPr>
      </w:pPr>
      <w:r>
        <w:rPr>
          <w:noProof/>
        </w:rPr>
        <w:t xml:space="preserve">Sunanto, E., Suwandi, &amp; Hanfan, A. (2022). Pengaruh Self Efficacy, Kompetensi, Remunerasi, Kepemimpinan dan Komunikasi terhadap Kinerja Karyawan melalui Organization Citizenship Behaviour. </w:t>
      </w:r>
      <w:r>
        <w:rPr>
          <w:i/>
          <w:iCs/>
          <w:noProof/>
        </w:rPr>
        <w:t>Ekonomi, Keuangan, Investasi Dan Syariah (EKUITAS), 4</w:t>
      </w:r>
      <w:r>
        <w:rPr>
          <w:noProof/>
        </w:rPr>
        <w:t>(2), 629-648.</w:t>
      </w:r>
    </w:p>
    <w:p w14:paraId="4D1D3382" w14:textId="77777777" w:rsidR="00063B31" w:rsidRDefault="00063B31" w:rsidP="00063B31">
      <w:pPr>
        <w:pStyle w:val="Bibliografi"/>
        <w:spacing w:after="120" w:line="240" w:lineRule="auto"/>
        <w:ind w:left="567" w:hanging="567"/>
        <w:contextualSpacing/>
        <w:rPr>
          <w:noProof/>
        </w:rPr>
      </w:pPr>
      <w:r>
        <w:rPr>
          <w:noProof/>
        </w:rPr>
        <w:t xml:space="preserve">Syah, A., &amp; Safrida. (2024). The Mediating Role of Organizational Citizenship Behavior (OCB) on Employee Performance: Locus of Control and Self-Efficacy. </w:t>
      </w:r>
      <w:r>
        <w:rPr>
          <w:i/>
          <w:iCs/>
          <w:noProof/>
        </w:rPr>
        <w:t>QUBAHAN ACADEMIC JOURNAL, 4</w:t>
      </w:r>
      <w:r>
        <w:rPr>
          <w:noProof/>
        </w:rPr>
        <w:t>(1), 101-112.</w:t>
      </w:r>
    </w:p>
    <w:p w14:paraId="744DD864" w14:textId="77777777" w:rsidR="00063B31" w:rsidRDefault="00063B31" w:rsidP="00063B31">
      <w:pPr>
        <w:pStyle w:val="Bibliografi"/>
        <w:spacing w:after="120" w:line="240" w:lineRule="auto"/>
        <w:ind w:left="567" w:hanging="567"/>
        <w:contextualSpacing/>
        <w:rPr>
          <w:noProof/>
        </w:rPr>
      </w:pPr>
      <w:r>
        <w:rPr>
          <w:noProof/>
        </w:rPr>
        <w:t xml:space="preserve">Tahier, I., Nadirah, A., &amp; Bakti, A. (2022). Effect of Locus of Control, Organization of Citizenship Behavior and Work Achievement on Employee Performance (Study at: Palopo City Environmental Service). </w:t>
      </w:r>
      <w:r>
        <w:rPr>
          <w:i/>
          <w:iCs/>
          <w:noProof/>
        </w:rPr>
        <w:t>Jurnal Mantik, 6</w:t>
      </w:r>
      <w:r>
        <w:rPr>
          <w:noProof/>
        </w:rPr>
        <w:t>(1), 72-75.</w:t>
      </w:r>
    </w:p>
    <w:p w14:paraId="6973702F" w14:textId="77777777" w:rsidR="00063B31" w:rsidRDefault="00063B31" w:rsidP="00063B31">
      <w:pPr>
        <w:pStyle w:val="Bibliografi"/>
        <w:spacing w:after="120" w:line="240" w:lineRule="auto"/>
        <w:ind w:left="567" w:hanging="567"/>
        <w:contextualSpacing/>
        <w:rPr>
          <w:noProof/>
        </w:rPr>
      </w:pPr>
      <w:r>
        <w:rPr>
          <w:noProof/>
        </w:rPr>
        <w:t xml:space="preserve">Tistianingtyas, D., &amp; Parwoto. (2021). Effect of Locus of Control and Job Satisfaction on Employee Performance through Organizational Citizenship Behavior (OCB) on Accounting Department Personnel of Naval Base V Surabaya. </w:t>
      </w:r>
      <w:r>
        <w:rPr>
          <w:i/>
          <w:iCs/>
          <w:noProof/>
        </w:rPr>
        <w:t>European Journal of Business and Management Research, 6</w:t>
      </w:r>
      <w:r>
        <w:rPr>
          <w:noProof/>
        </w:rPr>
        <w:t>(2), 12-17.</w:t>
      </w:r>
    </w:p>
    <w:p w14:paraId="0CA39EA8" w14:textId="77777777" w:rsidR="00063B31" w:rsidRDefault="00063B31" w:rsidP="00063B31">
      <w:pPr>
        <w:pStyle w:val="Bibliografi"/>
        <w:spacing w:after="120" w:line="240" w:lineRule="auto"/>
        <w:ind w:left="567" w:hanging="567"/>
        <w:contextualSpacing/>
        <w:rPr>
          <w:noProof/>
        </w:rPr>
      </w:pPr>
      <w:r>
        <w:rPr>
          <w:noProof/>
        </w:rPr>
        <w:t xml:space="preserve">Ullah, S., Raza, B., Ali, W., Amjad, S., &amp; Jadoon, A. K. (2021). Linking Self-efficacy and Organizational Citizenship Behavior: A Moderated Mediation Model. </w:t>
      </w:r>
      <w:r>
        <w:rPr>
          <w:i/>
          <w:iCs/>
          <w:noProof/>
        </w:rPr>
        <w:t>International Journal of Organizational Leadership, 10</w:t>
      </w:r>
      <w:r>
        <w:rPr>
          <w:noProof/>
        </w:rPr>
        <w:t>(3), 233-247.</w:t>
      </w:r>
    </w:p>
    <w:p w14:paraId="7C0A55DD" w14:textId="77777777" w:rsidR="00063B31" w:rsidRDefault="00063B31" w:rsidP="00063B31">
      <w:pPr>
        <w:pStyle w:val="Bibliografi"/>
        <w:spacing w:after="120" w:line="240" w:lineRule="auto"/>
        <w:ind w:left="567" w:hanging="567"/>
        <w:contextualSpacing/>
        <w:rPr>
          <w:noProof/>
        </w:rPr>
      </w:pPr>
      <w:r>
        <w:rPr>
          <w:noProof/>
        </w:rPr>
        <w:lastRenderedPageBreak/>
        <w:t xml:space="preserve">Vancouver, J. B., &amp; Kendall, L. N. (2006). When Self-Efficacy Negatively Relates to Motivation and Performance in a Learning Context. </w:t>
      </w:r>
      <w:r>
        <w:rPr>
          <w:i/>
          <w:iCs/>
          <w:noProof/>
        </w:rPr>
        <w:t>Journal of Applied Psychology, 91</w:t>
      </w:r>
      <w:r>
        <w:rPr>
          <w:noProof/>
        </w:rPr>
        <w:t>(5), 1146-1153.</w:t>
      </w:r>
    </w:p>
    <w:p w14:paraId="338D0063" w14:textId="77777777" w:rsidR="00063B31" w:rsidRDefault="00063B31" w:rsidP="00063B31">
      <w:pPr>
        <w:pStyle w:val="Bibliografi"/>
        <w:spacing w:after="120" w:line="240" w:lineRule="auto"/>
        <w:ind w:left="567" w:hanging="567"/>
        <w:contextualSpacing/>
        <w:rPr>
          <w:noProof/>
        </w:rPr>
      </w:pPr>
      <w:r>
        <w:rPr>
          <w:noProof/>
        </w:rPr>
        <w:t xml:space="preserve">Widiyanti, F., &amp; Rizal, A. (2022). Organizational Citizenship Behavior (OCB): Pengaruh Quality of Work Life dan Self-Efficacy (Studi Pada Karyawan PT Suzuki Sejahtera Sunindo Trada Kota Semarang). </w:t>
      </w:r>
      <w:r>
        <w:rPr>
          <w:i/>
          <w:iCs/>
          <w:noProof/>
        </w:rPr>
        <w:t>Jesya (Jurnal Ekonomi dan Ekonomi Syariah), 5</w:t>
      </w:r>
      <w:r>
        <w:rPr>
          <w:noProof/>
        </w:rPr>
        <w:t>(2), 1131-1138.</w:t>
      </w:r>
    </w:p>
    <w:p w14:paraId="4354AE9B" w14:textId="77777777" w:rsidR="00063B31" w:rsidRPr="008F11A1" w:rsidRDefault="00063B31" w:rsidP="00063B31">
      <w:pPr>
        <w:pStyle w:val="Bibliografi"/>
        <w:spacing w:after="120" w:line="240" w:lineRule="auto"/>
        <w:ind w:left="567" w:hanging="567"/>
        <w:contextualSpacing/>
      </w:pPr>
      <w:r>
        <w:rPr>
          <w:color w:val="000000"/>
          <w:lang w:val="sv-SE"/>
        </w:rPr>
        <w:fldChar w:fldCharType="end"/>
      </w:r>
    </w:p>
    <w:p w14:paraId="7B96FC1D" w14:textId="7B4B7322" w:rsidR="00C17DED" w:rsidRPr="00063B31" w:rsidRDefault="00063B31" w:rsidP="00063B31">
      <w:pPr>
        <w:tabs>
          <w:tab w:val="left" w:pos="720"/>
        </w:tabs>
        <w:spacing w:after="120" w:line="240" w:lineRule="auto"/>
        <w:ind w:left="567" w:hanging="567"/>
        <w:contextualSpacing/>
        <w:rPr>
          <w:color w:val="000000"/>
          <w:highlight w:val="white"/>
          <w:lang w:val="sv-SE"/>
        </w:rPr>
      </w:pPr>
      <w:r>
        <w:rPr>
          <w:color w:val="000000"/>
          <w:lang w:val="sv-SE"/>
        </w:rPr>
        <w:fldChar w:fldCharType="end"/>
      </w:r>
    </w:p>
    <w:sectPr w:rsidR="00C17DED" w:rsidRPr="00063B31" w:rsidSect="0091526C">
      <w:headerReference w:type="default" r:id="rId17"/>
      <w:footerReference w:type="default" r:id="rId18"/>
      <w:pgSz w:w="12240" w:h="15840"/>
      <w:pgMar w:top="1440" w:right="1701" w:bottom="1440" w:left="1701" w:header="720" w:footer="720" w:gutter="0"/>
      <w:cols w:space="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C5A7" w14:textId="77777777" w:rsidR="00504F6A" w:rsidRDefault="00504F6A" w:rsidP="009A53B8">
      <w:pPr>
        <w:spacing w:after="0" w:line="240" w:lineRule="auto"/>
      </w:pPr>
      <w:r>
        <w:separator/>
      </w:r>
    </w:p>
  </w:endnote>
  <w:endnote w:type="continuationSeparator" w:id="0">
    <w:p w14:paraId="367B9B14" w14:textId="77777777" w:rsidR="00504F6A" w:rsidRDefault="00504F6A" w:rsidP="009A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Arabic">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dvTT5843c571+20">
    <w:altName w:val="Times New Roman"/>
    <w:panose1 w:val="00000000000000000000"/>
    <w:charset w:val="00"/>
    <w:family w:val="roman"/>
    <w:notTrueType/>
    <w:pitch w:val="default"/>
  </w:font>
  <w:font w:name="AdvTT5843c571+fb">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DDCE" w14:textId="77777777" w:rsidR="00BB1FC8" w:rsidRDefault="00BB1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7954"/>
      <w:gridCol w:w="884"/>
    </w:tblGrid>
    <w:tr w:rsidR="00837CB8" w14:paraId="3339FF63" w14:textId="77777777" w:rsidTr="009C728A">
      <w:tc>
        <w:tcPr>
          <w:tcW w:w="4500" w:type="pct"/>
          <w:tcBorders>
            <w:top w:val="single" w:sz="4" w:space="0" w:color="000000" w:themeColor="text1"/>
          </w:tcBorders>
        </w:tcPr>
        <w:p w14:paraId="7A99D731" w14:textId="2E66F392" w:rsidR="00837CB8" w:rsidRPr="0064491E" w:rsidRDefault="001860BF" w:rsidP="00166EED">
          <w:pPr>
            <w:spacing w:after="0" w:line="240" w:lineRule="auto"/>
            <w:jc w:val="right"/>
          </w:pPr>
          <w:r w:rsidRPr="001860BF">
            <w:rPr>
              <w:rFonts w:asciiTheme="majorBidi" w:hAnsiTheme="majorBidi" w:cstheme="majorBidi"/>
              <w:bCs/>
              <w:szCs w:val="24"/>
            </w:rPr>
            <w:t xml:space="preserve">The Effect of Locus of Control </w:t>
          </w:r>
          <w:r>
            <w:rPr>
              <w:rFonts w:asciiTheme="majorBidi" w:hAnsiTheme="majorBidi" w:cstheme="majorBidi"/>
              <w:bCs/>
              <w:szCs w:val="24"/>
            </w:rPr>
            <w:t>a</w:t>
          </w:r>
          <w:r w:rsidRPr="001860BF">
            <w:rPr>
              <w:rFonts w:asciiTheme="majorBidi" w:hAnsiTheme="majorBidi" w:cstheme="majorBidi"/>
              <w:bCs/>
              <w:szCs w:val="24"/>
            </w:rPr>
            <w:t>nd Self-Efficacy</w:t>
          </w:r>
          <w:proofErr w:type="gramStart"/>
          <w:r w:rsidR="00837CB8" w:rsidRPr="0064491E">
            <w:rPr>
              <w:rFonts w:eastAsia="Times New Roman" w:cs="Times New Roman"/>
              <w:color w:val="222222"/>
              <w:szCs w:val="24"/>
            </w:rPr>
            <w:t>…..</w:t>
          </w:r>
          <w:proofErr w:type="gramEnd"/>
        </w:p>
      </w:tc>
      <w:tc>
        <w:tcPr>
          <w:tcW w:w="500" w:type="pct"/>
          <w:tcBorders>
            <w:top w:val="single" w:sz="4" w:space="0" w:color="C0504D" w:themeColor="accent2"/>
          </w:tcBorders>
          <w:shd w:val="clear" w:color="auto" w:fill="000000" w:themeFill="text1"/>
        </w:tcPr>
        <w:p w14:paraId="7AE16058" w14:textId="77777777" w:rsidR="00837CB8" w:rsidRDefault="00837CB8">
          <w:pPr>
            <w:pStyle w:val="Header"/>
            <w:rPr>
              <w:color w:val="FFFFFF" w:themeColor="background1"/>
            </w:rPr>
          </w:pPr>
          <w:r>
            <w:fldChar w:fldCharType="begin"/>
          </w:r>
          <w:r>
            <w:instrText xml:space="preserve"> PAGE   \* MERGEFORMAT </w:instrText>
          </w:r>
          <w:r>
            <w:fldChar w:fldCharType="separate"/>
          </w:r>
          <w:r w:rsidR="006338CC" w:rsidRPr="006338CC">
            <w:rPr>
              <w:noProof/>
              <w:color w:val="FFFFFF" w:themeColor="background1"/>
            </w:rPr>
            <w:t>1319</w:t>
          </w:r>
          <w:r>
            <w:rPr>
              <w:noProof/>
              <w:color w:val="FFFFFF" w:themeColor="background1"/>
            </w:rPr>
            <w:fldChar w:fldCharType="end"/>
          </w:r>
        </w:p>
      </w:tc>
    </w:tr>
  </w:tbl>
  <w:p w14:paraId="530756B3" w14:textId="77777777" w:rsidR="00837CB8" w:rsidRDefault="00837CB8" w:rsidP="002C56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5B01" w14:textId="77777777" w:rsidR="00BB1FC8" w:rsidRDefault="00BB1F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7954"/>
      <w:gridCol w:w="884"/>
    </w:tblGrid>
    <w:tr w:rsidR="00837CB8" w14:paraId="1046AA4F" w14:textId="77777777" w:rsidTr="00846EDD">
      <w:tc>
        <w:tcPr>
          <w:tcW w:w="4500" w:type="pct"/>
          <w:tcBorders>
            <w:top w:val="single" w:sz="4" w:space="0" w:color="000000" w:themeColor="text1"/>
          </w:tcBorders>
        </w:tcPr>
        <w:p w14:paraId="66BC7CD9" w14:textId="27AB55B0" w:rsidR="00837CB8" w:rsidRPr="00166EED" w:rsidRDefault="001860BF" w:rsidP="00166EED">
          <w:pPr>
            <w:spacing w:after="0" w:line="240" w:lineRule="auto"/>
            <w:jc w:val="right"/>
            <w:rPr>
              <w:bCs/>
            </w:rPr>
          </w:pPr>
          <w:r w:rsidRPr="001860BF">
            <w:rPr>
              <w:rFonts w:asciiTheme="majorBidi" w:hAnsiTheme="majorBidi" w:cstheme="majorBidi"/>
              <w:bCs/>
              <w:szCs w:val="24"/>
            </w:rPr>
            <w:t xml:space="preserve">The Effect of Locus of Control </w:t>
          </w:r>
          <w:r>
            <w:rPr>
              <w:rFonts w:asciiTheme="majorBidi" w:hAnsiTheme="majorBidi" w:cstheme="majorBidi"/>
              <w:bCs/>
              <w:szCs w:val="24"/>
            </w:rPr>
            <w:t>a</w:t>
          </w:r>
          <w:r w:rsidRPr="001860BF">
            <w:rPr>
              <w:rFonts w:asciiTheme="majorBidi" w:hAnsiTheme="majorBidi" w:cstheme="majorBidi"/>
              <w:bCs/>
              <w:szCs w:val="24"/>
            </w:rPr>
            <w:t>nd Self-Efficacy</w:t>
          </w:r>
          <w:proofErr w:type="gramStart"/>
          <w:r w:rsidR="00837CB8" w:rsidRPr="0064491E">
            <w:rPr>
              <w:rFonts w:eastAsia="Times New Roman" w:cs="Times New Roman"/>
              <w:color w:val="222222"/>
              <w:szCs w:val="24"/>
            </w:rPr>
            <w:t>…..</w:t>
          </w:r>
          <w:proofErr w:type="gramEnd"/>
        </w:p>
      </w:tc>
      <w:tc>
        <w:tcPr>
          <w:tcW w:w="500" w:type="pct"/>
          <w:tcBorders>
            <w:top w:val="single" w:sz="4" w:space="0" w:color="C0504D" w:themeColor="accent2"/>
          </w:tcBorders>
          <w:shd w:val="clear" w:color="auto" w:fill="000000" w:themeFill="text1"/>
        </w:tcPr>
        <w:p w14:paraId="680E8664" w14:textId="77777777" w:rsidR="00837CB8" w:rsidRDefault="00837CB8">
          <w:pPr>
            <w:pStyle w:val="Header"/>
            <w:rPr>
              <w:color w:val="FFFFFF" w:themeColor="background1"/>
            </w:rPr>
          </w:pPr>
          <w:r>
            <w:fldChar w:fldCharType="begin"/>
          </w:r>
          <w:r>
            <w:instrText xml:space="preserve"> PAGE   \* MERGEFORMAT </w:instrText>
          </w:r>
          <w:r>
            <w:fldChar w:fldCharType="separate"/>
          </w:r>
          <w:r w:rsidR="006338CC" w:rsidRPr="006338CC">
            <w:rPr>
              <w:noProof/>
              <w:color w:val="FFFFFF" w:themeColor="background1"/>
            </w:rPr>
            <w:t>1320</w:t>
          </w:r>
          <w:r>
            <w:rPr>
              <w:noProof/>
              <w:color w:val="FFFFFF" w:themeColor="background1"/>
            </w:rPr>
            <w:fldChar w:fldCharType="end"/>
          </w:r>
        </w:p>
      </w:tc>
    </w:tr>
  </w:tbl>
  <w:p w14:paraId="378947EA" w14:textId="77777777" w:rsidR="003F0D0E" w:rsidRDefault="003F0D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6679D" w14:textId="77777777" w:rsidR="00504F6A" w:rsidRDefault="00504F6A" w:rsidP="009A53B8">
      <w:pPr>
        <w:spacing w:after="0" w:line="240" w:lineRule="auto"/>
      </w:pPr>
      <w:r>
        <w:separator/>
      </w:r>
    </w:p>
  </w:footnote>
  <w:footnote w:type="continuationSeparator" w:id="0">
    <w:p w14:paraId="54D26FDE" w14:textId="77777777" w:rsidR="00504F6A" w:rsidRDefault="00504F6A" w:rsidP="009A5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34FC" w14:textId="77777777" w:rsidR="00837CB8" w:rsidRDefault="00837CB8" w:rsidP="001C43B3">
    <w:pPr>
      <w:pStyle w:val="Header"/>
      <w:tabs>
        <w:tab w:val="clear" w:pos="4680"/>
        <w:tab w:val="clear" w:pos="9360"/>
      </w:tabs>
      <w:ind w:left="-709" w:right="-563"/>
      <w:rPr>
        <w:sz w:val="20"/>
      </w:rPr>
    </w:pPr>
    <w:r>
      <w:rPr>
        <w:sz w:val="20"/>
      </w:rPr>
      <w:t>Indonesian Interdisciplinary Journal of Sharia Economics (IIJSE)</w:t>
    </w:r>
    <w:r>
      <w:rPr>
        <w:sz w:val="20"/>
      </w:rPr>
      <w:tab/>
    </w:r>
    <w:r>
      <w:rPr>
        <w:sz w:val="20"/>
      </w:rPr>
      <w:tab/>
    </w:r>
    <w:r>
      <w:rPr>
        <w:sz w:val="20"/>
      </w:rPr>
      <w:tab/>
    </w:r>
    <w:r>
      <w:rPr>
        <w:sz w:val="20"/>
      </w:rPr>
      <w:tab/>
    </w:r>
    <w:r>
      <w:rPr>
        <w:sz w:val="20"/>
      </w:rPr>
      <w:tab/>
      <w:t xml:space="preserve"> Vol. 1. No. 1. Juli 2019</w:t>
    </w:r>
  </w:p>
  <w:p w14:paraId="592687AE" w14:textId="77777777" w:rsidR="00837CB8" w:rsidRDefault="00837CB8" w:rsidP="001C43B3">
    <w:pPr>
      <w:pStyle w:val="Header"/>
      <w:tabs>
        <w:tab w:val="clear" w:pos="4680"/>
        <w:tab w:val="clear" w:pos="9360"/>
      </w:tabs>
      <w:ind w:left="-709" w:right="-563"/>
      <w:jc w:val="left"/>
    </w:pPr>
    <w:r>
      <w:rPr>
        <w:noProof/>
        <w:sz w:val="20"/>
      </w:rPr>
      <mc:AlternateContent>
        <mc:Choice Requires="wps">
          <w:drawing>
            <wp:anchor distT="0" distB="0" distL="0" distR="0" simplePos="0" relativeHeight="251655680" behindDoc="0" locked="0" layoutInCell="1" allowOverlap="1" wp14:anchorId="19BFD0A1" wp14:editId="308731B7">
              <wp:simplePos x="0" y="0"/>
              <wp:positionH relativeFrom="column">
                <wp:posOffset>-438150</wp:posOffset>
              </wp:positionH>
              <wp:positionV relativeFrom="paragraph">
                <wp:posOffset>205739</wp:posOffset>
              </wp:positionV>
              <wp:extent cx="6734175" cy="0"/>
              <wp:effectExtent l="0" t="0" r="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ln w="19050" cap="flat" cmpd="sng">
                        <a:solidFill>
                          <a:srgbClr val="000000"/>
                        </a:solidFill>
                        <a:prstDash val="solid"/>
                        <a:miter/>
                        <a:headEnd/>
                        <a:tailEnd/>
                      </a:ln>
                    </wps:spPr>
                    <wps:bodyPr/>
                  </wps:wsp>
                </a:graphicData>
              </a:graphic>
            </wp:anchor>
          </w:drawing>
        </mc:Choice>
        <mc:Fallback>
          <w:pict>
            <v:line w14:anchorId="55D67071" id="Straight Connector 4" o:spid="_x0000_s1026" style="position:absolute;z-index:251655680;visibility:visible;mso-wrap-style:square;mso-wrap-distance-left:0;mso-wrap-distance-top:0;mso-wrap-distance-right:0;mso-wrap-distance-bottom:0;mso-position-horizontal:absolute;mso-position-horizontal-relative:text;mso-position-vertical:absolute;mso-position-vertical-relative:text" from="-34.5pt,16.2pt" to="495.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" strokeweight="1.5pt">
              <v:stroke joinstyle="miter"/>
              <o:lock v:ext="edit" shapetype="f"/>
            </v:line>
          </w:pict>
        </mc:Fallback>
      </mc:AlternateContent>
    </w:r>
    <w:r>
      <w:rPr>
        <w:sz w:val="20"/>
      </w:rPr>
      <w:t>e-ISSN:</w:t>
    </w:r>
    <w:r>
      <w:t xml:space="preserve"> </w:t>
    </w:r>
    <w:r>
      <w:rPr>
        <w:sz w:val="20"/>
      </w:rPr>
      <w:t>2621-606X</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Hal: 1-12</w:t>
    </w:r>
  </w:p>
  <w:p w14:paraId="362FF9C6" w14:textId="77777777" w:rsidR="00837CB8" w:rsidRDefault="00837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6B92" w14:textId="061702F8" w:rsidR="00837CB8" w:rsidRDefault="00837CB8" w:rsidP="00286840">
    <w:pPr>
      <w:pStyle w:val="Header"/>
      <w:tabs>
        <w:tab w:val="clear" w:pos="4680"/>
        <w:tab w:val="clear" w:pos="9360"/>
      </w:tabs>
      <w:ind w:right="49"/>
      <w:rPr>
        <w:sz w:val="20"/>
      </w:rPr>
    </w:pPr>
    <w:r>
      <w:rPr>
        <w:sz w:val="20"/>
      </w:rPr>
      <w:t>Indonesian Interdisciplinary Journal of Sharia Economics (</w:t>
    </w:r>
    <w:r w:rsidR="004B02B7">
      <w:rPr>
        <w:sz w:val="20"/>
      </w:rPr>
      <w:t>IIJSE)</w:t>
    </w:r>
    <w:r w:rsidR="004B02B7">
      <w:rPr>
        <w:sz w:val="20"/>
      </w:rPr>
      <w:tab/>
    </w:r>
    <w:r w:rsidR="004B02B7">
      <w:rPr>
        <w:sz w:val="20"/>
      </w:rPr>
      <w:tab/>
      <w:t xml:space="preserve">        </w:t>
    </w:r>
    <w:r w:rsidR="000403BC">
      <w:rPr>
        <w:sz w:val="20"/>
      </w:rPr>
      <w:t xml:space="preserve">   </w:t>
    </w:r>
    <w:r w:rsidR="004B02B7">
      <w:rPr>
        <w:sz w:val="20"/>
      </w:rPr>
      <w:t xml:space="preserve">  Vol. </w:t>
    </w:r>
    <w:r w:rsidR="00B00393">
      <w:rPr>
        <w:sz w:val="20"/>
      </w:rPr>
      <w:t>8</w:t>
    </w:r>
    <w:r w:rsidR="004B02B7">
      <w:rPr>
        <w:sz w:val="20"/>
      </w:rPr>
      <w:t xml:space="preserve">. No. </w:t>
    </w:r>
    <w:r w:rsidR="00B00393">
      <w:rPr>
        <w:sz w:val="20"/>
      </w:rPr>
      <w:t>3</w:t>
    </w:r>
    <w:r>
      <w:rPr>
        <w:sz w:val="20"/>
      </w:rPr>
      <w:t xml:space="preserve"> </w:t>
    </w:r>
    <w:r w:rsidR="004B02B7">
      <w:rPr>
        <w:sz w:val="20"/>
      </w:rPr>
      <w:t>(</w:t>
    </w:r>
    <w:r>
      <w:rPr>
        <w:sz w:val="20"/>
      </w:rPr>
      <w:t>202</w:t>
    </w:r>
    <w:r w:rsidR="00B00393">
      <w:rPr>
        <w:sz w:val="20"/>
      </w:rPr>
      <w:t>5</w:t>
    </w:r>
    <w:r w:rsidR="004B02B7">
      <w:rPr>
        <w:sz w:val="20"/>
      </w:rPr>
      <w:t>)</w:t>
    </w:r>
  </w:p>
  <w:p w14:paraId="39797085" w14:textId="40D10EBB" w:rsidR="00837CB8" w:rsidRPr="00D91832" w:rsidRDefault="00837CB8" w:rsidP="00E337D6">
    <w:pPr>
      <w:pStyle w:val="Header"/>
      <w:tabs>
        <w:tab w:val="clear" w:pos="4680"/>
        <w:tab w:val="clear" w:pos="9360"/>
      </w:tabs>
      <w:ind w:left="-709" w:right="49" w:firstLine="709"/>
      <w:rPr>
        <w:sz w:val="20"/>
        <w:lang w:val="id-ID"/>
      </w:rPr>
    </w:pPr>
    <w:r>
      <w:rPr>
        <w:sz w:val="20"/>
      </w:rPr>
      <w:t>e-ISSN:</w:t>
    </w:r>
    <w:r>
      <w:t xml:space="preserve"> </w:t>
    </w:r>
    <w:r w:rsidR="000403BC">
      <w:rPr>
        <w:sz w:val="20"/>
      </w:rPr>
      <w:t>2621-606X</w:t>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Pr>
        <w:sz w:val="20"/>
      </w:rPr>
      <w:t xml:space="preserve">Page: </w:t>
    </w:r>
    <w:r w:rsidR="00BB1FC8">
      <w:rPr>
        <w:sz w:val="20"/>
      </w:rPr>
      <w:t>13264</w:t>
    </w:r>
    <w:r w:rsidR="00935EB2">
      <w:rPr>
        <w:sz w:val="20"/>
      </w:rPr>
      <w:t>-</w:t>
    </w:r>
    <w:r w:rsidR="00BB1FC8">
      <w:rPr>
        <w:sz w:val="20"/>
      </w:rPr>
      <w:t>13279</w:t>
    </w:r>
  </w:p>
  <w:p w14:paraId="624FF7EF" w14:textId="0A52CFB6" w:rsidR="0078206B" w:rsidRDefault="00837CB8" w:rsidP="003873C9">
    <w:pPr>
      <w:spacing w:after="0" w:line="240" w:lineRule="auto"/>
      <w:rPr>
        <w:rFonts w:asciiTheme="majorBidi" w:hAnsiTheme="majorBidi" w:cstheme="majorBidi"/>
        <w:b/>
        <w:bCs/>
        <w:lang w:val="id-ID"/>
      </w:rPr>
    </w:pPr>
    <w:r w:rsidRPr="00082C14">
      <w:rPr>
        <w:b/>
        <w:bCs/>
        <w:noProof/>
        <w:sz w:val="20"/>
      </w:rPr>
      <mc:AlternateContent>
        <mc:Choice Requires="wps">
          <w:drawing>
            <wp:anchor distT="0" distB="0" distL="0" distR="0" simplePos="0" relativeHeight="251627008" behindDoc="0" locked="0" layoutInCell="1" allowOverlap="1" wp14:anchorId="7322EB7F" wp14:editId="2FC38C55">
              <wp:simplePos x="0" y="0"/>
              <wp:positionH relativeFrom="column">
                <wp:posOffset>-17145</wp:posOffset>
              </wp:positionH>
              <wp:positionV relativeFrom="paragraph">
                <wp:posOffset>26670</wp:posOffset>
              </wp:positionV>
              <wp:extent cx="5600700" cy="0"/>
              <wp:effectExtent l="0" t="0" r="19050" b="19050"/>
              <wp:wrapNone/>
              <wp:docPr id="409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12D02D06" id="Straight Connector 4" o:spid="_x0000_s1026" style="position:absolute;z-index:251627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35pt,2.1pt" to="439.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" strokeweight="1.5pt">
              <v:stroke joinstyle="miter"/>
              <o:lock v:ext="edit" shapetype="f"/>
            </v:line>
          </w:pict>
        </mc:Fallback>
      </mc:AlternateContent>
    </w:r>
    <w:r w:rsidRPr="00082C14">
      <w:rPr>
        <w:rFonts w:asciiTheme="majorBidi" w:hAnsiTheme="majorBidi" w:cstheme="majorBidi"/>
        <w:b/>
        <w:bCs/>
        <w:noProof/>
        <w:szCs w:val="24"/>
      </w:rPr>
      <mc:AlternateContent>
        <mc:Choice Requires="wps">
          <w:drawing>
            <wp:anchor distT="0" distB="0" distL="114300" distR="114300" simplePos="0" relativeHeight="251653632" behindDoc="0" locked="0" layoutInCell="1" allowOverlap="1" wp14:anchorId="5E7875F8" wp14:editId="4E528575">
              <wp:simplePos x="0" y="0"/>
              <wp:positionH relativeFrom="leftMargin">
                <wp:posOffset>0</wp:posOffset>
              </wp:positionH>
              <wp:positionV relativeFrom="page">
                <wp:posOffset>-57149</wp:posOffset>
              </wp:positionV>
              <wp:extent cx="7765200" cy="57150"/>
              <wp:effectExtent l="0" t="0" r="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57150"/>
                      </a:xfrm>
                      <a:prstGeom prst="rect">
                        <a:avLst/>
                      </a:prstGeom>
                      <a:solidFill>
                        <a:srgbClr val="F2F2F2"/>
                      </a:solidFill>
                      <a:ln w="9525">
                        <a:noFill/>
                        <a:miter lim="800000"/>
                        <a:headEnd/>
                        <a:tailEnd/>
                      </a:ln>
                    </wps:spPr>
                    <wps:txbx>
                      <w:txbxContent>
                        <w:p w14:paraId="73CAD129" w14:textId="77777777" w:rsidR="00837CB8" w:rsidRDefault="00837CB8" w:rsidP="00DB2491">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E7875F8" id="_x0000_t202" coordsize="21600,21600" o:spt="202" path="m,l,21600r21600,l21600,xe">
              <v:stroke joinstyle="miter"/>
              <v:path gradientshapeok="t" o:connecttype="rect"/>
            </v:shapetype>
            <v:shape id="ODT_ATTR_LBL_SHAPE" o:spid="_x0000_s1067" type="#_x0000_t202" style="position:absolute;left:0;text-align:left;margin-left:0;margin-top:-4.5pt;width:611.45pt;height:4.5pt;flip:y;z-index:251653632;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" fillcolor="#f2f2f2" stroked="f">
              <v:textbox inset=",0,,0">
                <w:txbxContent>
                  <w:p w14:paraId="73CAD129" w14:textId="77777777" w:rsidR="00837CB8" w:rsidRDefault="00837CB8" w:rsidP="00DB2491">
                    <w:pPr>
                      <w:contextualSpacing/>
                    </w:pPr>
                  </w:p>
                </w:txbxContent>
              </v:textbox>
              <w10:wrap anchorx="margin" anchory="page"/>
            </v:shape>
          </w:pict>
        </mc:Fallback>
      </mc:AlternateContent>
    </w:r>
    <w:r w:rsidRPr="00082C14">
      <w:rPr>
        <w:b/>
        <w:bCs/>
        <w:noProof/>
      </w:rPr>
      <mc:AlternateContent>
        <mc:Choice Requires="wps">
          <w:drawing>
            <wp:anchor distT="0" distB="0" distL="114300" distR="114300" simplePos="0" relativeHeight="251667968" behindDoc="0" locked="0" layoutInCell="1" allowOverlap="1" wp14:anchorId="54E67E3E" wp14:editId="2985FCB9">
              <wp:simplePos x="0" y="0"/>
              <wp:positionH relativeFrom="leftMargin">
                <wp:posOffset>0</wp:posOffset>
              </wp:positionH>
              <wp:positionV relativeFrom="page">
                <wp:posOffset>-45719</wp:posOffset>
              </wp:positionV>
              <wp:extent cx="7765200" cy="45719"/>
              <wp:effectExtent l="0" t="0" r="2540" b="0"/>
              <wp:wrapNone/>
              <wp:docPr id="2"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14:paraId="2CC98C44" w14:textId="77777777" w:rsidR="00837CB8" w:rsidRDefault="00837CB8" w:rsidP="0046779F">
                          <w:pPr>
                            <w:spacing w:line="240" w:lineRule="auto"/>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w14:anchorId="54E67E3E" id="_x0000_s1068" type="#_x0000_t202" style="position:absolute;left:0;text-align:left;margin-left:0;margin-top:-3.6pt;width:611.45pt;height:3.6pt;flip:y;z-index:251667968;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" fillcolor="#f2f2f2" stroked="f">
              <v:textbox inset=",0,,0">
                <w:txbxContent>
                  <w:p w14:paraId="2CC98C44" w14:textId="77777777" w:rsidR="00837CB8" w:rsidRDefault="00837CB8" w:rsidP="0046779F">
                    <w:pPr>
                      <w:spacing w:line="240" w:lineRule="auto"/>
                      <w:contextualSpacing/>
                    </w:pPr>
                  </w:p>
                </w:txbxContent>
              </v:textbox>
              <w10:wrap anchorx="margin" anchory="page"/>
            </v:shape>
          </w:pict>
        </mc:Fallback>
      </mc:AlternateContent>
    </w:r>
    <w:r w:rsidRPr="00082C14">
      <w:rPr>
        <w:b/>
        <w:bCs/>
        <w:noProof/>
        <w:szCs w:val="24"/>
      </w:rPr>
      <mc:AlternateContent>
        <mc:Choice Requires="wps">
          <w:drawing>
            <wp:anchor distT="0" distB="0" distL="114300" distR="114300" simplePos="0" relativeHeight="251677184" behindDoc="0" locked="0" layoutInCell="1" allowOverlap="1" wp14:anchorId="67C38F61" wp14:editId="54607745">
              <wp:simplePos x="0" y="0"/>
              <wp:positionH relativeFrom="leftMargin">
                <wp:posOffset>0</wp:posOffset>
              </wp:positionH>
              <wp:positionV relativeFrom="page">
                <wp:posOffset>-45719</wp:posOffset>
              </wp:positionV>
              <wp:extent cx="7765200" cy="45719"/>
              <wp:effectExtent l="0" t="0" r="0" b="0"/>
              <wp:wrapNone/>
              <wp:docPr id="4"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14:paraId="5CFF8065" w14:textId="77777777" w:rsidR="00837CB8" w:rsidRDefault="00837CB8" w:rsidP="002604D4">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w14:anchorId="67C38F61" id="_x0000_s1069" type="#_x0000_t202" style="position:absolute;left:0;text-align:left;margin-left:0;margin-top:-3.6pt;width:611.45pt;height:3.6pt;flip:y;z-index:251677184;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" fillcolor="#f2f2f2" stroked="f">
              <v:textbox inset=",0,,0">
                <w:txbxContent>
                  <w:p w14:paraId="5CFF8065" w14:textId="77777777" w:rsidR="00837CB8" w:rsidRDefault="00837CB8" w:rsidP="002604D4">
                    <w:pPr>
                      <w:contextualSpacing/>
                    </w:pPr>
                  </w:p>
                </w:txbxContent>
              </v:textbox>
              <w10:wrap anchorx="margin" anchory="page"/>
            </v:shape>
          </w:pict>
        </mc:Fallback>
      </mc:AlternateContent>
    </w:r>
    <w:r w:rsidRPr="00082C14">
      <w:rPr>
        <w:b/>
        <w:bCs/>
        <w:noProof/>
      </w:rPr>
      <mc:AlternateContent>
        <mc:Choice Requires="wps">
          <w:drawing>
            <wp:anchor distT="0" distB="0" distL="114300" distR="114300" simplePos="0" relativeHeight="251687424" behindDoc="0" locked="0" layoutInCell="1" hidden="0" allowOverlap="1" wp14:anchorId="16A58069" wp14:editId="663BFED4">
              <wp:simplePos x="0" y="0"/>
              <wp:positionH relativeFrom="leftMargin">
                <wp:posOffset>-4761</wp:posOffset>
              </wp:positionH>
              <wp:positionV relativeFrom="page">
                <wp:posOffset>-50480</wp:posOffset>
              </wp:positionV>
              <wp:extent cx="7774725" cy="55244"/>
              <wp:effectExtent l="0" t="0" r="0" b="0"/>
              <wp:wrapNone/>
              <wp:docPr id="16" name="Rectangle 16"/>
              <wp:cNvGraphicFramePr/>
              <a:graphic xmlns:a="http://schemas.openxmlformats.org/drawingml/2006/main">
                <a:graphicData uri="http://schemas.microsoft.com/office/word/2010/wordprocessingShape">
                  <wps:wsp>
                    <wps:cNvSpPr/>
                    <wps:spPr>
                      <a:xfrm rot="10800000" flipH="1">
                        <a:off x="1463400" y="3757141"/>
                        <a:ext cx="7765200" cy="45719"/>
                      </a:xfrm>
                      <a:prstGeom prst="rect">
                        <a:avLst/>
                      </a:prstGeom>
                      <a:solidFill>
                        <a:srgbClr val="F2F2F2"/>
                      </a:solidFill>
                      <a:ln>
                        <a:noFill/>
                      </a:ln>
                    </wps:spPr>
                    <wps:txbx>
                      <w:txbxContent>
                        <w:p w14:paraId="6960356B" w14:textId="77777777" w:rsidR="00837CB8" w:rsidRDefault="00837CB8" w:rsidP="00CF4F4C">
                          <w:pPr>
                            <w:textDirection w:val="btLr"/>
                          </w:pPr>
                        </w:p>
                      </w:txbxContent>
                    </wps:txbx>
                    <wps:bodyPr spcFirstLastPara="1" wrap="square" lIns="91425" tIns="0" rIns="91425" bIns="0" anchor="t" anchorCtr="0">
                      <a:noAutofit/>
                    </wps:bodyPr>
                  </wps:wsp>
                </a:graphicData>
              </a:graphic>
            </wp:anchor>
          </w:drawing>
        </mc:Choice>
        <mc:Fallback>
          <w:pict>
            <v:rect w14:anchorId="16A58069" id="Rectangle 16" o:spid="_x0000_s1070" style="position:absolute;left:0;text-align:left;margin-left:-.35pt;margin-top:-3.95pt;width:612.2pt;height:4.35pt;rotation:180;flip:x;z-index:251687424;visibility:visible;mso-wrap-style:squar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" fillcolor="#f2f2f2" stroked="f">
              <v:textbox inset="2.53958mm,0,2.53958mm,0">
                <w:txbxContent>
                  <w:p w14:paraId="6960356B" w14:textId="77777777" w:rsidR="00837CB8" w:rsidRDefault="00837CB8" w:rsidP="00CF4F4C">
                    <w:pPr>
                      <w:textDirection w:val="btLr"/>
                    </w:pPr>
                  </w:p>
                </w:txbxContent>
              </v:textbox>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E7BB" w14:textId="77777777" w:rsidR="00BB1FC8" w:rsidRDefault="00BB1F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28EF" w14:textId="535F546E" w:rsidR="00837CB8" w:rsidRDefault="00837CB8" w:rsidP="00A25366">
    <w:pPr>
      <w:pStyle w:val="Header"/>
      <w:tabs>
        <w:tab w:val="clear" w:pos="4680"/>
        <w:tab w:val="clear" w:pos="9360"/>
      </w:tabs>
      <w:ind w:left="-709" w:right="49" w:firstLine="709"/>
      <w:rPr>
        <w:sz w:val="20"/>
      </w:rPr>
    </w:pPr>
    <w:r>
      <w:rPr>
        <w:sz w:val="20"/>
      </w:rPr>
      <w:t>Indonesian Interdisciplinary Journal of Sharia Economics (IIJ</w:t>
    </w:r>
    <w:r w:rsidR="004B02B7">
      <w:rPr>
        <w:sz w:val="20"/>
      </w:rPr>
      <w:t>SE)</w:t>
    </w:r>
    <w:r w:rsidR="004B02B7">
      <w:rPr>
        <w:sz w:val="20"/>
      </w:rPr>
      <w:tab/>
    </w:r>
    <w:r w:rsidR="004B02B7">
      <w:rPr>
        <w:sz w:val="20"/>
      </w:rPr>
      <w:tab/>
      <w:t xml:space="preserve">            </w:t>
    </w:r>
    <w:r w:rsidR="000403BC">
      <w:rPr>
        <w:sz w:val="20"/>
      </w:rPr>
      <w:t xml:space="preserve">  </w:t>
    </w:r>
    <w:r w:rsidR="004B02B7">
      <w:rPr>
        <w:sz w:val="20"/>
      </w:rPr>
      <w:t xml:space="preserve">Vol. </w:t>
    </w:r>
    <w:r w:rsidR="00B00393">
      <w:rPr>
        <w:sz w:val="20"/>
      </w:rPr>
      <w:t>8</w:t>
    </w:r>
    <w:r w:rsidR="00F44B9D">
      <w:rPr>
        <w:sz w:val="20"/>
      </w:rPr>
      <w:t xml:space="preserve">. No. </w:t>
    </w:r>
    <w:r w:rsidR="00B00393">
      <w:rPr>
        <w:sz w:val="20"/>
      </w:rPr>
      <w:t>3</w:t>
    </w:r>
    <w:r w:rsidR="00F44B9D">
      <w:rPr>
        <w:sz w:val="20"/>
      </w:rPr>
      <w:t xml:space="preserve"> (202</w:t>
    </w:r>
    <w:r w:rsidR="00B00393">
      <w:rPr>
        <w:sz w:val="20"/>
      </w:rPr>
      <w:t>5</w:t>
    </w:r>
    <w:r w:rsidR="00F44B9D">
      <w:rPr>
        <w:sz w:val="20"/>
      </w:rPr>
      <w:t>)</w:t>
    </w:r>
  </w:p>
  <w:p w14:paraId="54435C8E" w14:textId="696FAAD1" w:rsidR="00A51CE6" w:rsidRPr="00D91832" w:rsidRDefault="00837CB8" w:rsidP="00A51CE6">
    <w:pPr>
      <w:pStyle w:val="Header"/>
      <w:tabs>
        <w:tab w:val="clear" w:pos="4680"/>
        <w:tab w:val="clear" w:pos="9360"/>
      </w:tabs>
      <w:ind w:left="-709" w:right="49" w:firstLine="709"/>
      <w:rPr>
        <w:sz w:val="20"/>
        <w:lang w:val="id-ID"/>
      </w:rPr>
    </w:pPr>
    <w:r>
      <w:rPr>
        <w:noProof/>
        <w:sz w:val="20"/>
      </w:rPr>
      <mc:AlternateContent>
        <mc:Choice Requires="wps">
          <w:drawing>
            <wp:anchor distT="0" distB="0" distL="0" distR="0" simplePos="0" relativeHeight="251644416" behindDoc="0" locked="0" layoutInCell="1" allowOverlap="1" wp14:anchorId="31784E47" wp14:editId="6F5FC04C">
              <wp:simplePos x="0" y="0"/>
              <wp:positionH relativeFrom="column">
                <wp:posOffset>-6247</wp:posOffset>
              </wp:positionH>
              <wp:positionV relativeFrom="paragraph">
                <wp:posOffset>204824</wp:posOffset>
              </wp:positionV>
              <wp:extent cx="5656521" cy="0"/>
              <wp:effectExtent l="0" t="0" r="20955" b="19050"/>
              <wp:wrapNone/>
              <wp:docPr id="410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6521"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3CC9650E" id="Straight Connector 11" o:spid="_x0000_s1026" style="position:absolute;z-index:251644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5pt,16.15pt" to="444.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" strokeweight="1.5pt">
              <v:stroke joinstyle="miter"/>
              <o:lock v:ext="edit" shapetype="f"/>
            </v:line>
          </w:pict>
        </mc:Fallback>
      </mc:AlternateContent>
    </w:r>
    <w:r>
      <w:rPr>
        <w:sz w:val="20"/>
      </w:rPr>
      <w:t>e-ISSN:</w:t>
    </w:r>
    <w:r>
      <w:t xml:space="preserve"> </w:t>
    </w:r>
    <w:r w:rsidR="000403BC">
      <w:rPr>
        <w:sz w:val="20"/>
      </w:rPr>
      <w:t>2621-606X</w:t>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0403BC">
      <w:rPr>
        <w:sz w:val="20"/>
      </w:rPr>
      <w:tab/>
    </w:r>
    <w:r w:rsidR="00BB7E5D">
      <w:rPr>
        <w:sz w:val="20"/>
      </w:rPr>
      <w:t xml:space="preserve">Page: </w:t>
    </w:r>
    <w:r w:rsidR="00BB1FC8">
      <w:rPr>
        <w:sz w:val="20"/>
      </w:rPr>
      <w:t>13264-13279</w:t>
    </w:r>
  </w:p>
  <w:p w14:paraId="6BBF6E5B" w14:textId="37428C60" w:rsidR="00837CB8" w:rsidRPr="00C062A8" w:rsidRDefault="00837CB8" w:rsidP="00E337D6">
    <w:pPr>
      <w:pStyle w:val="Header"/>
      <w:tabs>
        <w:tab w:val="clear" w:pos="4680"/>
        <w:tab w:val="clear" w:pos="9360"/>
      </w:tabs>
      <w:ind w:right="-93"/>
      <w:jc w:val="left"/>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929CE75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0000022"/>
    <w:multiLevelType w:val="hybridMultilevel"/>
    <w:tmpl w:val="8AD2FB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000002B"/>
    <w:multiLevelType w:val="hybridMultilevel"/>
    <w:tmpl w:val="ACEA3A5C"/>
    <w:lvl w:ilvl="0" w:tplc="3809000F">
      <w:start w:val="1"/>
      <w:numFmt w:val="decimal"/>
      <w:lvlText w:val="%1."/>
      <w:lvlJc w:val="left"/>
      <w:pPr>
        <w:ind w:left="1308" w:hanging="360"/>
      </w:pPr>
    </w:lvl>
    <w:lvl w:ilvl="1" w:tplc="38090019" w:tentative="1">
      <w:start w:val="1"/>
      <w:numFmt w:val="lowerLetter"/>
      <w:lvlText w:val="%2."/>
      <w:lvlJc w:val="left"/>
      <w:pPr>
        <w:ind w:left="2028" w:hanging="360"/>
      </w:pPr>
    </w:lvl>
    <w:lvl w:ilvl="2" w:tplc="3809001B" w:tentative="1">
      <w:start w:val="1"/>
      <w:numFmt w:val="lowerRoman"/>
      <w:lvlText w:val="%3."/>
      <w:lvlJc w:val="right"/>
      <w:pPr>
        <w:ind w:left="2748" w:hanging="180"/>
      </w:pPr>
    </w:lvl>
    <w:lvl w:ilvl="3" w:tplc="3809000F" w:tentative="1">
      <w:start w:val="1"/>
      <w:numFmt w:val="decimal"/>
      <w:lvlText w:val="%4."/>
      <w:lvlJc w:val="left"/>
      <w:pPr>
        <w:ind w:left="3468" w:hanging="360"/>
      </w:pPr>
    </w:lvl>
    <w:lvl w:ilvl="4" w:tplc="38090019" w:tentative="1">
      <w:start w:val="1"/>
      <w:numFmt w:val="lowerLetter"/>
      <w:lvlText w:val="%5."/>
      <w:lvlJc w:val="left"/>
      <w:pPr>
        <w:ind w:left="4188" w:hanging="360"/>
      </w:pPr>
    </w:lvl>
    <w:lvl w:ilvl="5" w:tplc="3809001B" w:tentative="1">
      <w:start w:val="1"/>
      <w:numFmt w:val="lowerRoman"/>
      <w:lvlText w:val="%6."/>
      <w:lvlJc w:val="right"/>
      <w:pPr>
        <w:ind w:left="4908" w:hanging="180"/>
      </w:pPr>
    </w:lvl>
    <w:lvl w:ilvl="6" w:tplc="3809000F" w:tentative="1">
      <w:start w:val="1"/>
      <w:numFmt w:val="decimal"/>
      <w:lvlText w:val="%7."/>
      <w:lvlJc w:val="left"/>
      <w:pPr>
        <w:ind w:left="5628" w:hanging="360"/>
      </w:pPr>
    </w:lvl>
    <w:lvl w:ilvl="7" w:tplc="38090019" w:tentative="1">
      <w:start w:val="1"/>
      <w:numFmt w:val="lowerLetter"/>
      <w:lvlText w:val="%8."/>
      <w:lvlJc w:val="left"/>
      <w:pPr>
        <w:ind w:left="6348" w:hanging="360"/>
      </w:pPr>
    </w:lvl>
    <w:lvl w:ilvl="8" w:tplc="3809001B" w:tentative="1">
      <w:start w:val="1"/>
      <w:numFmt w:val="lowerRoman"/>
      <w:lvlText w:val="%9."/>
      <w:lvlJc w:val="right"/>
      <w:pPr>
        <w:ind w:left="7068" w:hanging="180"/>
      </w:pPr>
    </w:lvl>
  </w:abstractNum>
  <w:abstractNum w:abstractNumId="3" w15:restartNumberingAfterBreak="0">
    <w:nsid w:val="00A576DE"/>
    <w:multiLevelType w:val="hybridMultilevel"/>
    <w:tmpl w:val="CEB0F4CC"/>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3E2E4D"/>
    <w:multiLevelType w:val="multilevel"/>
    <w:tmpl w:val="129C5206"/>
    <w:lvl w:ilvl="0">
      <w:start w:val="1"/>
      <w:numFmt w:val="upperRoman"/>
      <w:pStyle w:val="IJASEIT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C85709"/>
    <w:multiLevelType w:val="hybridMultilevel"/>
    <w:tmpl w:val="897A78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020AAE"/>
    <w:multiLevelType w:val="hybridMultilevel"/>
    <w:tmpl w:val="F022CFB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3D40939"/>
    <w:multiLevelType w:val="hybridMultilevel"/>
    <w:tmpl w:val="04BCDBFE"/>
    <w:lvl w:ilvl="0" w:tplc="38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8F84995"/>
    <w:multiLevelType w:val="hybridMultilevel"/>
    <w:tmpl w:val="62F83CCE"/>
    <w:lvl w:ilvl="0" w:tplc="06485958">
      <w:start w:val="1"/>
      <w:numFmt w:val="lowerLetter"/>
      <w:lvlText w:val="%1."/>
      <w:lvlJc w:val="left"/>
      <w:pPr>
        <w:ind w:left="978" w:hanging="190"/>
      </w:pPr>
      <w:rPr>
        <w:rFonts w:asciiTheme="majorBidi" w:eastAsia="Arial MT" w:hAnsiTheme="majorBidi" w:cstheme="majorBidi" w:hint="default"/>
        <w:b w:val="0"/>
        <w:bCs w:val="0"/>
        <w:i w:val="0"/>
        <w:iCs w:val="0"/>
        <w:color w:val="000104"/>
        <w:spacing w:val="0"/>
        <w:w w:val="100"/>
        <w:sz w:val="24"/>
        <w:szCs w:val="24"/>
        <w:lang w:val="en-US" w:eastAsia="en-US" w:bidi="ar-SA"/>
      </w:rPr>
    </w:lvl>
    <w:lvl w:ilvl="1" w:tplc="DF1CC0B0">
      <w:numFmt w:val="bullet"/>
      <w:lvlText w:val="•"/>
      <w:lvlJc w:val="left"/>
      <w:pPr>
        <w:ind w:left="1962" w:hanging="190"/>
      </w:pPr>
      <w:rPr>
        <w:rFonts w:hint="default"/>
        <w:lang w:val="en-US" w:eastAsia="en-US" w:bidi="ar-SA"/>
      </w:rPr>
    </w:lvl>
    <w:lvl w:ilvl="2" w:tplc="A7AAA548">
      <w:numFmt w:val="bullet"/>
      <w:lvlText w:val="•"/>
      <w:lvlJc w:val="left"/>
      <w:pPr>
        <w:ind w:left="2944" w:hanging="190"/>
      </w:pPr>
      <w:rPr>
        <w:rFonts w:hint="default"/>
        <w:lang w:val="en-US" w:eastAsia="en-US" w:bidi="ar-SA"/>
      </w:rPr>
    </w:lvl>
    <w:lvl w:ilvl="3" w:tplc="29FE8212">
      <w:numFmt w:val="bullet"/>
      <w:lvlText w:val="•"/>
      <w:lvlJc w:val="left"/>
      <w:pPr>
        <w:ind w:left="3926" w:hanging="190"/>
      </w:pPr>
      <w:rPr>
        <w:rFonts w:hint="default"/>
        <w:lang w:val="en-US" w:eastAsia="en-US" w:bidi="ar-SA"/>
      </w:rPr>
    </w:lvl>
    <w:lvl w:ilvl="4" w:tplc="8158B52C">
      <w:numFmt w:val="bullet"/>
      <w:lvlText w:val="•"/>
      <w:lvlJc w:val="left"/>
      <w:pPr>
        <w:ind w:left="4908" w:hanging="190"/>
      </w:pPr>
      <w:rPr>
        <w:rFonts w:hint="default"/>
        <w:lang w:val="en-US" w:eastAsia="en-US" w:bidi="ar-SA"/>
      </w:rPr>
    </w:lvl>
    <w:lvl w:ilvl="5" w:tplc="DE286486">
      <w:numFmt w:val="bullet"/>
      <w:lvlText w:val="•"/>
      <w:lvlJc w:val="left"/>
      <w:pPr>
        <w:ind w:left="5890" w:hanging="190"/>
      </w:pPr>
      <w:rPr>
        <w:rFonts w:hint="default"/>
        <w:lang w:val="en-US" w:eastAsia="en-US" w:bidi="ar-SA"/>
      </w:rPr>
    </w:lvl>
    <w:lvl w:ilvl="6" w:tplc="E89ADF84">
      <w:numFmt w:val="bullet"/>
      <w:lvlText w:val="•"/>
      <w:lvlJc w:val="left"/>
      <w:pPr>
        <w:ind w:left="6872" w:hanging="190"/>
      </w:pPr>
      <w:rPr>
        <w:rFonts w:hint="default"/>
        <w:lang w:val="en-US" w:eastAsia="en-US" w:bidi="ar-SA"/>
      </w:rPr>
    </w:lvl>
    <w:lvl w:ilvl="7" w:tplc="49326AD2">
      <w:numFmt w:val="bullet"/>
      <w:lvlText w:val="•"/>
      <w:lvlJc w:val="left"/>
      <w:pPr>
        <w:ind w:left="7854" w:hanging="190"/>
      </w:pPr>
      <w:rPr>
        <w:rFonts w:hint="default"/>
        <w:lang w:val="en-US" w:eastAsia="en-US" w:bidi="ar-SA"/>
      </w:rPr>
    </w:lvl>
    <w:lvl w:ilvl="8" w:tplc="8932A95A">
      <w:numFmt w:val="bullet"/>
      <w:lvlText w:val="•"/>
      <w:lvlJc w:val="left"/>
      <w:pPr>
        <w:ind w:left="8836" w:hanging="190"/>
      </w:pPr>
      <w:rPr>
        <w:rFonts w:hint="default"/>
        <w:lang w:val="en-US" w:eastAsia="en-US" w:bidi="ar-SA"/>
      </w:rPr>
    </w:lvl>
  </w:abstractNum>
  <w:abstractNum w:abstractNumId="9" w15:restartNumberingAfterBreak="0">
    <w:nsid w:val="09E25F3A"/>
    <w:multiLevelType w:val="multilevel"/>
    <w:tmpl w:val="64720738"/>
    <w:lvl w:ilvl="0">
      <w:start w:val="1"/>
      <w:numFmt w:val="decimal"/>
      <w:pStyle w:val="EkomabisJudulSub"/>
      <w:lvlText w:val="%1."/>
      <w:lvlJc w:val="left"/>
      <w:pPr>
        <w:ind w:left="360" w:hanging="360"/>
      </w:pPr>
      <w:rPr>
        <w:rFonts w:ascii="Book Antiqua" w:hAnsi="Book Antiqua" w:hint="default"/>
        <w:b/>
        <w:i w:val="0"/>
        <w:sz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09F5320C"/>
    <w:multiLevelType w:val="multilevel"/>
    <w:tmpl w:val="73C0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ED6E6D"/>
    <w:multiLevelType w:val="hybridMultilevel"/>
    <w:tmpl w:val="2F229FA4"/>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2" w15:restartNumberingAfterBreak="0">
    <w:nsid w:val="0EBF5D6F"/>
    <w:multiLevelType w:val="hybridMultilevel"/>
    <w:tmpl w:val="17BCC4B2"/>
    <w:lvl w:ilvl="0" w:tplc="98FC7CB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931602"/>
    <w:multiLevelType w:val="multilevel"/>
    <w:tmpl w:val="DD20B96C"/>
    <w:lvl w:ilvl="0">
      <w:start w:val="1"/>
      <w:numFmt w:val="upperLetter"/>
      <w:pStyle w:val="BAB3"/>
      <w:lvlText w:val="%1."/>
      <w:lvlJc w:val="left"/>
      <w:pPr>
        <w:ind w:left="720" w:hanging="360"/>
      </w:pPr>
      <w:rPr>
        <w:rFonts w:hint="default"/>
        <w:b/>
      </w:rPr>
    </w:lvl>
    <w:lvl w:ilvl="1">
      <w:start w:val="1"/>
      <w:numFmt w:val="decimal"/>
      <w:lvlText w:val="%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C1586B"/>
    <w:multiLevelType w:val="hybridMultilevel"/>
    <w:tmpl w:val="89C241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45251A7"/>
    <w:multiLevelType w:val="hybridMultilevel"/>
    <w:tmpl w:val="90BAA37A"/>
    <w:lvl w:ilvl="0" w:tplc="140EE0AC">
      <w:start w:val="1"/>
      <w:numFmt w:val="decimal"/>
      <w:pStyle w:val="EkomabisJudulSub2"/>
      <w:lvlText w:val="2.%1."/>
      <w:lvlJc w:val="left"/>
      <w:pPr>
        <w:ind w:left="720" w:hanging="360"/>
      </w:pPr>
      <w:rPr>
        <w:rFonts w:ascii="Book Antiqua" w:hAnsi="Book Antiqua"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6A6D21"/>
    <w:multiLevelType w:val="multilevel"/>
    <w:tmpl w:val="A6CE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E265D3"/>
    <w:multiLevelType w:val="hybridMultilevel"/>
    <w:tmpl w:val="5BA4173A"/>
    <w:lvl w:ilvl="0" w:tplc="3C6EBE04">
      <w:start w:val="1"/>
      <w:numFmt w:val="decimal"/>
      <w:pStyle w:val="EkomabisJudulSub4"/>
      <w:lvlText w:val="4.%1."/>
      <w:lvlJc w:val="left"/>
      <w:pPr>
        <w:ind w:left="720" w:hanging="360"/>
      </w:pPr>
      <w:rPr>
        <w:rFonts w:ascii="Book Antiqua" w:hAnsi="Book Antiqu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476B67"/>
    <w:multiLevelType w:val="multilevel"/>
    <w:tmpl w:val="1F7C23A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22D626AE"/>
    <w:multiLevelType w:val="hybridMultilevel"/>
    <w:tmpl w:val="83A843C6"/>
    <w:lvl w:ilvl="0" w:tplc="8B48B18E">
      <w:start w:val="1"/>
      <w:numFmt w:val="lowerLetter"/>
      <w:lvlText w:val="%1."/>
      <w:lvlJc w:val="left"/>
      <w:pPr>
        <w:ind w:left="967" w:hanging="187"/>
      </w:pPr>
      <w:rPr>
        <w:rFonts w:ascii="Times New Roman" w:eastAsia="Times New Roman" w:hAnsi="Times New Roman" w:cs="Times New Roman" w:hint="default"/>
        <w:b w:val="0"/>
        <w:bCs w:val="0"/>
        <w:i w:val="0"/>
        <w:iCs w:val="0"/>
        <w:color w:val="000104"/>
        <w:spacing w:val="0"/>
        <w:w w:val="110"/>
        <w:sz w:val="24"/>
        <w:szCs w:val="24"/>
        <w:lang w:val="en-US" w:eastAsia="en-US" w:bidi="ar-SA"/>
      </w:rPr>
    </w:lvl>
    <w:lvl w:ilvl="1" w:tplc="9EBAB78A">
      <w:numFmt w:val="bullet"/>
      <w:lvlText w:val="•"/>
      <w:lvlJc w:val="left"/>
      <w:pPr>
        <w:ind w:left="1944" w:hanging="187"/>
      </w:pPr>
      <w:rPr>
        <w:rFonts w:hint="default"/>
        <w:lang w:val="en-US" w:eastAsia="en-US" w:bidi="ar-SA"/>
      </w:rPr>
    </w:lvl>
    <w:lvl w:ilvl="2" w:tplc="B25E3E68">
      <w:numFmt w:val="bullet"/>
      <w:lvlText w:val="•"/>
      <w:lvlJc w:val="left"/>
      <w:pPr>
        <w:ind w:left="2928" w:hanging="187"/>
      </w:pPr>
      <w:rPr>
        <w:rFonts w:hint="default"/>
        <w:lang w:val="en-US" w:eastAsia="en-US" w:bidi="ar-SA"/>
      </w:rPr>
    </w:lvl>
    <w:lvl w:ilvl="3" w:tplc="8F229CEA">
      <w:numFmt w:val="bullet"/>
      <w:lvlText w:val="•"/>
      <w:lvlJc w:val="left"/>
      <w:pPr>
        <w:ind w:left="3912" w:hanging="187"/>
      </w:pPr>
      <w:rPr>
        <w:rFonts w:hint="default"/>
        <w:lang w:val="en-US" w:eastAsia="en-US" w:bidi="ar-SA"/>
      </w:rPr>
    </w:lvl>
    <w:lvl w:ilvl="4" w:tplc="233868B8">
      <w:numFmt w:val="bullet"/>
      <w:lvlText w:val="•"/>
      <w:lvlJc w:val="left"/>
      <w:pPr>
        <w:ind w:left="4896" w:hanging="187"/>
      </w:pPr>
      <w:rPr>
        <w:rFonts w:hint="default"/>
        <w:lang w:val="en-US" w:eastAsia="en-US" w:bidi="ar-SA"/>
      </w:rPr>
    </w:lvl>
    <w:lvl w:ilvl="5" w:tplc="E05852F8">
      <w:numFmt w:val="bullet"/>
      <w:lvlText w:val="•"/>
      <w:lvlJc w:val="left"/>
      <w:pPr>
        <w:ind w:left="5880" w:hanging="187"/>
      </w:pPr>
      <w:rPr>
        <w:rFonts w:hint="default"/>
        <w:lang w:val="en-US" w:eastAsia="en-US" w:bidi="ar-SA"/>
      </w:rPr>
    </w:lvl>
    <w:lvl w:ilvl="6" w:tplc="52B0A34A">
      <w:numFmt w:val="bullet"/>
      <w:lvlText w:val="•"/>
      <w:lvlJc w:val="left"/>
      <w:pPr>
        <w:ind w:left="6864" w:hanging="187"/>
      </w:pPr>
      <w:rPr>
        <w:rFonts w:hint="default"/>
        <w:lang w:val="en-US" w:eastAsia="en-US" w:bidi="ar-SA"/>
      </w:rPr>
    </w:lvl>
    <w:lvl w:ilvl="7" w:tplc="E51E6744">
      <w:numFmt w:val="bullet"/>
      <w:lvlText w:val="•"/>
      <w:lvlJc w:val="left"/>
      <w:pPr>
        <w:ind w:left="7848" w:hanging="187"/>
      </w:pPr>
      <w:rPr>
        <w:rFonts w:hint="default"/>
        <w:lang w:val="en-US" w:eastAsia="en-US" w:bidi="ar-SA"/>
      </w:rPr>
    </w:lvl>
    <w:lvl w:ilvl="8" w:tplc="2A6CDB2E">
      <w:numFmt w:val="bullet"/>
      <w:lvlText w:val="•"/>
      <w:lvlJc w:val="left"/>
      <w:pPr>
        <w:ind w:left="8832" w:hanging="187"/>
      </w:pPr>
      <w:rPr>
        <w:rFonts w:hint="default"/>
        <w:lang w:val="en-US" w:eastAsia="en-US" w:bidi="ar-SA"/>
      </w:rPr>
    </w:lvl>
  </w:abstractNum>
  <w:abstractNum w:abstractNumId="20" w15:restartNumberingAfterBreak="0">
    <w:nsid w:val="280C0829"/>
    <w:multiLevelType w:val="hybridMultilevel"/>
    <w:tmpl w:val="D06A1576"/>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5C79C2"/>
    <w:multiLevelType w:val="hybridMultilevel"/>
    <w:tmpl w:val="043CD7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2A205223"/>
    <w:multiLevelType w:val="hybridMultilevel"/>
    <w:tmpl w:val="47120A10"/>
    <w:lvl w:ilvl="0" w:tplc="1BB43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5C2969"/>
    <w:multiLevelType w:val="hybridMultilevel"/>
    <w:tmpl w:val="EC24E73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15:restartNumberingAfterBreak="0">
    <w:nsid w:val="2E290C3D"/>
    <w:multiLevelType w:val="multilevel"/>
    <w:tmpl w:val="54ACE47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5" w15:restartNumberingAfterBreak="0">
    <w:nsid w:val="2F447529"/>
    <w:multiLevelType w:val="hybridMultilevel"/>
    <w:tmpl w:val="46B88158"/>
    <w:lvl w:ilvl="0" w:tplc="B32E6410">
      <w:start w:val="1"/>
      <w:numFmt w:val="decimal"/>
      <w:pStyle w:val="numberingg"/>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31386ABD"/>
    <w:multiLevelType w:val="hybridMultilevel"/>
    <w:tmpl w:val="1856E800"/>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313C13E7"/>
    <w:multiLevelType w:val="hybridMultilevel"/>
    <w:tmpl w:val="16A04B80"/>
    <w:lvl w:ilvl="0" w:tplc="3CBAF92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15:restartNumberingAfterBreak="0">
    <w:nsid w:val="3273110A"/>
    <w:multiLevelType w:val="hybridMultilevel"/>
    <w:tmpl w:val="2A72B5DC"/>
    <w:lvl w:ilvl="0" w:tplc="368851CA">
      <w:start w:val="1"/>
      <w:numFmt w:val="decimal"/>
      <w:lvlText w:val="%1."/>
      <w:lvlJc w:val="left"/>
      <w:pPr>
        <w:ind w:left="1800" w:hanging="360"/>
      </w:pPr>
      <w:rPr>
        <w:rFonts w:ascii="Times New Roman" w:hAnsi="Times New Roman" w:cs="Times New Roman"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41A749A"/>
    <w:multiLevelType w:val="hybridMultilevel"/>
    <w:tmpl w:val="F022CFB0"/>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15:restartNumberingAfterBreak="0">
    <w:nsid w:val="36C13642"/>
    <w:multiLevelType w:val="multilevel"/>
    <w:tmpl w:val="10B40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8D4AB5"/>
    <w:multiLevelType w:val="hybridMultilevel"/>
    <w:tmpl w:val="20664D44"/>
    <w:lvl w:ilvl="0" w:tplc="38090019">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2" w15:restartNumberingAfterBreak="0">
    <w:nsid w:val="386C509E"/>
    <w:multiLevelType w:val="hybridMultilevel"/>
    <w:tmpl w:val="5AB89D36"/>
    <w:lvl w:ilvl="0" w:tplc="A258A7AE">
      <w:start w:val="1"/>
      <w:numFmt w:val="lowerLetter"/>
      <w:lvlText w:val="%1."/>
      <w:lvlJc w:val="left"/>
      <w:pPr>
        <w:ind w:left="360" w:hanging="360"/>
      </w:pPr>
      <w:rPr>
        <w:rFonts w:ascii="Times New Roman" w:eastAsia="Times New Roman" w:hAnsi="Times New Roman" w:cs="Times New Roman"/>
      </w:rPr>
    </w:lvl>
    <w:lvl w:ilvl="1" w:tplc="38090019">
      <w:start w:val="1"/>
      <w:numFmt w:val="lowerLetter"/>
      <w:lvlText w:val="%2."/>
      <w:lvlJc w:val="left"/>
      <w:pPr>
        <w:ind w:left="360" w:hanging="360"/>
      </w:pPr>
    </w:lvl>
    <w:lvl w:ilvl="2" w:tplc="A330F8D6">
      <w:start w:val="1"/>
      <w:numFmt w:val="upperLetter"/>
      <w:lvlText w:val="%3."/>
      <w:lvlJc w:val="left"/>
      <w:pPr>
        <w:ind w:left="360" w:hanging="360"/>
      </w:pPr>
      <w:rPr>
        <w:rFonts w:hint="default"/>
      </w:r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3" w15:restartNumberingAfterBreak="0">
    <w:nsid w:val="38F43837"/>
    <w:multiLevelType w:val="multilevel"/>
    <w:tmpl w:val="A24A81E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4" w15:restartNumberingAfterBreak="0">
    <w:nsid w:val="39FC3B55"/>
    <w:multiLevelType w:val="hybridMultilevel"/>
    <w:tmpl w:val="897A7816"/>
    <w:lvl w:ilvl="0" w:tplc="8D9AE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DA0D00"/>
    <w:multiLevelType w:val="hybridMultilevel"/>
    <w:tmpl w:val="168434EC"/>
    <w:lvl w:ilvl="0" w:tplc="FFFFFFFF">
      <w:start w:val="1"/>
      <w:numFmt w:val="decimal"/>
      <w:lvlText w:val="%1."/>
      <w:lvlJc w:val="left"/>
      <w:pPr>
        <w:ind w:left="1080" w:hanging="360"/>
      </w:pPr>
      <w:rPr>
        <w:rFonts w:hint="default"/>
      </w:rPr>
    </w:lvl>
    <w:lvl w:ilvl="1" w:tplc="3809000F">
      <w:start w:val="1"/>
      <w:numFmt w:val="decimal"/>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3D4F4111"/>
    <w:multiLevelType w:val="multilevel"/>
    <w:tmpl w:val="E04A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964E67"/>
    <w:multiLevelType w:val="hybridMultilevel"/>
    <w:tmpl w:val="07F6CC74"/>
    <w:lvl w:ilvl="0" w:tplc="00D2B2BE">
      <w:start w:val="1"/>
      <w:numFmt w:val="decimal"/>
      <w:lvlText w:val="%1."/>
      <w:lvlJc w:val="left"/>
      <w:pPr>
        <w:ind w:left="596" w:hanging="360"/>
      </w:pPr>
      <w:rPr>
        <w:sz w:val="24"/>
        <w:szCs w:val="24"/>
      </w:rPr>
    </w:lvl>
    <w:lvl w:ilvl="1" w:tplc="38090019">
      <w:start w:val="1"/>
      <w:numFmt w:val="lowerLetter"/>
      <w:lvlText w:val="%2."/>
      <w:lvlJc w:val="left"/>
      <w:pPr>
        <w:ind w:left="1316" w:hanging="360"/>
      </w:pPr>
    </w:lvl>
    <w:lvl w:ilvl="2" w:tplc="3809001B">
      <w:start w:val="1"/>
      <w:numFmt w:val="lowerRoman"/>
      <w:lvlText w:val="%3."/>
      <w:lvlJc w:val="right"/>
      <w:pPr>
        <w:ind w:left="2036" w:hanging="180"/>
      </w:pPr>
    </w:lvl>
    <w:lvl w:ilvl="3" w:tplc="3809000F" w:tentative="1">
      <w:start w:val="1"/>
      <w:numFmt w:val="decimal"/>
      <w:lvlText w:val="%4."/>
      <w:lvlJc w:val="left"/>
      <w:pPr>
        <w:ind w:left="2756" w:hanging="360"/>
      </w:pPr>
    </w:lvl>
    <w:lvl w:ilvl="4" w:tplc="38090019" w:tentative="1">
      <w:start w:val="1"/>
      <w:numFmt w:val="lowerLetter"/>
      <w:lvlText w:val="%5."/>
      <w:lvlJc w:val="left"/>
      <w:pPr>
        <w:ind w:left="3476" w:hanging="360"/>
      </w:pPr>
    </w:lvl>
    <w:lvl w:ilvl="5" w:tplc="3809001B" w:tentative="1">
      <w:start w:val="1"/>
      <w:numFmt w:val="lowerRoman"/>
      <w:lvlText w:val="%6."/>
      <w:lvlJc w:val="right"/>
      <w:pPr>
        <w:ind w:left="4196" w:hanging="180"/>
      </w:pPr>
    </w:lvl>
    <w:lvl w:ilvl="6" w:tplc="3809000F" w:tentative="1">
      <w:start w:val="1"/>
      <w:numFmt w:val="decimal"/>
      <w:lvlText w:val="%7."/>
      <w:lvlJc w:val="left"/>
      <w:pPr>
        <w:ind w:left="4916" w:hanging="360"/>
      </w:pPr>
    </w:lvl>
    <w:lvl w:ilvl="7" w:tplc="38090019" w:tentative="1">
      <w:start w:val="1"/>
      <w:numFmt w:val="lowerLetter"/>
      <w:lvlText w:val="%8."/>
      <w:lvlJc w:val="left"/>
      <w:pPr>
        <w:ind w:left="5636" w:hanging="360"/>
      </w:pPr>
    </w:lvl>
    <w:lvl w:ilvl="8" w:tplc="3809001B" w:tentative="1">
      <w:start w:val="1"/>
      <w:numFmt w:val="lowerRoman"/>
      <w:lvlText w:val="%9."/>
      <w:lvlJc w:val="right"/>
      <w:pPr>
        <w:ind w:left="6356" w:hanging="180"/>
      </w:pPr>
    </w:lvl>
  </w:abstractNum>
  <w:abstractNum w:abstractNumId="38" w15:restartNumberingAfterBreak="0">
    <w:nsid w:val="437B7F83"/>
    <w:multiLevelType w:val="multilevel"/>
    <w:tmpl w:val="CF1CDE8C"/>
    <w:lvl w:ilvl="0">
      <w:start w:val="1"/>
      <w:numFmt w:val="decimal"/>
      <w:lvlText w:val="%1."/>
      <w:lvlJc w:val="left"/>
      <w:pPr>
        <w:ind w:left="360" w:hanging="360"/>
      </w:pPr>
      <w:rPr>
        <w:rFonts w:hint="default"/>
        <w:color w:val="auto"/>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66C65C8"/>
    <w:multiLevelType w:val="multilevel"/>
    <w:tmpl w:val="E0081F12"/>
    <w:lvl w:ilvl="0">
      <w:start w:val="2"/>
      <w:numFmt w:val="decimal"/>
      <w:lvlText w:val="%1"/>
      <w:lvlJc w:val="left"/>
      <w:pPr>
        <w:ind w:left="360" w:hanging="360"/>
      </w:pPr>
      <w:rPr>
        <w:rFonts w:asciiTheme="majorBidi" w:hAnsiTheme="majorBidi" w:hint="default"/>
      </w:rPr>
    </w:lvl>
    <w:lvl w:ilvl="1">
      <w:start w:val="1"/>
      <w:numFmt w:val="decimal"/>
      <w:lvlText w:val="%1.%2"/>
      <w:lvlJc w:val="left"/>
      <w:pPr>
        <w:ind w:left="360" w:hanging="360"/>
      </w:pPr>
      <w:rPr>
        <w:rFonts w:asciiTheme="majorBidi" w:hAnsiTheme="majorBidi" w:hint="default"/>
      </w:rPr>
    </w:lvl>
    <w:lvl w:ilvl="2">
      <w:start w:val="1"/>
      <w:numFmt w:val="decimal"/>
      <w:lvlText w:val="%1.%2.%3"/>
      <w:lvlJc w:val="left"/>
      <w:pPr>
        <w:ind w:left="720" w:hanging="720"/>
      </w:pPr>
      <w:rPr>
        <w:rFonts w:asciiTheme="majorBidi" w:hAnsiTheme="majorBidi" w:hint="default"/>
      </w:rPr>
    </w:lvl>
    <w:lvl w:ilvl="3">
      <w:start w:val="1"/>
      <w:numFmt w:val="decimal"/>
      <w:lvlText w:val="%1.%2.%3.%4"/>
      <w:lvlJc w:val="left"/>
      <w:pPr>
        <w:ind w:left="720" w:hanging="720"/>
      </w:pPr>
      <w:rPr>
        <w:rFonts w:asciiTheme="majorBidi" w:hAnsiTheme="majorBidi" w:hint="default"/>
      </w:rPr>
    </w:lvl>
    <w:lvl w:ilvl="4">
      <w:start w:val="1"/>
      <w:numFmt w:val="decimal"/>
      <w:lvlText w:val="%1.%2.%3.%4.%5"/>
      <w:lvlJc w:val="left"/>
      <w:pPr>
        <w:ind w:left="1080" w:hanging="1080"/>
      </w:pPr>
      <w:rPr>
        <w:rFonts w:asciiTheme="majorBidi" w:hAnsiTheme="majorBidi" w:hint="default"/>
      </w:rPr>
    </w:lvl>
    <w:lvl w:ilvl="5">
      <w:start w:val="1"/>
      <w:numFmt w:val="decimal"/>
      <w:lvlText w:val="%1.%2.%3.%4.%5.%6"/>
      <w:lvlJc w:val="left"/>
      <w:pPr>
        <w:ind w:left="1080" w:hanging="1080"/>
      </w:pPr>
      <w:rPr>
        <w:rFonts w:asciiTheme="majorBidi" w:hAnsiTheme="majorBidi" w:hint="default"/>
      </w:rPr>
    </w:lvl>
    <w:lvl w:ilvl="6">
      <w:start w:val="1"/>
      <w:numFmt w:val="decimal"/>
      <w:lvlText w:val="%1.%2.%3.%4.%5.%6.%7"/>
      <w:lvlJc w:val="left"/>
      <w:pPr>
        <w:ind w:left="1440" w:hanging="1440"/>
      </w:pPr>
      <w:rPr>
        <w:rFonts w:asciiTheme="majorBidi" w:hAnsiTheme="majorBidi" w:hint="default"/>
      </w:rPr>
    </w:lvl>
    <w:lvl w:ilvl="7">
      <w:start w:val="1"/>
      <w:numFmt w:val="decimal"/>
      <w:lvlText w:val="%1.%2.%3.%4.%5.%6.%7.%8"/>
      <w:lvlJc w:val="left"/>
      <w:pPr>
        <w:ind w:left="1440" w:hanging="1440"/>
      </w:pPr>
      <w:rPr>
        <w:rFonts w:asciiTheme="majorBidi" w:hAnsiTheme="majorBidi" w:hint="default"/>
      </w:rPr>
    </w:lvl>
    <w:lvl w:ilvl="8">
      <w:start w:val="1"/>
      <w:numFmt w:val="decimal"/>
      <w:lvlText w:val="%1.%2.%3.%4.%5.%6.%7.%8.%9"/>
      <w:lvlJc w:val="left"/>
      <w:pPr>
        <w:ind w:left="1800" w:hanging="1800"/>
      </w:pPr>
      <w:rPr>
        <w:rFonts w:asciiTheme="majorBidi" w:hAnsiTheme="majorBidi" w:hint="default"/>
      </w:rPr>
    </w:lvl>
  </w:abstractNum>
  <w:abstractNum w:abstractNumId="40" w15:restartNumberingAfterBreak="0">
    <w:nsid w:val="472B738D"/>
    <w:multiLevelType w:val="multilevel"/>
    <w:tmpl w:val="D4CE77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ajorBidi" w:hAnsiTheme="majorBidi" w:hint="default"/>
      </w:rPr>
    </w:lvl>
    <w:lvl w:ilvl="2">
      <w:start w:val="1"/>
      <w:numFmt w:val="decimal"/>
      <w:isLgl/>
      <w:lvlText w:val="%1.%2.%3"/>
      <w:lvlJc w:val="left"/>
      <w:pPr>
        <w:ind w:left="1080" w:hanging="720"/>
      </w:pPr>
      <w:rPr>
        <w:rFonts w:asciiTheme="majorBidi" w:hAnsiTheme="majorBidi" w:hint="default"/>
      </w:rPr>
    </w:lvl>
    <w:lvl w:ilvl="3">
      <w:start w:val="1"/>
      <w:numFmt w:val="decimal"/>
      <w:isLgl/>
      <w:lvlText w:val="%1.%2.%3.%4"/>
      <w:lvlJc w:val="left"/>
      <w:pPr>
        <w:ind w:left="1080" w:hanging="720"/>
      </w:pPr>
      <w:rPr>
        <w:rFonts w:asciiTheme="majorBidi" w:hAnsiTheme="majorBidi" w:hint="default"/>
      </w:rPr>
    </w:lvl>
    <w:lvl w:ilvl="4">
      <w:start w:val="1"/>
      <w:numFmt w:val="decimal"/>
      <w:isLgl/>
      <w:lvlText w:val="%1.%2.%3.%4.%5"/>
      <w:lvlJc w:val="left"/>
      <w:pPr>
        <w:ind w:left="1440" w:hanging="1080"/>
      </w:pPr>
      <w:rPr>
        <w:rFonts w:asciiTheme="majorBidi" w:hAnsiTheme="majorBidi" w:hint="default"/>
      </w:rPr>
    </w:lvl>
    <w:lvl w:ilvl="5">
      <w:start w:val="1"/>
      <w:numFmt w:val="decimal"/>
      <w:isLgl/>
      <w:lvlText w:val="%1.%2.%3.%4.%5.%6"/>
      <w:lvlJc w:val="left"/>
      <w:pPr>
        <w:ind w:left="1440" w:hanging="1080"/>
      </w:pPr>
      <w:rPr>
        <w:rFonts w:asciiTheme="majorBidi" w:hAnsiTheme="majorBidi" w:hint="default"/>
      </w:rPr>
    </w:lvl>
    <w:lvl w:ilvl="6">
      <w:start w:val="1"/>
      <w:numFmt w:val="decimal"/>
      <w:isLgl/>
      <w:lvlText w:val="%1.%2.%3.%4.%5.%6.%7"/>
      <w:lvlJc w:val="left"/>
      <w:pPr>
        <w:ind w:left="1800" w:hanging="1440"/>
      </w:pPr>
      <w:rPr>
        <w:rFonts w:asciiTheme="majorBidi" w:hAnsiTheme="majorBidi" w:hint="default"/>
      </w:rPr>
    </w:lvl>
    <w:lvl w:ilvl="7">
      <w:start w:val="1"/>
      <w:numFmt w:val="decimal"/>
      <w:isLgl/>
      <w:lvlText w:val="%1.%2.%3.%4.%5.%6.%7.%8"/>
      <w:lvlJc w:val="left"/>
      <w:pPr>
        <w:ind w:left="1800" w:hanging="1440"/>
      </w:pPr>
      <w:rPr>
        <w:rFonts w:asciiTheme="majorBidi" w:hAnsiTheme="majorBidi" w:hint="default"/>
      </w:rPr>
    </w:lvl>
    <w:lvl w:ilvl="8">
      <w:start w:val="1"/>
      <w:numFmt w:val="decimal"/>
      <w:isLgl/>
      <w:lvlText w:val="%1.%2.%3.%4.%5.%6.%7.%8.%9"/>
      <w:lvlJc w:val="left"/>
      <w:pPr>
        <w:ind w:left="2160" w:hanging="1800"/>
      </w:pPr>
      <w:rPr>
        <w:rFonts w:asciiTheme="majorBidi" w:hAnsiTheme="majorBidi" w:hint="default"/>
      </w:rPr>
    </w:lvl>
  </w:abstractNum>
  <w:abstractNum w:abstractNumId="41" w15:restartNumberingAfterBreak="0">
    <w:nsid w:val="4889737D"/>
    <w:multiLevelType w:val="multilevel"/>
    <w:tmpl w:val="B1C436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A486621"/>
    <w:multiLevelType w:val="hybridMultilevel"/>
    <w:tmpl w:val="A566AA0C"/>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3" w15:restartNumberingAfterBreak="0">
    <w:nsid w:val="4B734F3C"/>
    <w:multiLevelType w:val="hybridMultilevel"/>
    <w:tmpl w:val="F578A9F0"/>
    <w:lvl w:ilvl="0" w:tplc="566844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09D6EBD"/>
    <w:multiLevelType w:val="multilevel"/>
    <w:tmpl w:val="1A48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7233D2"/>
    <w:multiLevelType w:val="hybridMultilevel"/>
    <w:tmpl w:val="9768F4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2970158"/>
    <w:multiLevelType w:val="hybridMultilevel"/>
    <w:tmpl w:val="897A78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4AD0F59"/>
    <w:multiLevelType w:val="multilevel"/>
    <w:tmpl w:val="E0081F12"/>
    <w:lvl w:ilvl="0">
      <w:start w:val="4"/>
      <w:numFmt w:val="decimal"/>
      <w:lvlText w:val="%1"/>
      <w:lvlJc w:val="left"/>
      <w:pPr>
        <w:ind w:left="360" w:hanging="360"/>
      </w:pPr>
      <w:rPr>
        <w:rFonts w:asciiTheme="majorBidi" w:hAnsiTheme="majorBidi" w:hint="default"/>
      </w:rPr>
    </w:lvl>
    <w:lvl w:ilvl="1">
      <w:start w:val="1"/>
      <w:numFmt w:val="decimal"/>
      <w:lvlText w:val="%1.%2"/>
      <w:lvlJc w:val="left"/>
      <w:pPr>
        <w:ind w:left="360" w:hanging="360"/>
      </w:pPr>
      <w:rPr>
        <w:rFonts w:asciiTheme="majorBidi" w:hAnsiTheme="majorBidi" w:hint="default"/>
      </w:rPr>
    </w:lvl>
    <w:lvl w:ilvl="2">
      <w:start w:val="1"/>
      <w:numFmt w:val="decimal"/>
      <w:lvlText w:val="%1.%2.%3"/>
      <w:lvlJc w:val="left"/>
      <w:pPr>
        <w:ind w:left="720" w:hanging="720"/>
      </w:pPr>
      <w:rPr>
        <w:rFonts w:asciiTheme="majorBidi" w:hAnsiTheme="majorBidi" w:hint="default"/>
      </w:rPr>
    </w:lvl>
    <w:lvl w:ilvl="3">
      <w:start w:val="1"/>
      <w:numFmt w:val="decimal"/>
      <w:lvlText w:val="%1.%2.%3.%4"/>
      <w:lvlJc w:val="left"/>
      <w:pPr>
        <w:ind w:left="720" w:hanging="720"/>
      </w:pPr>
      <w:rPr>
        <w:rFonts w:asciiTheme="majorBidi" w:hAnsiTheme="majorBidi" w:hint="default"/>
      </w:rPr>
    </w:lvl>
    <w:lvl w:ilvl="4">
      <w:start w:val="1"/>
      <w:numFmt w:val="decimal"/>
      <w:lvlText w:val="%1.%2.%3.%4.%5"/>
      <w:lvlJc w:val="left"/>
      <w:pPr>
        <w:ind w:left="1080" w:hanging="1080"/>
      </w:pPr>
      <w:rPr>
        <w:rFonts w:asciiTheme="majorBidi" w:hAnsiTheme="majorBidi" w:hint="default"/>
      </w:rPr>
    </w:lvl>
    <w:lvl w:ilvl="5">
      <w:start w:val="1"/>
      <w:numFmt w:val="decimal"/>
      <w:lvlText w:val="%1.%2.%3.%4.%5.%6"/>
      <w:lvlJc w:val="left"/>
      <w:pPr>
        <w:ind w:left="1080" w:hanging="1080"/>
      </w:pPr>
      <w:rPr>
        <w:rFonts w:asciiTheme="majorBidi" w:hAnsiTheme="majorBidi" w:hint="default"/>
      </w:rPr>
    </w:lvl>
    <w:lvl w:ilvl="6">
      <w:start w:val="1"/>
      <w:numFmt w:val="decimal"/>
      <w:lvlText w:val="%1.%2.%3.%4.%5.%6.%7"/>
      <w:lvlJc w:val="left"/>
      <w:pPr>
        <w:ind w:left="1440" w:hanging="1440"/>
      </w:pPr>
      <w:rPr>
        <w:rFonts w:asciiTheme="majorBidi" w:hAnsiTheme="majorBidi" w:hint="default"/>
      </w:rPr>
    </w:lvl>
    <w:lvl w:ilvl="7">
      <w:start w:val="1"/>
      <w:numFmt w:val="decimal"/>
      <w:lvlText w:val="%1.%2.%3.%4.%5.%6.%7.%8"/>
      <w:lvlJc w:val="left"/>
      <w:pPr>
        <w:ind w:left="1440" w:hanging="1440"/>
      </w:pPr>
      <w:rPr>
        <w:rFonts w:asciiTheme="majorBidi" w:hAnsiTheme="majorBidi" w:hint="default"/>
      </w:rPr>
    </w:lvl>
    <w:lvl w:ilvl="8">
      <w:start w:val="1"/>
      <w:numFmt w:val="decimal"/>
      <w:lvlText w:val="%1.%2.%3.%4.%5.%6.%7.%8.%9"/>
      <w:lvlJc w:val="left"/>
      <w:pPr>
        <w:ind w:left="1800" w:hanging="1800"/>
      </w:pPr>
      <w:rPr>
        <w:rFonts w:asciiTheme="majorBidi" w:hAnsiTheme="majorBidi" w:hint="default"/>
      </w:rPr>
    </w:lvl>
  </w:abstractNum>
  <w:abstractNum w:abstractNumId="48" w15:restartNumberingAfterBreak="0">
    <w:nsid w:val="67AC7384"/>
    <w:multiLevelType w:val="multilevel"/>
    <w:tmpl w:val="994C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C8278E"/>
    <w:multiLevelType w:val="hybridMultilevel"/>
    <w:tmpl w:val="E1064AB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0" w15:restartNumberingAfterBreak="0">
    <w:nsid w:val="6C13756D"/>
    <w:multiLevelType w:val="hybridMultilevel"/>
    <w:tmpl w:val="40FEC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11066D"/>
    <w:multiLevelType w:val="hybridMultilevel"/>
    <w:tmpl w:val="2C1227E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6D6A43B5"/>
    <w:multiLevelType w:val="hybridMultilevel"/>
    <w:tmpl w:val="897A78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FB260CD"/>
    <w:multiLevelType w:val="multilevel"/>
    <w:tmpl w:val="D8F247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70095C78"/>
    <w:multiLevelType w:val="hybridMultilevel"/>
    <w:tmpl w:val="3F9A602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717601B2"/>
    <w:multiLevelType w:val="hybridMultilevel"/>
    <w:tmpl w:val="A88805FE"/>
    <w:lvl w:ilvl="0" w:tplc="B314731E">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19666D2"/>
    <w:multiLevelType w:val="hybridMultilevel"/>
    <w:tmpl w:val="20664D4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7" w15:restartNumberingAfterBreak="0">
    <w:nsid w:val="71AB0280"/>
    <w:multiLevelType w:val="hybridMultilevel"/>
    <w:tmpl w:val="93CC6E9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8" w15:restartNumberingAfterBreak="0">
    <w:nsid w:val="71C25FD2"/>
    <w:multiLevelType w:val="hybridMultilevel"/>
    <w:tmpl w:val="6FC07A60"/>
    <w:lvl w:ilvl="0" w:tplc="8988B9CE">
      <w:start w:val="1"/>
      <w:numFmt w:val="decimal"/>
      <w:lvlText w:val="%1."/>
      <w:lvlJc w:val="left"/>
      <w:pPr>
        <w:ind w:left="720" w:hanging="360"/>
      </w:pPr>
      <w:rPr>
        <w:rFonts w:hint="default"/>
      </w:rPr>
    </w:lvl>
    <w:lvl w:ilvl="1" w:tplc="B0D6780E">
      <w:numFmt w:val="bullet"/>
      <w:lvlText w:val="-"/>
      <w:lvlJc w:val="left"/>
      <w:pPr>
        <w:ind w:left="1440" w:hanging="360"/>
      </w:pPr>
      <w:rPr>
        <w:rFonts w:ascii="Times New Roman" w:eastAsiaTheme="minorHAnsi" w:hAnsi="Times New Roman" w:cs="Times New Roman" w:hint="default"/>
      </w:rPr>
    </w:lvl>
    <w:lvl w:ilvl="2" w:tplc="13FE68C8" w:tentative="1">
      <w:start w:val="1"/>
      <w:numFmt w:val="lowerRoman"/>
      <w:lvlText w:val="%3."/>
      <w:lvlJc w:val="right"/>
      <w:pPr>
        <w:ind w:left="2160" w:hanging="180"/>
      </w:pPr>
    </w:lvl>
    <w:lvl w:ilvl="3" w:tplc="3F2002C4" w:tentative="1">
      <w:start w:val="1"/>
      <w:numFmt w:val="decimal"/>
      <w:lvlText w:val="%4."/>
      <w:lvlJc w:val="left"/>
      <w:pPr>
        <w:ind w:left="2880" w:hanging="360"/>
      </w:pPr>
    </w:lvl>
    <w:lvl w:ilvl="4" w:tplc="5290CB12" w:tentative="1">
      <w:start w:val="1"/>
      <w:numFmt w:val="lowerLetter"/>
      <w:lvlText w:val="%5."/>
      <w:lvlJc w:val="left"/>
      <w:pPr>
        <w:ind w:left="3600" w:hanging="360"/>
      </w:pPr>
    </w:lvl>
    <w:lvl w:ilvl="5" w:tplc="12860024" w:tentative="1">
      <w:start w:val="1"/>
      <w:numFmt w:val="lowerRoman"/>
      <w:lvlText w:val="%6."/>
      <w:lvlJc w:val="right"/>
      <w:pPr>
        <w:ind w:left="4320" w:hanging="180"/>
      </w:pPr>
    </w:lvl>
    <w:lvl w:ilvl="6" w:tplc="A37AF10A" w:tentative="1">
      <w:start w:val="1"/>
      <w:numFmt w:val="decimal"/>
      <w:lvlText w:val="%7."/>
      <w:lvlJc w:val="left"/>
      <w:pPr>
        <w:ind w:left="5040" w:hanging="360"/>
      </w:pPr>
    </w:lvl>
    <w:lvl w:ilvl="7" w:tplc="9092C4B8" w:tentative="1">
      <w:start w:val="1"/>
      <w:numFmt w:val="lowerLetter"/>
      <w:lvlText w:val="%8."/>
      <w:lvlJc w:val="left"/>
      <w:pPr>
        <w:ind w:left="5760" w:hanging="360"/>
      </w:pPr>
    </w:lvl>
    <w:lvl w:ilvl="8" w:tplc="5672CCD6" w:tentative="1">
      <w:start w:val="1"/>
      <w:numFmt w:val="lowerRoman"/>
      <w:lvlText w:val="%9."/>
      <w:lvlJc w:val="right"/>
      <w:pPr>
        <w:ind w:left="6480" w:hanging="180"/>
      </w:pPr>
    </w:lvl>
  </w:abstractNum>
  <w:abstractNum w:abstractNumId="59" w15:restartNumberingAfterBreak="0">
    <w:nsid w:val="72D059D0"/>
    <w:multiLevelType w:val="multilevel"/>
    <w:tmpl w:val="72D059D0"/>
    <w:lvl w:ilvl="0">
      <w:start w:val="1"/>
      <w:numFmt w:val="upperLetter"/>
      <w:pStyle w:val="BAB2"/>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33100BC"/>
    <w:multiLevelType w:val="hybridMultilevel"/>
    <w:tmpl w:val="30D2337A"/>
    <w:lvl w:ilvl="0" w:tplc="2B94561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1" w15:restartNumberingAfterBreak="0">
    <w:nsid w:val="736423D4"/>
    <w:multiLevelType w:val="multilevel"/>
    <w:tmpl w:val="7F2679C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2" w15:restartNumberingAfterBreak="0">
    <w:nsid w:val="73F853B3"/>
    <w:multiLevelType w:val="hybridMultilevel"/>
    <w:tmpl w:val="45CE7D26"/>
    <w:lvl w:ilvl="0" w:tplc="19DED24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3" w15:restartNumberingAfterBreak="0">
    <w:nsid w:val="74216A21"/>
    <w:multiLevelType w:val="hybridMultilevel"/>
    <w:tmpl w:val="8A1A8B24"/>
    <w:lvl w:ilvl="0" w:tplc="0DE21D64">
      <w:start w:val="1"/>
      <w:numFmt w:val="decimal"/>
      <w:pStyle w:val="EkomabisJudulSub3"/>
      <w:lvlText w:val="3.%1."/>
      <w:lvlJc w:val="left"/>
      <w:pPr>
        <w:ind w:left="720" w:hanging="360"/>
      </w:pPr>
      <w:rPr>
        <w:rFonts w:ascii="Book Antiqua" w:hAnsi="Book Antiqu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65E3E15"/>
    <w:multiLevelType w:val="hybridMultilevel"/>
    <w:tmpl w:val="EE6AFA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776068EF"/>
    <w:multiLevelType w:val="multilevel"/>
    <w:tmpl w:val="C0E220F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6" w15:restartNumberingAfterBreak="0">
    <w:nsid w:val="77EE26DC"/>
    <w:multiLevelType w:val="multilevel"/>
    <w:tmpl w:val="3DFAF132"/>
    <w:lvl w:ilvl="0">
      <w:start w:val="1"/>
      <w:numFmt w:val="decimal"/>
      <w:pStyle w:val="a7Numbering1"/>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15:restartNumberingAfterBreak="0">
    <w:nsid w:val="79A2197A"/>
    <w:multiLevelType w:val="multilevel"/>
    <w:tmpl w:val="E0081F12"/>
    <w:lvl w:ilvl="0">
      <w:start w:val="3"/>
      <w:numFmt w:val="decimal"/>
      <w:lvlText w:val="%1"/>
      <w:lvlJc w:val="left"/>
      <w:pPr>
        <w:ind w:left="360" w:hanging="360"/>
      </w:pPr>
      <w:rPr>
        <w:rFonts w:asciiTheme="majorBidi" w:hAnsiTheme="majorBidi" w:hint="default"/>
      </w:rPr>
    </w:lvl>
    <w:lvl w:ilvl="1">
      <w:start w:val="1"/>
      <w:numFmt w:val="decimal"/>
      <w:lvlText w:val="%1.%2"/>
      <w:lvlJc w:val="left"/>
      <w:pPr>
        <w:ind w:left="360" w:hanging="360"/>
      </w:pPr>
      <w:rPr>
        <w:rFonts w:asciiTheme="majorBidi" w:hAnsiTheme="majorBidi" w:hint="default"/>
      </w:rPr>
    </w:lvl>
    <w:lvl w:ilvl="2">
      <w:start w:val="1"/>
      <w:numFmt w:val="decimal"/>
      <w:lvlText w:val="%1.%2.%3"/>
      <w:lvlJc w:val="left"/>
      <w:pPr>
        <w:ind w:left="720" w:hanging="720"/>
      </w:pPr>
      <w:rPr>
        <w:rFonts w:asciiTheme="majorBidi" w:hAnsiTheme="majorBidi" w:hint="default"/>
      </w:rPr>
    </w:lvl>
    <w:lvl w:ilvl="3">
      <w:start w:val="1"/>
      <w:numFmt w:val="decimal"/>
      <w:lvlText w:val="%1.%2.%3.%4"/>
      <w:lvlJc w:val="left"/>
      <w:pPr>
        <w:ind w:left="720" w:hanging="720"/>
      </w:pPr>
      <w:rPr>
        <w:rFonts w:asciiTheme="majorBidi" w:hAnsiTheme="majorBidi" w:hint="default"/>
      </w:rPr>
    </w:lvl>
    <w:lvl w:ilvl="4">
      <w:start w:val="1"/>
      <w:numFmt w:val="decimal"/>
      <w:lvlText w:val="%1.%2.%3.%4.%5"/>
      <w:lvlJc w:val="left"/>
      <w:pPr>
        <w:ind w:left="1080" w:hanging="1080"/>
      </w:pPr>
      <w:rPr>
        <w:rFonts w:asciiTheme="majorBidi" w:hAnsiTheme="majorBidi" w:hint="default"/>
      </w:rPr>
    </w:lvl>
    <w:lvl w:ilvl="5">
      <w:start w:val="1"/>
      <w:numFmt w:val="decimal"/>
      <w:lvlText w:val="%1.%2.%3.%4.%5.%6"/>
      <w:lvlJc w:val="left"/>
      <w:pPr>
        <w:ind w:left="1080" w:hanging="1080"/>
      </w:pPr>
      <w:rPr>
        <w:rFonts w:asciiTheme="majorBidi" w:hAnsiTheme="majorBidi" w:hint="default"/>
      </w:rPr>
    </w:lvl>
    <w:lvl w:ilvl="6">
      <w:start w:val="1"/>
      <w:numFmt w:val="decimal"/>
      <w:lvlText w:val="%1.%2.%3.%4.%5.%6.%7"/>
      <w:lvlJc w:val="left"/>
      <w:pPr>
        <w:ind w:left="1440" w:hanging="1440"/>
      </w:pPr>
      <w:rPr>
        <w:rFonts w:asciiTheme="majorBidi" w:hAnsiTheme="majorBidi" w:hint="default"/>
      </w:rPr>
    </w:lvl>
    <w:lvl w:ilvl="7">
      <w:start w:val="1"/>
      <w:numFmt w:val="decimal"/>
      <w:lvlText w:val="%1.%2.%3.%4.%5.%6.%7.%8"/>
      <w:lvlJc w:val="left"/>
      <w:pPr>
        <w:ind w:left="1440" w:hanging="1440"/>
      </w:pPr>
      <w:rPr>
        <w:rFonts w:asciiTheme="majorBidi" w:hAnsiTheme="majorBidi" w:hint="default"/>
      </w:rPr>
    </w:lvl>
    <w:lvl w:ilvl="8">
      <w:start w:val="1"/>
      <w:numFmt w:val="decimal"/>
      <w:lvlText w:val="%1.%2.%3.%4.%5.%6.%7.%8.%9"/>
      <w:lvlJc w:val="left"/>
      <w:pPr>
        <w:ind w:left="1800" w:hanging="1800"/>
      </w:pPr>
      <w:rPr>
        <w:rFonts w:asciiTheme="majorBidi" w:hAnsiTheme="majorBidi" w:hint="default"/>
      </w:rPr>
    </w:lvl>
  </w:abstractNum>
  <w:abstractNum w:abstractNumId="68" w15:restartNumberingAfterBreak="0">
    <w:nsid w:val="79DF30E1"/>
    <w:multiLevelType w:val="hybridMultilevel"/>
    <w:tmpl w:val="30245DC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9FD30E6"/>
    <w:multiLevelType w:val="multilevel"/>
    <w:tmpl w:val="174ACC0C"/>
    <w:lvl w:ilvl="0">
      <w:start w:val="1"/>
      <w:numFmt w:val="decimal"/>
      <w:lvlText w:val="%1"/>
      <w:lvlJc w:val="left"/>
      <w:pPr>
        <w:ind w:left="432" w:hanging="432"/>
      </w:pPr>
      <w:rPr>
        <w:rFonts w:hint="default"/>
        <w:color w:val="FFFFFF" w:themeColor="background1"/>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Judul5"/>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70" w15:restartNumberingAfterBreak="0">
    <w:nsid w:val="7B3864AD"/>
    <w:multiLevelType w:val="multilevel"/>
    <w:tmpl w:val="1A463FB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1" w15:restartNumberingAfterBreak="0">
    <w:nsid w:val="7E5B330A"/>
    <w:multiLevelType w:val="hybridMultilevel"/>
    <w:tmpl w:val="77AA34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7E927E70"/>
    <w:multiLevelType w:val="hybridMultilevel"/>
    <w:tmpl w:val="987C5AD4"/>
    <w:lvl w:ilvl="0" w:tplc="D9448E68">
      <w:start w:val="1"/>
      <w:numFmt w:val="decimal"/>
      <w:lvlText w:val="3.5.2.%1"/>
      <w:lvlJc w:val="left"/>
      <w:pPr>
        <w:ind w:left="360" w:hanging="360"/>
      </w:pPr>
      <w:rPr>
        <w:rFonts w:hint="default"/>
      </w:rPr>
    </w:lvl>
    <w:lvl w:ilvl="1" w:tplc="04090019">
      <w:start w:val="1"/>
      <w:numFmt w:val="lowerLetter"/>
      <w:lvlText w:val="%2."/>
      <w:lvlJc w:val="left"/>
      <w:pPr>
        <w:ind w:left="1080" w:hanging="360"/>
      </w:pPr>
    </w:lvl>
    <w:lvl w:ilvl="2" w:tplc="F800B458">
      <w:start w:val="1"/>
      <w:numFmt w:val="decimal"/>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558744">
    <w:abstractNumId w:val="69"/>
  </w:num>
  <w:num w:numId="2" w16cid:durableId="1454590932">
    <w:abstractNumId w:val="25"/>
  </w:num>
  <w:num w:numId="3" w16cid:durableId="2126148901">
    <w:abstractNumId w:val="9"/>
  </w:num>
  <w:num w:numId="4" w16cid:durableId="293415188">
    <w:abstractNumId w:val="15"/>
  </w:num>
  <w:num w:numId="5" w16cid:durableId="601107122">
    <w:abstractNumId w:val="63"/>
  </w:num>
  <w:num w:numId="6" w16cid:durableId="1458375827">
    <w:abstractNumId w:val="17"/>
  </w:num>
  <w:num w:numId="7" w16cid:durableId="812647985">
    <w:abstractNumId w:val="59"/>
  </w:num>
  <w:num w:numId="8" w16cid:durableId="662123213">
    <w:abstractNumId w:val="13"/>
  </w:num>
  <w:num w:numId="9" w16cid:durableId="1907304447">
    <w:abstractNumId w:val="4"/>
  </w:num>
  <w:num w:numId="10" w16cid:durableId="309019769">
    <w:abstractNumId w:val="19"/>
  </w:num>
  <w:num w:numId="11" w16cid:durableId="1245535149">
    <w:abstractNumId w:val="8"/>
  </w:num>
  <w:num w:numId="12" w16cid:durableId="1541354552">
    <w:abstractNumId w:val="3"/>
  </w:num>
  <w:num w:numId="13" w16cid:durableId="1258824793">
    <w:abstractNumId w:val="61"/>
  </w:num>
  <w:num w:numId="14" w16cid:durableId="1265990224">
    <w:abstractNumId w:val="51"/>
  </w:num>
  <w:num w:numId="15" w16cid:durableId="2014061446">
    <w:abstractNumId w:val="71"/>
  </w:num>
  <w:num w:numId="16" w16cid:durableId="1444575011">
    <w:abstractNumId w:val="45"/>
  </w:num>
  <w:num w:numId="17" w16cid:durableId="135611632">
    <w:abstractNumId w:val="64"/>
  </w:num>
  <w:num w:numId="18" w16cid:durableId="1609195386">
    <w:abstractNumId w:val="35"/>
  </w:num>
  <w:num w:numId="19" w16cid:durableId="77677462">
    <w:abstractNumId w:val="7"/>
  </w:num>
  <w:num w:numId="20" w16cid:durableId="1046295857">
    <w:abstractNumId w:val="20"/>
  </w:num>
  <w:num w:numId="21" w16cid:durableId="1230194292">
    <w:abstractNumId w:val="30"/>
  </w:num>
  <w:num w:numId="22" w16cid:durableId="2105219905">
    <w:abstractNumId w:val="42"/>
  </w:num>
  <w:num w:numId="23" w16cid:durableId="1874539853">
    <w:abstractNumId w:val="6"/>
  </w:num>
  <w:num w:numId="24" w16cid:durableId="2018992838">
    <w:abstractNumId w:val="31"/>
  </w:num>
  <w:num w:numId="25" w16cid:durableId="936139982">
    <w:abstractNumId w:val="62"/>
  </w:num>
  <w:num w:numId="26" w16cid:durableId="456459503">
    <w:abstractNumId w:val="29"/>
  </w:num>
  <w:num w:numId="27" w16cid:durableId="1141074109">
    <w:abstractNumId w:val="56"/>
  </w:num>
  <w:num w:numId="28" w16cid:durableId="1037005325">
    <w:abstractNumId w:val="54"/>
  </w:num>
  <w:num w:numId="29" w16cid:durableId="1509979098">
    <w:abstractNumId w:val="0"/>
  </w:num>
  <w:num w:numId="30" w16cid:durableId="1038698972">
    <w:abstractNumId w:val="1"/>
  </w:num>
  <w:num w:numId="31" w16cid:durableId="2129546919">
    <w:abstractNumId w:val="2"/>
  </w:num>
  <w:num w:numId="32" w16cid:durableId="402996840">
    <w:abstractNumId w:val="44"/>
  </w:num>
  <w:num w:numId="33" w16cid:durableId="1272123264">
    <w:abstractNumId w:val="10"/>
  </w:num>
  <w:num w:numId="34" w16cid:durableId="1258902555">
    <w:abstractNumId w:val="48"/>
  </w:num>
  <w:num w:numId="35" w16cid:durableId="98138724">
    <w:abstractNumId w:val="36"/>
  </w:num>
  <w:num w:numId="36" w16cid:durableId="820393267">
    <w:abstractNumId w:val="53"/>
  </w:num>
  <w:num w:numId="37" w16cid:durableId="2950631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55932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14861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993428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5208583">
    <w:abstractNumId w:val="28"/>
  </w:num>
  <w:num w:numId="42" w16cid:durableId="1411148788">
    <w:abstractNumId w:val="49"/>
  </w:num>
  <w:num w:numId="43" w16cid:durableId="943149301">
    <w:abstractNumId w:val="43"/>
  </w:num>
  <w:num w:numId="44" w16cid:durableId="797114777">
    <w:abstractNumId w:val="26"/>
  </w:num>
  <w:num w:numId="45" w16cid:durableId="334650566">
    <w:abstractNumId w:val="55"/>
  </w:num>
  <w:num w:numId="46" w16cid:durableId="1681858699">
    <w:abstractNumId w:val="72"/>
  </w:num>
  <w:num w:numId="47" w16cid:durableId="51929686">
    <w:abstractNumId w:val="22"/>
  </w:num>
  <w:num w:numId="48" w16cid:durableId="427310989">
    <w:abstractNumId w:val="34"/>
  </w:num>
  <w:num w:numId="49" w16cid:durableId="683558244">
    <w:abstractNumId w:val="40"/>
  </w:num>
  <w:num w:numId="50" w16cid:durableId="39594399">
    <w:abstractNumId w:val="46"/>
  </w:num>
  <w:num w:numId="51" w16cid:durableId="845289032">
    <w:abstractNumId w:val="5"/>
  </w:num>
  <w:num w:numId="52" w16cid:durableId="637801455">
    <w:abstractNumId w:val="65"/>
  </w:num>
  <w:num w:numId="53" w16cid:durableId="923300954">
    <w:abstractNumId w:val="18"/>
  </w:num>
  <w:num w:numId="54" w16cid:durableId="204371299">
    <w:abstractNumId w:val="52"/>
  </w:num>
  <w:num w:numId="55" w16cid:durableId="1234002954">
    <w:abstractNumId w:val="70"/>
  </w:num>
  <w:num w:numId="56" w16cid:durableId="148134955">
    <w:abstractNumId w:val="60"/>
  </w:num>
  <w:num w:numId="57" w16cid:durableId="1590429610">
    <w:abstractNumId w:val="12"/>
  </w:num>
  <w:num w:numId="58" w16cid:durableId="1114056458">
    <w:abstractNumId w:val="41"/>
  </w:num>
  <w:num w:numId="59" w16cid:durableId="551813870">
    <w:abstractNumId w:val="39"/>
  </w:num>
  <w:num w:numId="60" w16cid:durableId="213778964">
    <w:abstractNumId w:val="67"/>
  </w:num>
  <w:num w:numId="61" w16cid:durableId="1822189769">
    <w:abstractNumId w:val="14"/>
  </w:num>
  <w:num w:numId="62" w16cid:durableId="241529938">
    <w:abstractNumId w:val="68"/>
  </w:num>
  <w:num w:numId="63" w16cid:durableId="833840293">
    <w:abstractNumId w:val="47"/>
  </w:num>
  <w:num w:numId="64" w16cid:durableId="198051298">
    <w:abstractNumId w:val="16"/>
  </w:num>
  <w:num w:numId="65" w16cid:durableId="544761303">
    <w:abstractNumId w:val="38"/>
  </w:num>
  <w:num w:numId="66" w16cid:durableId="10032152">
    <w:abstractNumId w:val="27"/>
  </w:num>
  <w:num w:numId="67" w16cid:durableId="2121607351">
    <w:abstractNumId w:val="57"/>
  </w:num>
  <w:num w:numId="68" w16cid:durableId="1480226259">
    <w:abstractNumId w:val="23"/>
  </w:num>
  <w:num w:numId="69" w16cid:durableId="1531799319">
    <w:abstractNumId w:val="66"/>
  </w:num>
  <w:num w:numId="70" w16cid:durableId="5170841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65966559">
    <w:abstractNumId w:val="50"/>
  </w:num>
  <w:num w:numId="72" w16cid:durableId="227769650">
    <w:abstractNumId w:val="11"/>
  </w:num>
  <w:num w:numId="73" w16cid:durableId="1931618693">
    <w:abstractNumId w:val="24"/>
  </w:num>
  <w:num w:numId="74" w16cid:durableId="1815754719">
    <w:abstractNumId w:val="37"/>
  </w:num>
  <w:num w:numId="75" w16cid:durableId="917515805">
    <w:abstractNumId w:val="32"/>
  </w:num>
  <w:num w:numId="76" w16cid:durableId="569461584">
    <w:abstractNumId w:val="58"/>
  </w:num>
  <w:num w:numId="77" w16cid:durableId="1436317431">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BA"/>
    <w:rsid w:val="00001040"/>
    <w:rsid w:val="0000106D"/>
    <w:rsid w:val="00001D4E"/>
    <w:rsid w:val="00002ABB"/>
    <w:rsid w:val="00002E39"/>
    <w:rsid w:val="00003FAA"/>
    <w:rsid w:val="00004B47"/>
    <w:rsid w:val="00006915"/>
    <w:rsid w:val="00006CBC"/>
    <w:rsid w:val="00012C7C"/>
    <w:rsid w:val="000137F4"/>
    <w:rsid w:val="00014123"/>
    <w:rsid w:val="00015A70"/>
    <w:rsid w:val="00016EAA"/>
    <w:rsid w:val="00017197"/>
    <w:rsid w:val="00020333"/>
    <w:rsid w:val="000212A6"/>
    <w:rsid w:val="00021E6B"/>
    <w:rsid w:val="000226D9"/>
    <w:rsid w:val="0002357E"/>
    <w:rsid w:val="00024CB3"/>
    <w:rsid w:val="00031663"/>
    <w:rsid w:val="00031F9B"/>
    <w:rsid w:val="00032CE7"/>
    <w:rsid w:val="00032E7F"/>
    <w:rsid w:val="00033F41"/>
    <w:rsid w:val="00035107"/>
    <w:rsid w:val="00036B12"/>
    <w:rsid w:val="000403BC"/>
    <w:rsid w:val="00040676"/>
    <w:rsid w:val="0004177E"/>
    <w:rsid w:val="00042381"/>
    <w:rsid w:val="00042BE2"/>
    <w:rsid w:val="00043F0D"/>
    <w:rsid w:val="00045E75"/>
    <w:rsid w:val="0004625C"/>
    <w:rsid w:val="0004710D"/>
    <w:rsid w:val="000508AF"/>
    <w:rsid w:val="00051C1E"/>
    <w:rsid w:val="00053224"/>
    <w:rsid w:val="000535A2"/>
    <w:rsid w:val="00054E73"/>
    <w:rsid w:val="00055A43"/>
    <w:rsid w:val="000563F6"/>
    <w:rsid w:val="000568B0"/>
    <w:rsid w:val="0005725D"/>
    <w:rsid w:val="00057403"/>
    <w:rsid w:val="000575A2"/>
    <w:rsid w:val="00060498"/>
    <w:rsid w:val="000604B3"/>
    <w:rsid w:val="00060504"/>
    <w:rsid w:val="00060E95"/>
    <w:rsid w:val="00061351"/>
    <w:rsid w:val="00061C04"/>
    <w:rsid w:val="00061EAB"/>
    <w:rsid w:val="00062F48"/>
    <w:rsid w:val="00063B31"/>
    <w:rsid w:val="00064CF7"/>
    <w:rsid w:val="0006735D"/>
    <w:rsid w:val="000708C2"/>
    <w:rsid w:val="00071B82"/>
    <w:rsid w:val="0007204E"/>
    <w:rsid w:val="000721F4"/>
    <w:rsid w:val="000739E9"/>
    <w:rsid w:val="0007605B"/>
    <w:rsid w:val="00076474"/>
    <w:rsid w:val="00076C86"/>
    <w:rsid w:val="00077BE6"/>
    <w:rsid w:val="00081045"/>
    <w:rsid w:val="0008158C"/>
    <w:rsid w:val="00082A3A"/>
    <w:rsid w:val="00082C14"/>
    <w:rsid w:val="0008341E"/>
    <w:rsid w:val="0008590E"/>
    <w:rsid w:val="000869C5"/>
    <w:rsid w:val="000875C9"/>
    <w:rsid w:val="00087C24"/>
    <w:rsid w:val="000902E3"/>
    <w:rsid w:val="00090919"/>
    <w:rsid w:val="00090DCE"/>
    <w:rsid w:val="0009127D"/>
    <w:rsid w:val="0009141F"/>
    <w:rsid w:val="00092B39"/>
    <w:rsid w:val="0009372A"/>
    <w:rsid w:val="000938B0"/>
    <w:rsid w:val="00094D6D"/>
    <w:rsid w:val="0009503A"/>
    <w:rsid w:val="00095CE1"/>
    <w:rsid w:val="000A084A"/>
    <w:rsid w:val="000A0CDA"/>
    <w:rsid w:val="000A1212"/>
    <w:rsid w:val="000A1DAC"/>
    <w:rsid w:val="000A1F0B"/>
    <w:rsid w:val="000A2CFC"/>
    <w:rsid w:val="000A4287"/>
    <w:rsid w:val="000A472D"/>
    <w:rsid w:val="000A5C0A"/>
    <w:rsid w:val="000A682E"/>
    <w:rsid w:val="000A787C"/>
    <w:rsid w:val="000B02F0"/>
    <w:rsid w:val="000B175D"/>
    <w:rsid w:val="000B1C0C"/>
    <w:rsid w:val="000B1E8F"/>
    <w:rsid w:val="000B1EE6"/>
    <w:rsid w:val="000B41A7"/>
    <w:rsid w:val="000B42BC"/>
    <w:rsid w:val="000B5499"/>
    <w:rsid w:val="000B7BA3"/>
    <w:rsid w:val="000C014E"/>
    <w:rsid w:val="000C3AF8"/>
    <w:rsid w:val="000C6D56"/>
    <w:rsid w:val="000C7236"/>
    <w:rsid w:val="000D05B9"/>
    <w:rsid w:val="000D1C32"/>
    <w:rsid w:val="000D2267"/>
    <w:rsid w:val="000D3F4A"/>
    <w:rsid w:val="000D643E"/>
    <w:rsid w:val="000D6D00"/>
    <w:rsid w:val="000D7240"/>
    <w:rsid w:val="000E0869"/>
    <w:rsid w:val="000E10B8"/>
    <w:rsid w:val="000E139C"/>
    <w:rsid w:val="000E2A8A"/>
    <w:rsid w:val="000E2BD7"/>
    <w:rsid w:val="000E4CDD"/>
    <w:rsid w:val="000E4D33"/>
    <w:rsid w:val="000E50C5"/>
    <w:rsid w:val="000E54BF"/>
    <w:rsid w:val="000E5773"/>
    <w:rsid w:val="000E759F"/>
    <w:rsid w:val="000F1965"/>
    <w:rsid w:val="000F400E"/>
    <w:rsid w:val="000F6594"/>
    <w:rsid w:val="000F7703"/>
    <w:rsid w:val="001015A0"/>
    <w:rsid w:val="001015C9"/>
    <w:rsid w:val="00103060"/>
    <w:rsid w:val="00103C6E"/>
    <w:rsid w:val="00104DCC"/>
    <w:rsid w:val="0010666F"/>
    <w:rsid w:val="00110CA6"/>
    <w:rsid w:val="00110DAB"/>
    <w:rsid w:val="00110F7F"/>
    <w:rsid w:val="0011126A"/>
    <w:rsid w:val="00111A2A"/>
    <w:rsid w:val="00112307"/>
    <w:rsid w:val="00112960"/>
    <w:rsid w:val="0011352C"/>
    <w:rsid w:val="00113C5E"/>
    <w:rsid w:val="00113D5D"/>
    <w:rsid w:val="00113D5E"/>
    <w:rsid w:val="00115A9A"/>
    <w:rsid w:val="00116A28"/>
    <w:rsid w:val="0011714F"/>
    <w:rsid w:val="001172C7"/>
    <w:rsid w:val="00120304"/>
    <w:rsid w:val="00121062"/>
    <w:rsid w:val="001227D5"/>
    <w:rsid w:val="001233DF"/>
    <w:rsid w:val="001241B4"/>
    <w:rsid w:val="0012454A"/>
    <w:rsid w:val="0013360E"/>
    <w:rsid w:val="001345B2"/>
    <w:rsid w:val="00135B04"/>
    <w:rsid w:val="00135D18"/>
    <w:rsid w:val="00136083"/>
    <w:rsid w:val="00136843"/>
    <w:rsid w:val="00137855"/>
    <w:rsid w:val="00137B01"/>
    <w:rsid w:val="00140299"/>
    <w:rsid w:val="00141A77"/>
    <w:rsid w:val="0014277F"/>
    <w:rsid w:val="00143177"/>
    <w:rsid w:val="00143264"/>
    <w:rsid w:val="00143CE7"/>
    <w:rsid w:val="001448E4"/>
    <w:rsid w:val="00144AD6"/>
    <w:rsid w:val="0014758C"/>
    <w:rsid w:val="00147AB7"/>
    <w:rsid w:val="00150E53"/>
    <w:rsid w:val="00153650"/>
    <w:rsid w:val="00153753"/>
    <w:rsid w:val="00153EFC"/>
    <w:rsid w:val="001551AB"/>
    <w:rsid w:val="00160428"/>
    <w:rsid w:val="00161744"/>
    <w:rsid w:val="00161CDA"/>
    <w:rsid w:val="00162BED"/>
    <w:rsid w:val="00165AF9"/>
    <w:rsid w:val="00166EED"/>
    <w:rsid w:val="00167058"/>
    <w:rsid w:val="00170C59"/>
    <w:rsid w:val="00180E78"/>
    <w:rsid w:val="0018105F"/>
    <w:rsid w:val="00181A07"/>
    <w:rsid w:val="00181B0E"/>
    <w:rsid w:val="0018272C"/>
    <w:rsid w:val="00183540"/>
    <w:rsid w:val="001850B0"/>
    <w:rsid w:val="001860BF"/>
    <w:rsid w:val="0018692D"/>
    <w:rsid w:val="001870E4"/>
    <w:rsid w:val="0019028D"/>
    <w:rsid w:val="00192A21"/>
    <w:rsid w:val="00193F0D"/>
    <w:rsid w:val="00194ED3"/>
    <w:rsid w:val="00195D68"/>
    <w:rsid w:val="0019779D"/>
    <w:rsid w:val="001A0EE9"/>
    <w:rsid w:val="001A10D3"/>
    <w:rsid w:val="001A2D2D"/>
    <w:rsid w:val="001A39A6"/>
    <w:rsid w:val="001A3B57"/>
    <w:rsid w:val="001A42C0"/>
    <w:rsid w:val="001A5320"/>
    <w:rsid w:val="001A71CA"/>
    <w:rsid w:val="001A7529"/>
    <w:rsid w:val="001B0033"/>
    <w:rsid w:val="001B05BE"/>
    <w:rsid w:val="001B3092"/>
    <w:rsid w:val="001B397E"/>
    <w:rsid w:val="001B4EDB"/>
    <w:rsid w:val="001B5D2F"/>
    <w:rsid w:val="001B6BA9"/>
    <w:rsid w:val="001B7C67"/>
    <w:rsid w:val="001C1847"/>
    <w:rsid w:val="001C1D45"/>
    <w:rsid w:val="001C240F"/>
    <w:rsid w:val="001C338A"/>
    <w:rsid w:val="001C4293"/>
    <w:rsid w:val="001C43B3"/>
    <w:rsid w:val="001C4D1B"/>
    <w:rsid w:val="001C7A6C"/>
    <w:rsid w:val="001D0EE5"/>
    <w:rsid w:val="001D1E7E"/>
    <w:rsid w:val="001D2DD2"/>
    <w:rsid w:val="001D2E0B"/>
    <w:rsid w:val="001D44F2"/>
    <w:rsid w:val="001D6331"/>
    <w:rsid w:val="001D6334"/>
    <w:rsid w:val="001D72D0"/>
    <w:rsid w:val="001D7D71"/>
    <w:rsid w:val="001E177C"/>
    <w:rsid w:val="001E1F17"/>
    <w:rsid w:val="001E21E9"/>
    <w:rsid w:val="001E28D1"/>
    <w:rsid w:val="001E320C"/>
    <w:rsid w:val="001E338C"/>
    <w:rsid w:val="001E3508"/>
    <w:rsid w:val="001E5254"/>
    <w:rsid w:val="001E52F4"/>
    <w:rsid w:val="001E71E7"/>
    <w:rsid w:val="001E748C"/>
    <w:rsid w:val="001E78B6"/>
    <w:rsid w:val="001E7BD8"/>
    <w:rsid w:val="001F0B8D"/>
    <w:rsid w:val="001F0C30"/>
    <w:rsid w:val="001F167C"/>
    <w:rsid w:val="001F2D39"/>
    <w:rsid w:val="001F36A4"/>
    <w:rsid w:val="001F4B80"/>
    <w:rsid w:val="001F4E3D"/>
    <w:rsid w:val="001F5A1D"/>
    <w:rsid w:val="001F5ED0"/>
    <w:rsid w:val="001F606C"/>
    <w:rsid w:val="001F642D"/>
    <w:rsid w:val="001F77F8"/>
    <w:rsid w:val="001F7A3A"/>
    <w:rsid w:val="001F7B04"/>
    <w:rsid w:val="00201CDE"/>
    <w:rsid w:val="002054C3"/>
    <w:rsid w:val="0020565C"/>
    <w:rsid w:val="002061F0"/>
    <w:rsid w:val="00206E50"/>
    <w:rsid w:val="00207C06"/>
    <w:rsid w:val="0021040A"/>
    <w:rsid w:val="002117B6"/>
    <w:rsid w:val="00213684"/>
    <w:rsid w:val="002138A1"/>
    <w:rsid w:val="00213E67"/>
    <w:rsid w:val="002142A7"/>
    <w:rsid w:val="0021475D"/>
    <w:rsid w:val="00215C1F"/>
    <w:rsid w:val="00215E64"/>
    <w:rsid w:val="002206AD"/>
    <w:rsid w:val="00220E05"/>
    <w:rsid w:val="00221A5C"/>
    <w:rsid w:val="00221DA5"/>
    <w:rsid w:val="00222576"/>
    <w:rsid w:val="00222847"/>
    <w:rsid w:val="002250C5"/>
    <w:rsid w:val="00230C1E"/>
    <w:rsid w:val="00230DEB"/>
    <w:rsid w:val="00232591"/>
    <w:rsid w:val="00232DD1"/>
    <w:rsid w:val="00233DFB"/>
    <w:rsid w:val="002342AB"/>
    <w:rsid w:val="002349ED"/>
    <w:rsid w:val="002355AC"/>
    <w:rsid w:val="00240705"/>
    <w:rsid w:val="00244612"/>
    <w:rsid w:val="0024647B"/>
    <w:rsid w:val="00246AAB"/>
    <w:rsid w:val="00247041"/>
    <w:rsid w:val="002504B2"/>
    <w:rsid w:val="00251405"/>
    <w:rsid w:val="00253494"/>
    <w:rsid w:val="00253A78"/>
    <w:rsid w:val="00253E30"/>
    <w:rsid w:val="0025417B"/>
    <w:rsid w:val="002553DF"/>
    <w:rsid w:val="002574A6"/>
    <w:rsid w:val="002604D4"/>
    <w:rsid w:val="00261169"/>
    <w:rsid w:val="00261915"/>
    <w:rsid w:val="00263C59"/>
    <w:rsid w:val="0026435D"/>
    <w:rsid w:val="002644E5"/>
    <w:rsid w:val="00264683"/>
    <w:rsid w:val="002648FE"/>
    <w:rsid w:val="00264D33"/>
    <w:rsid w:val="002653B1"/>
    <w:rsid w:val="00265761"/>
    <w:rsid w:val="00267B46"/>
    <w:rsid w:val="00267E67"/>
    <w:rsid w:val="002705DA"/>
    <w:rsid w:val="00271F6D"/>
    <w:rsid w:val="0027530F"/>
    <w:rsid w:val="00275928"/>
    <w:rsid w:val="00277923"/>
    <w:rsid w:val="00277F42"/>
    <w:rsid w:val="00277FA1"/>
    <w:rsid w:val="00280368"/>
    <w:rsid w:val="00280C60"/>
    <w:rsid w:val="002817D0"/>
    <w:rsid w:val="002820C3"/>
    <w:rsid w:val="00282962"/>
    <w:rsid w:val="00283000"/>
    <w:rsid w:val="0028314E"/>
    <w:rsid w:val="002834CC"/>
    <w:rsid w:val="00284D7E"/>
    <w:rsid w:val="00285AC4"/>
    <w:rsid w:val="00286840"/>
    <w:rsid w:val="00286FE5"/>
    <w:rsid w:val="00291CF0"/>
    <w:rsid w:val="0029201D"/>
    <w:rsid w:val="0029385C"/>
    <w:rsid w:val="0029644F"/>
    <w:rsid w:val="00296B8C"/>
    <w:rsid w:val="00296E82"/>
    <w:rsid w:val="002A0B93"/>
    <w:rsid w:val="002A0C7D"/>
    <w:rsid w:val="002A27C2"/>
    <w:rsid w:val="002A39A1"/>
    <w:rsid w:val="002A4CF7"/>
    <w:rsid w:val="002A602F"/>
    <w:rsid w:val="002A67B8"/>
    <w:rsid w:val="002A6D83"/>
    <w:rsid w:val="002B131F"/>
    <w:rsid w:val="002B1E1E"/>
    <w:rsid w:val="002B2FA9"/>
    <w:rsid w:val="002B328A"/>
    <w:rsid w:val="002B3D0A"/>
    <w:rsid w:val="002B47C7"/>
    <w:rsid w:val="002B4FCF"/>
    <w:rsid w:val="002B6192"/>
    <w:rsid w:val="002B7476"/>
    <w:rsid w:val="002C202D"/>
    <w:rsid w:val="002C375F"/>
    <w:rsid w:val="002C52B9"/>
    <w:rsid w:val="002C5631"/>
    <w:rsid w:val="002C584A"/>
    <w:rsid w:val="002C5910"/>
    <w:rsid w:val="002C63B0"/>
    <w:rsid w:val="002C672C"/>
    <w:rsid w:val="002C70F3"/>
    <w:rsid w:val="002D2A11"/>
    <w:rsid w:val="002D4A34"/>
    <w:rsid w:val="002D575B"/>
    <w:rsid w:val="002D5A6B"/>
    <w:rsid w:val="002D5CEF"/>
    <w:rsid w:val="002D666A"/>
    <w:rsid w:val="002D6752"/>
    <w:rsid w:val="002D7C2F"/>
    <w:rsid w:val="002E08AD"/>
    <w:rsid w:val="002E0C7F"/>
    <w:rsid w:val="002E21F2"/>
    <w:rsid w:val="002E2C2B"/>
    <w:rsid w:val="002E2F71"/>
    <w:rsid w:val="002E3F06"/>
    <w:rsid w:val="002E63D4"/>
    <w:rsid w:val="002E766C"/>
    <w:rsid w:val="002E7E9A"/>
    <w:rsid w:val="002F0313"/>
    <w:rsid w:val="002F17DD"/>
    <w:rsid w:val="002F18E4"/>
    <w:rsid w:val="002F3ABD"/>
    <w:rsid w:val="002F45AC"/>
    <w:rsid w:val="002F5F02"/>
    <w:rsid w:val="002F6C24"/>
    <w:rsid w:val="002F72E9"/>
    <w:rsid w:val="002F730B"/>
    <w:rsid w:val="003003CE"/>
    <w:rsid w:val="00301BB1"/>
    <w:rsid w:val="00302278"/>
    <w:rsid w:val="00302306"/>
    <w:rsid w:val="00303C0C"/>
    <w:rsid w:val="0031339C"/>
    <w:rsid w:val="003134CF"/>
    <w:rsid w:val="00313CE9"/>
    <w:rsid w:val="00314820"/>
    <w:rsid w:val="00320A22"/>
    <w:rsid w:val="00321F79"/>
    <w:rsid w:val="003223EC"/>
    <w:rsid w:val="00322E98"/>
    <w:rsid w:val="00324EB3"/>
    <w:rsid w:val="0032683D"/>
    <w:rsid w:val="003273F3"/>
    <w:rsid w:val="0032755D"/>
    <w:rsid w:val="00327BB1"/>
    <w:rsid w:val="00331363"/>
    <w:rsid w:val="003323AE"/>
    <w:rsid w:val="00332703"/>
    <w:rsid w:val="003339D5"/>
    <w:rsid w:val="0033469B"/>
    <w:rsid w:val="003346E9"/>
    <w:rsid w:val="00336966"/>
    <w:rsid w:val="00336BBE"/>
    <w:rsid w:val="00337A11"/>
    <w:rsid w:val="00340076"/>
    <w:rsid w:val="00340F47"/>
    <w:rsid w:val="00341DD8"/>
    <w:rsid w:val="00343272"/>
    <w:rsid w:val="00345705"/>
    <w:rsid w:val="00346230"/>
    <w:rsid w:val="00347327"/>
    <w:rsid w:val="0035143A"/>
    <w:rsid w:val="00351881"/>
    <w:rsid w:val="00352401"/>
    <w:rsid w:val="00352E1A"/>
    <w:rsid w:val="003530D3"/>
    <w:rsid w:val="00353EDD"/>
    <w:rsid w:val="00355165"/>
    <w:rsid w:val="003554DC"/>
    <w:rsid w:val="00355781"/>
    <w:rsid w:val="00356B29"/>
    <w:rsid w:val="003571F8"/>
    <w:rsid w:val="0036114D"/>
    <w:rsid w:val="00361A90"/>
    <w:rsid w:val="003622BB"/>
    <w:rsid w:val="003648D9"/>
    <w:rsid w:val="00365E29"/>
    <w:rsid w:val="00370955"/>
    <w:rsid w:val="00372CC7"/>
    <w:rsid w:val="00376DD5"/>
    <w:rsid w:val="003770F2"/>
    <w:rsid w:val="0037756D"/>
    <w:rsid w:val="003804B7"/>
    <w:rsid w:val="0038147A"/>
    <w:rsid w:val="00381803"/>
    <w:rsid w:val="00382638"/>
    <w:rsid w:val="00382ED9"/>
    <w:rsid w:val="00383C31"/>
    <w:rsid w:val="00383C34"/>
    <w:rsid w:val="003842FC"/>
    <w:rsid w:val="003873C9"/>
    <w:rsid w:val="00387777"/>
    <w:rsid w:val="00390BB1"/>
    <w:rsid w:val="00391852"/>
    <w:rsid w:val="00392DB9"/>
    <w:rsid w:val="0039335D"/>
    <w:rsid w:val="0039361F"/>
    <w:rsid w:val="00393729"/>
    <w:rsid w:val="00397764"/>
    <w:rsid w:val="00397CEE"/>
    <w:rsid w:val="003A1F1A"/>
    <w:rsid w:val="003A289D"/>
    <w:rsid w:val="003A4A35"/>
    <w:rsid w:val="003A7461"/>
    <w:rsid w:val="003A7816"/>
    <w:rsid w:val="003A7B5E"/>
    <w:rsid w:val="003B0995"/>
    <w:rsid w:val="003B0E07"/>
    <w:rsid w:val="003B477F"/>
    <w:rsid w:val="003B636E"/>
    <w:rsid w:val="003B686A"/>
    <w:rsid w:val="003B6B93"/>
    <w:rsid w:val="003C1252"/>
    <w:rsid w:val="003C1FCF"/>
    <w:rsid w:val="003C2878"/>
    <w:rsid w:val="003C2E02"/>
    <w:rsid w:val="003C3763"/>
    <w:rsid w:val="003C3A28"/>
    <w:rsid w:val="003C4596"/>
    <w:rsid w:val="003C49B1"/>
    <w:rsid w:val="003C75B1"/>
    <w:rsid w:val="003D065E"/>
    <w:rsid w:val="003D0AE1"/>
    <w:rsid w:val="003D0B45"/>
    <w:rsid w:val="003D1146"/>
    <w:rsid w:val="003D1FCA"/>
    <w:rsid w:val="003D3224"/>
    <w:rsid w:val="003D3753"/>
    <w:rsid w:val="003E0587"/>
    <w:rsid w:val="003E442C"/>
    <w:rsid w:val="003E449F"/>
    <w:rsid w:val="003E514B"/>
    <w:rsid w:val="003E5B49"/>
    <w:rsid w:val="003E76B7"/>
    <w:rsid w:val="003E7853"/>
    <w:rsid w:val="003E78B5"/>
    <w:rsid w:val="003F002A"/>
    <w:rsid w:val="003F0D0E"/>
    <w:rsid w:val="003F0F90"/>
    <w:rsid w:val="003F323E"/>
    <w:rsid w:val="003F3CF2"/>
    <w:rsid w:val="003F5618"/>
    <w:rsid w:val="003F5BD4"/>
    <w:rsid w:val="003F6A74"/>
    <w:rsid w:val="003F6F53"/>
    <w:rsid w:val="003F7326"/>
    <w:rsid w:val="003F7831"/>
    <w:rsid w:val="00400CF1"/>
    <w:rsid w:val="00401285"/>
    <w:rsid w:val="004016C3"/>
    <w:rsid w:val="00403598"/>
    <w:rsid w:val="004047E7"/>
    <w:rsid w:val="0040486E"/>
    <w:rsid w:val="00405D63"/>
    <w:rsid w:val="00412315"/>
    <w:rsid w:val="00412C31"/>
    <w:rsid w:val="004139D5"/>
    <w:rsid w:val="00413AE8"/>
    <w:rsid w:val="004142A2"/>
    <w:rsid w:val="0041495A"/>
    <w:rsid w:val="00416C7C"/>
    <w:rsid w:val="00420289"/>
    <w:rsid w:val="004218BD"/>
    <w:rsid w:val="00423425"/>
    <w:rsid w:val="00423E4E"/>
    <w:rsid w:val="00423E8B"/>
    <w:rsid w:val="00424AB1"/>
    <w:rsid w:val="00426D08"/>
    <w:rsid w:val="00431346"/>
    <w:rsid w:val="00431999"/>
    <w:rsid w:val="00431DC8"/>
    <w:rsid w:val="0043203F"/>
    <w:rsid w:val="0043223C"/>
    <w:rsid w:val="0043250C"/>
    <w:rsid w:val="00432690"/>
    <w:rsid w:val="004326F8"/>
    <w:rsid w:val="00435964"/>
    <w:rsid w:val="0043792D"/>
    <w:rsid w:val="0044067E"/>
    <w:rsid w:val="004413E0"/>
    <w:rsid w:val="00441987"/>
    <w:rsid w:val="00444287"/>
    <w:rsid w:val="00445CCC"/>
    <w:rsid w:val="00447E9D"/>
    <w:rsid w:val="00451AFB"/>
    <w:rsid w:val="00451E31"/>
    <w:rsid w:val="0045272C"/>
    <w:rsid w:val="00453C66"/>
    <w:rsid w:val="004577EC"/>
    <w:rsid w:val="00462695"/>
    <w:rsid w:val="00462DAF"/>
    <w:rsid w:val="00463521"/>
    <w:rsid w:val="00463F08"/>
    <w:rsid w:val="00463F32"/>
    <w:rsid w:val="004651C3"/>
    <w:rsid w:val="00466D48"/>
    <w:rsid w:val="0046779F"/>
    <w:rsid w:val="00467C25"/>
    <w:rsid w:val="00471320"/>
    <w:rsid w:val="0047214B"/>
    <w:rsid w:val="00474247"/>
    <w:rsid w:val="00475B70"/>
    <w:rsid w:val="004768D9"/>
    <w:rsid w:val="00476963"/>
    <w:rsid w:val="00477C43"/>
    <w:rsid w:val="00477F49"/>
    <w:rsid w:val="00480C53"/>
    <w:rsid w:val="00481D07"/>
    <w:rsid w:val="00481E57"/>
    <w:rsid w:val="00482174"/>
    <w:rsid w:val="0048297B"/>
    <w:rsid w:val="0048437B"/>
    <w:rsid w:val="00484713"/>
    <w:rsid w:val="0048676E"/>
    <w:rsid w:val="00486CD7"/>
    <w:rsid w:val="00487B4D"/>
    <w:rsid w:val="0049003A"/>
    <w:rsid w:val="00491264"/>
    <w:rsid w:val="0049158F"/>
    <w:rsid w:val="00491AD1"/>
    <w:rsid w:val="004928E3"/>
    <w:rsid w:val="00493218"/>
    <w:rsid w:val="00493B5E"/>
    <w:rsid w:val="00493E53"/>
    <w:rsid w:val="00494C2E"/>
    <w:rsid w:val="00494D9A"/>
    <w:rsid w:val="004961CC"/>
    <w:rsid w:val="00496240"/>
    <w:rsid w:val="00497A0F"/>
    <w:rsid w:val="004A07DA"/>
    <w:rsid w:val="004A1437"/>
    <w:rsid w:val="004A1C73"/>
    <w:rsid w:val="004A3C0F"/>
    <w:rsid w:val="004A6BAC"/>
    <w:rsid w:val="004A759D"/>
    <w:rsid w:val="004B02B7"/>
    <w:rsid w:val="004B0954"/>
    <w:rsid w:val="004B10EA"/>
    <w:rsid w:val="004B165E"/>
    <w:rsid w:val="004B408F"/>
    <w:rsid w:val="004B6125"/>
    <w:rsid w:val="004C0368"/>
    <w:rsid w:val="004C0C38"/>
    <w:rsid w:val="004C11CC"/>
    <w:rsid w:val="004C28F1"/>
    <w:rsid w:val="004C2EC3"/>
    <w:rsid w:val="004C3B66"/>
    <w:rsid w:val="004C4827"/>
    <w:rsid w:val="004C504F"/>
    <w:rsid w:val="004C5DFB"/>
    <w:rsid w:val="004C705B"/>
    <w:rsid w:val="004C70C9"/>
    <w:rsid w:val="004C795F"/>
    <w:rsid w:val="004C7C85"/>
    <w:rsid w:val="004D27D5"/>
    <w:rsid w:val="004D31FC"/>
    <w:rsid w:val="004D3BEE"/>
    <w:rsid w:val="004D69D2"/>
    <w:rsid w:val="004E06D4"/>
    <w:rsid w:val="004E20DE"/>
    <w:rsid w:val="004E346F"/>
    <w:rsid w:val="004E5592"/>
    <w:rsid w:val="004E5A2E"/>
    <w:rsid w:val="004E635F"/>
    <w:rsid w:val="004E64C0"/>
    <w:rsid w:val="004E6D93"/>
    <w:rsid w:val="004F2921"/>
    <w:rsid w:val="004F476E"/>
    <w:rsid w:val="004F6541"/>
    <w:rsid w:val="004F735D"/>
    <w:rsid w:val="004F7D57"/>
    <w:rsid w:val="004F7E62"/>
    <w:rsid w:val="005007BF"/>
    <w:rsid w:val="00501FC1"/>
    <w:rsid w:val="005021DB"/>
    <w:rsid w:val="00502244"/>
    <w:rsid w:val="00503ED4"/>
    <w:rsid w:val="00504C3E"/>
    <w:rsid w:val="00504F6A"/>
    <w:rsid w:val="005054EB"/>
    <w:rsid w:val="00506E43"/>
    <w:rsid w:val="00507813"/>
    <w:rsid w:val="00510629"/>
    <w:rsid w:val="005109CD"/>
    <w:rsid w:val="00510EFE"/>
    <w:rsid w:val="00511BD9"/>
    <w:rsid w:val="005122B6"/>
    <w:rsid w:val="0051373B"/>
    <w:rsid w:val="00514888"/>
    <w:rsid w:val="005156A4"/>
    <w:rsid w:val="005167C0"/>
    <w:rsid w:val="00517B48"/>
    <w:rsid w:val="00517C0D"/>
    <w:rsid w:val="00517F70"/>
    <w:rsid w:val="00520DA1"/>
    <w:rsid w:val="00521C5F"/>
    <w:rsid w:val="005220E8"/>
    <w:rsid w:val="00523717"/>
    <w:rsid w:val="005250A9"/>
    <w:rsid w:val="0052591C"/>
    <w:rsid w:val="0052743F"/>
    <w:rsid w:val="0052775A"/>
    <w:rsid w:val="00527784"/>
    <w:rsid w:val="00531141"/>
    <w:rsid w:val="005344DF"/>
    <w:rsid w:val="00534987"/>
    <w:rsid w:val="00541943"/>
    <w:rsid w:val="00541CDB"/>
    <w:rsid w:val="005421DA"/>
    <w:rsid w:val="00542472"/>
    <w:rsid w:val="005428C1"/>
    <w:rsid w:val="00543351"/>
    <w:rsid w:val="00544B08"/>
    <w:rsid w:val="00544D3C"/>
    <w:rsid w:val="005464DF"/>
    <w:rsid w:val="00546525"/>
    <w:rsid w:val="00547BE3"/>
    <w:rsid w:val="00550FCE"/>
    <w:rsid w:val="00551614"/>
    <w:rsid w:val="0055404A"/>
    <w:rsid w:val="00554190"/>
    <w:rsid w:val="0055667E"/>
    <w:rsid w:val="00561A1C"/>
    <w:rsid w:val="00562EDC"/>
    <w:rsid w:val="005638CD"/>
    <w:rsid w:val="005648A1"/>
    <w:rsid w:val="00572BA1"/>
    <w:rsid w:val="005737F6"/>
    <w:rsid w:val="00573FF8"/>
    <w:rsid w:val="00574A97"/>
    <w:rsid w:val="00575B34"/>
    <w:rsid w:val="00576D56"/>
    <w:rsid w:val="00577C96"/>
    <w:rsid w:val="00577D62"/>
    <w:rsid w:val="00577F38"/>
    <w:rsid w:val="00580732"/>
    <w:rsid w:val="00580F74"/>
    <w:rsid w:val="00581E49"/>
    <w:rsid w:val="00582064"/>
    <w:rsid w:val="005822B8"/>
    <w:rsid w:val="00582A4D"/>
    <w:rsid w:val="0058445A"/>
    <w:rsid w:val="00586694"/>
    <w:rsid w:val="005877D9"/>
    <w:rsid w:val="00591300"/>
    <w:rsid w:val="00591E28"/>
    <w:rsid w:val="0059323F"/>
    <w:rsid w:val="00594802"/>
    <w:rsid w:val="005949E2"/>
    <w:rsid w:val="00595EFA"/>
    <w:rsid w:val="0059614A"/>
    <w:rsid w:val="00596ED4"/>
    <w:rsid w:val="005A0C55"/>
    <w:rsid w:val="005A0C90"/>
    <w:rsid w:val="005A2758"/>
    <w:rsid w:val="005A31A6"/>
    <w:rsid w:val="005A348C"/>
    <w:rsid w:val="005A3DD0"/>
    <w:rsid w:val="005A436E"/>
    <w:rsid w:val="005A554F"/>
    <w:rsid w:val="005A55BF"/>
    <w:rsid w:val="005A5DE6"/>
    <w:rsid w:val="005A5EA6"/>
    <w:rsid w:val="005A6782"/>
    <w:rsid w:val="005A7019"/>
    <w:rsid w:val="005A7136"/>
    <w:rsid w:val="005A7785"/>
    <w:rsid w:val="005B0BC1"/>
    <w:rsid w:val="005B0C39"/>
    <w:rsid w:val="005B12EA"/>
    <w:rsid w:val="005B13E9"/>
    <w:rsid w:val="005B18CA"/>
    <w:rsid w:val="005B3F38"/>
    <w:rsid w:val="005B4E5B"/>
    <w:rsid w:val="005B6B7D"/>
    <w:rsid w:val="005B7A36"/>
    <w:rsid w:val="005C0040"/>
    <w:rsid w:val="005C0C03"/>
    <w:rsid w:val="005C15E3"/>
    <w:rsid w:val="005C2819"/>
    <w:rsid w:val="005C2A98"/>
    <w:rsid w:val="005C37CD"/>
    <w:rsid w:val="005C59B3"/>
    <w:rsid w:val="005C66E3"/>
    <w:rsid w:val="005C7673"/>
    <w:rsid w:val="005D01CB"/>
    <w:rsid w:val="005D1328"/>
    <w:rsid w:val="005D145F"/>
    <w:rsid w:val="005D305B"/>
    <w:rsid w:val="005D42D7"/>
    <w:rsid w:val="005D438A"/>
    <w:rsid w:val="005D7FBA"/>
    <w:rsid w:val="005E1B9F"/>
    <w:rsid w:val="005E1C16"/>
    <w:rsid w:val="005E4563"/>
    <w:rsid w:val="005E5428"/>
    <w:rsid w:val="005E78A6"/>
    <w:rsid w:val="005E7E3D"/>
    <w:rsid w:val="005F0717"/>
    <w:rsid w:val="005F1F12"/>
    <w:rsid w:val="005F2D91"/>
    <w:rsid w:val="005F34A0"/>
    <w:rsid w:val="005F38E5"/>
    <w:rsid w:val="005F5E0B"/>
    <w:rsid w:val="005F6860"/>
    <w:rsid w:val="006007DB"/>
    <w:rsid w:val="00601228"/>
    <w:rsid w:val="006014B3"/>
    <w:rsid w:val="00602057"/>
    <w:rsid w:val="00603DC3"/>
    <w:rsid w:val="00604565"/>
    <w:rsid w:val="00605004"/>
    <w:rsid w:val="00605082"/>
    <w:rsid w:val="006066FD"/>
    <w:rsid w:val="00607334"/>
    <w:rsid w:val="006119F5"/>
    <w:rsid w:val="00612718"/>
    <w:rsid w:val="00613376"/>
    <w:rsid w:val="00614613"/>
    <w:rsid w:val="0061590B"/>
    <w:rsid w:val="00616220"/>
    <w:rsid w:val="00616ED4"/>
    <w:rsid w:val="006172C2"/>
    <w:rsid w:val="0062013D"/>
    <w:rsid w:val="0062030D"/>
    <w:rsid w:val="006208E9"/>
    <w:rsid w:val="00621407"/>
    <w:rsid w:val="00622018"/>
    <w:rsid w:val="00622AA3"/>
    <w:rsid w:val="00623CCD"/>
    <w:rsid w:val="00624BC2"/>
    <w:rsid w:val="00625783"/>
    <w:rsid w:val="00625CE7"/>
    <w:rsid w:val="00625FE8"/>
    <w:rsid w:val="00627083"/>
    <w:rsid w:val="006275AF"/>
    <w:rsid w:val="00627C82"/>
    <w:rsid w:val="006301FE"/>
    <w:rsid w:val="006311C3"/>
    <w:rsid w:val="00631833"/>
    <w:rsid w:val="0063214A"/>
    <w:rsid w:val="006328BC"/>
    <w:rsid w:val="00633455"/>
    <w:rsid w:val="006335E3"/>
    <w:rsid w:val="006338CC"/>
    <w:rsid w:val="0063391B"/>
    <w:rsid w:val="00633C3C"/>
    <w:rsid w:val="00635468"/>
    <w:rsid w:val="00635F2B"/>
    <w:rsid w:val="00636BA1"/>
    <w:rsid w:val="00636CBF"/>
    <w:rsid w:val="006371DA"/>
    <w:rsid w:val="00640DBF"/>
    <w:rsid w:val="00642624"/>
    <w:rsid w:val="00642B42"/>
    <w:rsid w:val="00643AE3"/>
    <w:rsid w:val="00644209"/>
    <w:rsid w:val="006444BE"/>
    <w:rsid w:val="0064491E"/>
    <w:rsid w:val="00644FCA"/>
    <w:rsid w:val="006466CA"/>
    <w:rsid w:val="00650C02"/>
    <w:rsid w:val="00651AEE"/>
    <w:rsid w:val="00651DB8"/>
    <w:rsid w:val="00652109"/>
    <w:rsid w:val="0065539C"/>
    <w:rsid w:val="00656074"/>
    <w:rsid w:val="00656B9E"/>
    <w:rsid w:val="0065733E"/>
    <w:rsid w:val="0066096A"/>
    <w:rsid w:val="00661F50"/>
    <w:rsid w:val="006633F0"/>
    <w:rsid w:val="00664574"/>
    <w:rsid w:val="00664AEF"/>
    <w:rsid w:val="00664B43"/>
    <w:rsid w:val="006667F3"/>
    <w:rsid w:val="006678A6"/>
    <w:rsid w:val="006701EC"/>
    <w:rsid w:val="0067354A"/>
    <w:rsid w:val="006739AB"/>
    <w:rsid w:val="00673DF6"/>
    <w:rsid w:val="00674119"/>
    <w:rsid w:val="00676CE9"/>
    <w:rsid w:val="00682D55"/>
    <w:rsid w:val="006830DE"/>
    <w:rsid w:val="0068344C"/>
    <w:rsid w:val="006836E8"/>
    <w:rsid w:val="00683ACA"/>
    <w:rsid w:val="00684FDB"/>
    <w:rsid w:val="00686353"/>
    <w:rsid w:val="00686C44"/>
    <w:rsid w:val="00687255"/>
    <w:rsid w:val="00687D0D"/>
    <w:rsid w:val="006930CC"/>
    <w:rsid w:val="006944C6"/>
    <w:rsid w:val="00694503"/>
    <w:rsid w:val="00695052"/>
    <w:rsid w:val="006959C1"/>
    <w:rsid w:val="00697C26"/>
    <w:rsid w:val="00697F59"/>
    <w:rsid w:val="006A050D"/>
    <w:rsid w:val="006A0EAB"/>
    <w:rsid w:val="006A134A"/>
    <w:rsid w:val="006A23AA"/>
    <w:rsid w:val="006A3B26"/>
    <w:rsid w:val="006A40BD"/>
    <w:rsid w:val="006A76E8"/>
    <w:rsid w:val="006A7C25"/>
    <w:rsid w:val="006B016A"/>
    <w:rsid w:val="006B04A5"/>
    <w:rsid w:val="006B04F6"/>
    <w:rsid w:val="006B0597"/>
    <w:rsid w:val="006B0FD2"/>
    <w:rsid w:val="006B1BFA"/>
    <w:rsid w:val="006B34BF"/>
    <w:rsid w:val="006B35C6"/>
    <w:rsid w:val="006B3C5F"/>
    <w:rsid w:val="006B41B3"/>
    <w:rsid w:val="006B67B0"/>
    <w:rsid w:val="006B6967"/>
    <w:rsid w:val="006C04DD"/>
    <w:rsid w:val="006C11B4"/>
    <w:rsid w:val="006C1F0B"/>
    <w:rsid w:val="006C2A44"/>
    <w:rsid w:val="006C3B47"/>
    <w:rsid w:val="006C4DB4"/>
    <w:rsid w:val="006C5CB3"/>
    <w:rsid w:val="006C5CCD"/>
    <w:rsid w:val="006D096F"/>
    <w:rsid w:val="006D0BEA"/>
    <w:rsid w:val="006D343C"/>
    <w:rsid w:val="006D3988"/>
    <w:rsid w:val="006D46E6"/>
    <w:rsid w:val="006D4E39"/>
    <w:rsid w:val="006D594B"/>
    <w:rsid w:val="006D6B0D"/>
    <w:rsid w:val="006D71EA"/>
    <w:rsid w:val="006D7693"/>
    <w:rsid w:val="006D7E11"/>
    <w:rsid w:val="006E01CD"/>
    <w:rsid w:val="006E090C"/>
    <w:rsid w:val="006E3831"/>
    <w:rsid w:val="006E4337"/>
    <w:rsid w:val="006E471A"/>
    <w:rsid w:val="006E532B"/>
    <w:rsid w:val="006E775B"/>
    <w:rsid w:val="006F0115"/>
    <w:rsid w:val="006F1BE0"/>
    <w:rsid w:val="006F2BEF"/>
    <w:rsid w:val="006F4B78"/>
    <w:rsid w:val="006F561F"/>
    <w:rsid w:val="006F598E"/>
    <w:rsid w:val="006F683B"/>
    <w:rsid w:val="006F6DB9"/>
    <w:rsid w:val="006F7DE7"/>
    <w:rsid w:val="00700B6F"/>
    <w:rsid w:val="00700EF9"/>
    <w:rsid w:val="007014E2"/>
    <w:rsid w:val="0070186C"/>
    <w:rsid w:val="00702736"/>
    <w:rsid w:val="00702C54"/>
    <w:rsid w:val="0070340A"/>
    <w:rsid w:val="00703910"/>
    <w:rsid w:val="007049E1"/>
    <w:rsid w:val="00704A3F"/>
    <w:rsid w:val="0070532A"/>
    <w:rsid w:val="00705BA4"/>
    <w:rsid w:val="00706B15"/>
    <w:rsid w:val="0070704A"/>
    <w:rsid w:val="00707268"/>
    <w:rsid w:val="0071102C"/>
    <w:rsid w:val="007111C0"/>
    <w:rsid w:val="007116C3"/>
    <w:rsid w:val="00711CAA"/>
    <w:rsid w:val="007132AE"/>
    <w:rsid w:val="00713CD4"/>
    <w:rsid w:val="00713D3D"/>
    <w:rsid w:val="00714BBA"/>
    <w:rsid w:val="007150D1"/>
    <w:rsid w:val="007170E6"/>
    <w:rsid w:val="00717AD2"/>
    <w:rsid w:val="00717CA3"/>
    <w:rsid w:val="00717F6F"/>
    <w:rsid w:val="00720A31"/>
    <w:rsid w:val="0072238B"/>
    <w:rsid w:val="00722F11"/>
    <w:rsid w:val="00723B0F"/>
    <w:rsid w:val="007241ED"/>
    <w:rsid w:val="00725D03"/>
    <w:rsid w:val="00726A8D"/>
    <w:rsid w:val="00727139"/>
    <w:rsid w:val="00727944"/>
    <w:rsid w:val="0073024D"/>
    <w:rsid w:val="007320AB"/>
    <w:rsid w:val="007357B9"/>
    <w:rsid w:val="00740030"/>
    <w:rsid w:val="00741353"/>
    <w:rsid w:val="00741B22"/>
    <w:rsid w:val="007431AD"/>
    <w:rsid w:val="00743295"/>
    <w:rsid w:val="00744A2C"/>
    <w:rsid w:val="00745209"/>
    <w:rsid w:val="0074560A"/>
    <w:rsid w:val="00745791"/>
    <w:rsid w:val="00745E37"/>
    <w:rsid w:val="00746498"/>
    <w:rsid w:val="00747AEC"/>
    <w:rsid w:val="0075166D"/>
    <w:rsid w:val="00752891"/>
    <w:rsid w:val="0075350A"/>
    <w:rsid w:val="00753746"/>
    <w:rsid w:val="00753E8B"/>
    <w:rsid w:val="00754D30"/>
    <w:rsid w:val="00756068"/>
    <w:rsid w:val="00756500"/>
    <w:rsid w:val="007578E8"/>
    <w:rsid w:val="00760E6D"/>
    <w:rsid w:val="007612AC"/>
    <w:rsid w:val="007616DC"/>
    <w:rsid w:val="00761C54"/>
    <w:rsid w:val="007656A0"/>
    <w:rsid w:val="007666EC"/>
    <w:rsid w:val="007677EF"/>
    <w:rsid w:val="00771024"/>
    <w:rsid w:val="0077108E"/>
    <w:rsid w:val="0077175B"/>
    <w:rsid w:val="0077347A"/>
    <w:rsid w:val="007737F2"/>
    <w:rsid w:val="00773B2B"/>
    <w:rsid w:val="00773C11"/>
    <w:rsid w:val="007752DB"/>
    <w:rsid w:val="0077566E"/>
    <w:rsid w:val="00776390"/>
    <w:rsid w:val="00776A31"/>
    <w:rsid w:val="00777982"/>
    <w:rsid w:val="00777ADC"/>
    <w:rsid w:val="007809E3"/>
    <w:rsid w:val="0078206B"/>
    <w:rsid w:val="00784816"/>
    <w:rsid w:val="00786478"/>
    <w:rsid w:val="007879B3"/>
    <w:rsid w:val="00787C94"/>
    <w:rsid w:val="007904F2"/>
    <w:rsid w:val="0079057A"/>
    <w:rsid w:val="0079131E"/>
    <w:rsid w:val="00793CBE"/>
    <w:rsid w:val="007951F5"/>
    <w:rsid w:val="007971A5"/>
    <w:rsid w:val="00797C4D"/>
    <w:rsid w:val="007A12AB"/>
    <w:rsid w:val="007A315D"/>
    <w:rsid w:val="007A3C0E"/>
    <w:rsid w:val="007A4CA3"/>
    <w:rsid w:val="007A62EF"/>
    <w:rsid w:val="007A7264"/>
    <w:rsid w:val="007B1846"/>
    <w:rsid w:val="007B3356"/>
    <w:rsid w:val="007B3DA0"/>
    <w:rsid w:val="007B46AD"/>
    <w:rsid w:val="007B5281"/>
    <w:rsid w:val="007B56ED"/>
    <w:rsid w:val="007B6C84"/>
    <w:rsid w:val="007C13D4"/>
    <w:rsid w:val="007C4A0C"/>
    <w:rsid w:val="007C4BA9"/>
    <w:rsid w:val="007C4F39"/>
    <w:rsid w:val="007C68B9"/>
    <w:rsid w:val="007C7977"/>
    <w:rsid w:val="007D0558"/>
    <w:rsid w:val="007D0F3F"/>
    <w:rsid w:val="007D12DC"/>
    <w:rsid w:val="007D1BBC"/>
    <w:rsid w:val="007D4261"/>
    <w:rsid w:val="007D4A53"/>
    <w:rsid w:val="007D4CD7"/>
    <w:rsid w:val="007D65BF"/>
    <w:rsid w:val="007D6C38"/>
    <w:rsid w:val="007D7286"/>
    <w:rsid w:val="007D7B17"/>
    <w:rsid w:val="007E01D1"/>
    <w:rsid w:val="007E069F"/>
    <w:rsid w:val="007E0C81"/>
    <w:rsid w:val="007E1CAC"/>
    <w:rsid w:val="007E381B"/>
    <w:rsid w:val="007F00C2"/>
    <w:rsid w:val="007F245D"/>
    <w:rsid w:val="007F28A1"/>
    <w:rsid w:val="007F325D"/>
    <w:rsid w:val="007F37BB"/>
    <w:rsid w:val="007F46BB"/>
    <w:rsid w:val="007F5962"/>
    <w:rsid w:val="007F5CB6"/>
    <w:rsid w:val="007F6477"/>
    <w:rsid w:val="007F70CE"/>
    <w:rsid w:val="007F7819"/>
    <w:rsid w:val="007F7881"/>
    <w:rsid w:val="007F7B34"/>
    <w:rsid w:val="008013BF"/>
    <w:rsid w:val="00803749"/>
    <w:rsid w:val="008057C6"/>
    <w:rsid w:val="00805C2C"/>
    <w:rsid w:val="00806221"/>
    <w:rsid w:val="0080697E"/>
    <w:rsid w:val="008076B5"/>
    <w:rsid w:val="00807E66"/>
    <w:rsid w:val="00811825"/>
    <w:rsid w:val="00812434"/>
    <w:rsid w:val="00812952"/>
    <w:rsid w:val="00814D48"/>
    <w:rsid w:val="00814D73"/>
    <w:rsid w:val="0081500E"/>
    <w:rsid w:val="00815E7A"/>
    <w:rsid w:val="00816E86"/>
    <w:rsid w:val="008210D8"/>
    <w:rsid w:val="008212C5"/>
    <w:rsid w:val="00822198"/>
    <w:rsid w:val="00823D2E"/>
    <w:rsid w:val="008255E1"/>
    <w:rsid w:val="00826E68"/>
    <w:rsid w:val="008274CF"/>
    <w:rsid w:val="0083168D"/>
    <w:rsid w:val="00831B53"/>
    <w:rsid w:val="00832FCD"/>
    <w:rsid w:val="008332F3"/>
    <w:rsid w:val="008344D6"/>
    <w:rsid w:val="00834C35"/>
    <w:rsid w:val="00834E88"/>
    <w:rsid w:val="00835929"/>
    <w:rsid w:val="00835E2B"/>
    <w:rsid w:val="00837CB8"/>
    <w:rsid w:val="00841E4C"/>
    <w:rsid w:val="00842B78"/>
    <w:rsid w:val="00844399"/>
    <w:rsid w:val="00845C55"/>
    <w:rsid w:val="008467F0"/>
    <w:rsid w:val="00846BB6"/>
    <w:rsid w:val="00846EDD"/>
    <w:rsid w:val="008470C2"/>
    <w:rsid w:val="0085405F"/>
    <w:rsid w:val="00856049"/>
    <w:rsid w:val="0086007E"/>
    <w:rsid w:val="00860A5B"/>
    <w:rsid w:val="00860B77"/>
    <w:rsid w:val="00860B84"/>
    <w:rsid w:val="008619C1"/>
    <w:rsid w:val="00862658"/>
    <w:rsid w:val="0086317A"/>
    <w:rsid w:val="008650AE"/>
    <w:rsid w:val="00865B3E"/>
    <w:rsid w:val="00865D2C"/>
    <w:rsid w:val="00867A31"/>
    <w:rsid w:val="00871470"/>
    <w:rsid w:val="00871C70"/>
    <w:rsid w:val="0087202C"/>
    <w:rsid w:val="00872898"/>
    <w:rsid w:val="008752DD"/>
    <w:rsid w:val="00875A32"/>
    <w:rsid w:val="00875EC4"/>
    <w:rsid w:val="00876539"/>
    <w:rsid w:val="00876F32"/>
    <w:rsid w:val="00880623"/>
    <w:rsid w:val="00880D28"/>
    <w:rsid w:val="008828CA"/>
    <w:rsid w:val="0088527A"/>
    <w:rsid w:val="008901F9"/>
    <w:rsid w:val="00891938"/>
    <w:rsid w:val="00891FED"/>
    <w:rsid w:val="00892303"/>
    <w:rsid w:val="00893C4C"/>
    <w:rsid w:val="0089507B"/>
    <w:rsid w:val="0089520D"/>
    <w:rsid w:val="008963EA"/>
    <w:rsid w:val="00896B53"/>
    <w:rsid w:val="00896EF8"/>
    <w:rsid w:val="008977E1"/>
    <w:rsid w:val="00897CA5"/>
    <w:rsid w:val="008A1EFA"/>
    <w:rsid w:val="008A53CF"/>
    <w:rsid w:val="008A6FE2"/>
    <w:rsid w:val="008A7992"/>
    <w:rsid w:val="008A7CDC"/>
    <w:rsid w:val="008A7EE7"/>
    <w:rsid w:val="008B02F9"/>
    <w:rsid w:val="008B0ACA"/>
    <w:rsid w:val="008B1E3A"/>
    <w:rsid w:val="008B21CF"/>
    <w:rsid w:val="008B301A"/>
    <w:rsid w:val="008B4D9B"/>
    <w:rsid w:val="008B699F"/>
    <w:rsid w:val="008C1B55"/>
    <w:rsid w:val="008C2880"/>
    <w:rsid w:val="008C482D"/>
    <w:rsid w:val="008C64DE"/>
    <w:rsid w:val="008C6E80"/>
    <w:rsid w:val="008D01FF"/>
    <w:rsid w:val="008D040E"/>
    <w:rsid w:val="008D0498"/>
    <w:rsid w:val="008D26CC"/>
    <w:rsid w:val="008D4C69"/>
    <w:rsid w:val="008D4DBD"/>
    <w:rsid w:val="008D4DE1"/>
    <w:rsid w:val="008D6A40"/>
    <w:rsid w:val="008D6EEA"/>
    <w:rsid w:val="008D757A"/>
    <w:rsid w:val="008E264A"/>
    <w:rsid w:val="008E2973"/>
    <w:rsid w:val="008E29ED"/>
    <w:rsid w:val="008E34C3"/>
    <w:rsid w:val="008E537D"/>
    <w:rsid w:val="008E55A9"/>
    <w:rsid w:val="008E6ADE"/>
    <w:rsid w:val="008E7366"/>
    <w:rsid w:val="008E7FB5"/>
    <w:rsid w:val="008F09A3"/>
    <w:rsid w:val="008F102D"/>
    <w:rsid w:val="008F1983"/>
    <w:rsid w:val="008F2AF4"/>
    <w:rsid w:val="008F2BDA"/>
    <w:rsid w:val="008F2FCB"/>
    <w:rsid w:val="008F33E3"/>
    <w:rsid w:val="008F3CDC"/>
    <w:rsid w:val="008F4470"/>
    <w:rsid w:val="008F4AB9"/>
    <w:rsid w:val="008F731A"/>
    <w:rsid w:val="008F7D6A"/>
    <w:rsid w:val="009023A2"/>
    <w:rsid w:val="00904BB0"/>
    <w:rsid w:val="00904C56"/>
    <w:rsid w:val="009105D0"/>
    <w:rsid w:val="00910898"/>
    <w:rsid w:val="0091095F"/>
    <w:rsid w:val="00911560"/>
    <w:rsid w:val="00912278"/>
    <w:rsid w:val="00913276"/>
    <w:rsid w:val="00913E3C"/>
    <w:rsid w:val="00914519"/>
    <w:rsid w:val="009145D7"/>
    <w:rsid w:val="009148A3"/>
    <w:rsid w:val="0091526C"/>
    <w:rsid w:val="009177FF"/>
    <w:rsid w:val="00920BD7"/>
    <w:rsid w:val="00920FFD"/>
    <w:rsid w:val="00921113"/>
    <w:rsid w:val="00921FA8"/>
    <w:rsid w:val="00923C13"/>
    <w:rsid w:val="0092591E"/>
    <w:rsid w:val="00925986"/>
    <w:rsid w:val="00927BC5"/>
    <w:rsid w:val="00930FB7"/>
    <w:rsid w:val="009310F4"/>
    <w:rsid w:val="00932817"/>
    <w:rsid w:val="00932EFF"/>
    <w:rsid w:val="00935B03"/>
    <w:rsid w:val="00935EB2"/>
    <w:rsid w:val="00936B69"/>
    <w:rsid w:val="00936D5B"/>
    <w:rsid w:val="009372EC"/>
    <w:rsid w:val="009375DF"/>
    <w:rsid w:val="009415B6"/>
    <w:rsid w:val="00941D38"/>
    <w:rsid w:val="009426F6"/>
    <w:rsid w:val="00942B0D"/>
    <w:rsid w:val="00943456"/>
    <w:rsid w:val="00943AE6"/>
    <w:rsid w:val="00944820"/>
    <w:rsid w:val="00944CA2"/>
    <w:rsid w:val="00944E36"/>
    <w:rsid w:val="009477D7"/>
    <w:rsid w:val="009530BD"/>
    <w:rsid w:val="0095373B"/>
    <w:rsid w:val="009558CE"/>
    <w:rsid w:val="00956959"/>
    <w:rsid w:val="00956F03"/>
    <w:rsid w:val="00957EA6"/>
    <w:rsid w:val="00960E19"/>
    <w:rsid w:val="0096193F"/>
    <w:rsid w:val="00963E8B"/>
    <w:rsid w:val="0096495C"/>
    <w:rsid w:val="00965A9D"/>
    <w:rsid w:val="00965BCB"/>
    <w:rsid w:val="00967E12"/>
    <w:rsid w:val="009703CD"/>
    <w:rsid w:val="00970AEC"/>
    <w:rsid w:val="00971A82"/>
    <w:rsid w:val="00972135"/>
    <w:rsid w:val="00972882"/>
    <w:rsid w:val="00972CF7"/>
    <w:rsid w:val="009733D9"/>
    <w:rsid w:val="00974E14"/>
    <w:rsid w:val="00975835"/>
    <w:rsid w:val="00980DB0"/>
    <w:rsid w:val="00981F54"/>
    <w:rsid w:val="00981FAB"/>
    <w:rsid w:val="0098359B"/>
    <w:rsid w:val="00983D0B"/>
    <w:rsid w:val="00984625"/>
    <w:rsid w:val="0098591D"/>
    <w:rsid w:val="00985E17"/>
    <w:rsid w:val="009900E8"/>
    <w:rsid w:val="00991039"/>
    <w:rsid w:val="009926E6"/>
    <w:rsid w:val="009930DE"/>
    <w:rsid w:val="0099565A"/>
    <w:rsid w:val="00995B7A"/>
    <w:rsid w:val="00995F0A"/>
    <w:rsid w:val="0099645D"/>
    <w:rsid w:val="00996799"/>
    <w:rsid w:val="009A0913"/>
    <w:rsid w:val="009A0FB0"/>
    <w:rsid w:val="009A298B"/>
    <w:rsid w:val="009A302B"/>
    <w:rsid w:val="009A30C2"/>
    <w:rsid w:val="009A3535"/>
    <w:rsid w:val="009A53B8"/>
    <w:rsid w:val="009A540C"/>
    <w:rsid w:val="009A5BD2"/>
    <w:rsid w:val="009A5C95"/>
    <w:rsid w:val="009A7154"/>
    <w:rsid w:val="009A7F99"/>
    <w:rsid w:val="009B0977"/>
    <w:rsid w:val="009B197B"/>
    <w:rsid w:val="009B3218"/>
    <w:rsid w:val="009B397F"/>
    <w:rsid w:val="009B3AA2"/>
    <w:rsid w:val="009B3B22"/>
    <w:rsid w:val="009B67A6"/>
    <w:rsid w:val="009C015B"/>
    <w:rsid w:val="009C0AEF"/>
    <w:rsid w:val="009C1EA6"/>
    <w:rsid w:val="009C38FF"/>
    <w:rsid w:val="009C4851"/>
    <w:rsid w:val="009C5A12"/>
    <w:rsid w:val="009C6949"/>
    <w:rsid w:val="009C6FC2"/>
    <w:rsid w:val="009C728A"/>
    <w:rsid w:val="009D1422"/>
    <w:rsid w:val="009D1CFA"/>
    <w:rsid w:val="009D20A1"/>
    <w:rsid w:val="009D3291"/>
    <w:rsid w:val="009D3344"/>
    <w:rsid w:val="009D424A"/>
    <w:rsid w:val="009D4BBD"/>
    <w:rsid w:val="009D7355"/>
    <w:rsid w:val="009D73E1"/>
    <w:rsid w:val="009D789D"/>
    <w:rsid w:val="009E0526"/>
    <w:rsid w:val="009E13D8"/>
    <w:rsid w:val="009E223B"/>
    <w:rsid w:val="009E2B01"/>
    <w:rsid w:val="009E3644"/>
    <w:rsid w:val="009E4CA7"/>
    <w:rsid w:val="009E5997"/>
    <w:rsid w:val="009E6BA4"/>
    <w:rsid w:val="009F09EB"/>
    <w:rsid w:val="009F0BC1"/>
    <w:rsid w:val="009F19B5"/>
    <w:rsid w:val="009F3A7D"/>
    <w:rsid w:val="009F4151"/>
    <w:rsid w:val="009F5020"/>
    <w:rsid w:val="009F610C"/>
    <w:rsid w:val="009F7A91"/>
    <w:rsid w:val="009F7EC2"/>
    <w:rsid w:val="00A00218"/>
    <w:rsid w:val="00A011AA"/>
    <w:rsid w:val="00A0175D"/>
    <w:rsid w:val="00A0181E"/>
    <w:rsid w:val="00A03A64"/>
    <w:rsid w:val="00A04456"/>
    <w:rsid w:val="00A05A72"/>
    <w:rsid w:val="00A061A1"/>
    <w:rsid w:val="00A075F6"/>
    <w:rsid w:val="00A07766"/>
    <w:rsid w:val="00A1029B"/>
    <w:rsid w:val="00A10BBD"/>
    <w:rsid w:val="00A124CC"/>
    <w:rsid w:val="00A12BB7"/>
    <w:rsid w:val="00A13654"/>
    <w:rsid w:val="00A14EFF"/>
    <w:rsid w:val="00A15118"/>
    <w:rsid w:val="00A15F27"/>
    <w:rsid w:val="00A17095"/>
    <w:rsid w:val="00A2068C"/>
    <w:rsid w:val="00A20BB8"/>
    <w:rsid w:val="00A25366"/>
    <w:rsid w:val="00A27868"/>
    <w:rsid w:val="00A27F2F"/>
    <w:rsid w:val="00A3005B"/>
    <w:rsid w:val="00A30DA0"/>
    <w:rsid w:val="00A31DE4"/>
    <w:rsid w:val="00A32619"/>
    <w:rsid w:val="00A32CD6"/>
    <w:rsid w:val="00A336A7"/>
    <w:rsid w:val="00A3451A"/>
    <w:rsid w:val="00A34BC8"/>
    <w:rsid w:val="00A3548A"/>
    <w:rsid w:val="00A35E9E"/>
    <w:rsid w:val="00A376EF"/>
    <w:rsid w:val="00A37AA1"/>
    <w:rsid w:val="00A37BD1"/>
    <w:rsid w:val="00A42347"/>
    <w:rsid w:val="00A4251C"/>
    <w:rsid w:val="00A4395C"/>
    <w:rsid w:val="00A43F7D"/>
    <w:rsid w:val="00A45288"/>
    <w:rsid w:val="00A45BF2"/>
    <w:rsid w:val="00A46EBA"/>
    <w:rsid w:val="00A474C2"/>
    <w:rsid w:val="00A50C2B"/>
    <w:rsid w:val="00A50D05"/>
    <w:rsid w:val="00A513CC"/>
    <w:rsid w:val="00A51CE6"/>
    <w:rsid w:val="00A5292D"/>
    <w:rsid w:val="00A52AB9"/>
    <w:rsid w:val="00A531A7"/>
    <w:rsid w:val="00A53526"/>
    <w:rsid w:val="00A53964"/>
    <w:rsid w:val="00A55C82"/>
    <w:rsid w:val="00A55EA1"/>
    <w:rsid w:val="00A56B35"/>
    <w:rsid w:val="00A57161"/>
    <w:rsid w:val="00A57739"/>
    <w:rsid w:val="00A60C65"/>
    <w:rsid w:val="00A60C9F"/>
    <w:rsid w:val="00A61A07"/>
    <w:rsid w:val="00A627B0"/>
    <w:rsid w:val="00A62C34"/>
    <w:rsid w:val="00A62C9D"/>
    <w:rsid w:val="00A62E98"/>
    <w:rsid w:val="00A630A2"/>
    <w:rsid w:val="00A6462C"/>
    <w:rsid w:val="00A64FFF"/>
    <w:rsid w:val="00A66EB9"/>
    <w:rsid w:val="00A67F58"/>
    <w:rsid w:val="00A67FB0"/>
    <w:rsid w:val="00A70769"/>
    <w:rsid w:val="00A721CF"/>
    <w:rsid w:val="00A74C1E"/>
    <w:rsid w:val="00A75048"/>
    <w:rsid w:val="00A76E42"/>
    <w:rsid w:val="00A771A0"/>
    <w:rsid w:val="00A776FF"/>
    <w:rsid w:val="00A80843"/>
    <w:rsid w:val="00A809CB"/>
    <w:rsid w:val="00A81486"/>
    <w:rsid w:val="00A81E2E"/>
    <w:rsid w:val="00A82907"/>
    <w:rsid w:val="00A82DC1"/>
    <w:rsid w:val="00A8369D"/>
    <w:rsid w:val="00A84889"/>
    <w:rsid w:val="00A854F6"/>
    <w:rsid w:val="00A86E69"/>
    <w:rsid w:val="00A86F54"/>
    <w:rsid w:val="00A8769B"/>
    <w:rsid w:val="00A91A87"/>
    <w:rsid w:val="00A926AE"/>
    <w:rsid w:val="00A93B0C"/>
    <w:rsid w:val="00A94B55"/>
    <w:rsid w:val="00A956B5"/>
    <w:rsid w:val="00A966EC"/>
    <w:rsid w:val="00AA0185"/>
    <w:rsid w:val="00AA0874"/>
    <w:rsid w:val="00AA2596"/>
    <w:rsid w:val="00AA306F"/>
    <w:rsid w:val="00AA339B"/>
    <w:rsid w:val="00AA3713"/>
    <w:rsid w:val="00AA3920"/>
    <w:rsid w:val="00AA448C"/>
    <w:rsid w:val="00AA463F"/>
    <w:rsid w:val="00AA5512"/>
    <w:rsid w:val="00AA7C81"/>
    <w:rsid w:val="00AB1E57"/>
    <w:rsid w:val="00AB32A7"/>
    <w:rsid w:val="00AB54A3"/>
    <w:rsid w:val="00AB54E3"/>
    <w:rsid w:val="00AB57DC"/>
    <w:rsid w:val="00AB58AB"/>
    <w:rsid w:val="00AB6DF5"/>
    <w:rsid w:val="00AB6ECC"/>
    <w:rsid w:val="00AB7085"/>
    <w:rsid w:val="00AB7696"/>
    <w:rsid w:val="00AC07BA"/>
    <w:rsid w:val="00AC09BD"/>
    <w:rsid w:val="00AC1261"/>
    <w:rsid w:val="00AC37CF"/>
    <w:rsid w:val="00AD026B"/>
    <w:rsid w:val="00AD112D"/>
    <w:rsid w:val="00AD28DF"/>
    <w:rsid w:val="00AD2F7F"/>
    <w:rsid w:val="00AD4C71"/>
    <w:rsid w:val="00AD588F"/>
    <w:rsid w:val="00AD60B0"/>
    <w:rsid w:val="00AD67B8"/>
    <w:rsid w:val="00AD6CC1"/>
    <w:rsid w:val="00AE0CE4"/>
    <w:rsid w:val="00AE187F"/>
    <w:rsid w:val="00AE383C"/>
    <w:rsid w:val="00AE3B2C"/>
    <w:rsid w:val="00AE46DC"/>
    <w:rsid w:val="00AE4CFB"/>
    <w:rsid w:val="00AE6089"/>
    <w:rsid w:val="00AF0C53"/>
    <w:rsid w:val="00AF126B"/>
    <w:rsid w:val="00AF3143"/>
    <w:rsid w:val="00AF34FB"/>
    <w:rsid w:val="00AF4177"/>
    <w:rsid w:val="00AF4699"/>
    <w:rsid w:val="00AF4BAB"/>
    <w:rsid w:val="00AF67E5"/>
    <w:rsid w:val="00AF7E52"/>
    <w:rsid w:val="00B00393"/>
    <w:rsid w:val="00B0162A"/>
    <w:rsid w:val="00B022ED"/>
    <w:rsid w:val="00B02F16"/>
    <w:rsid w:val="00B04D9B"/>
    <w:rsid w:val="00B061CF"/>
    <w:rsid w:val="00B0621B"/>
    <w:rsid w:val="00B06989"/>
    <w:rsid w:val="00B06B01"/>
    <w:rsid w:val="00B07790"/>
    <w:rsid w:val="00B10BC7"/>
    <w:rsid w:val="00B10DD7"/>
    <w:rsid w:val="00B12AFB"/>
    <w:rsid w:val="00B13978"/>
    <w:rsid w:val="00B14A5A"/>
    <w:rsid w:val="00B15797"/>
    <w:rsid w:val="00B1599B"/>
    <w:rsid w:val="00B15A5D"/>
    <w:rsid w:val="00B168DA"/>
    <w:rsid w:val="00B16A78"/>
    <w:rsid w:val="00B170DB"/>
    <w:rsid w:val="00B21F80"/>
    <w:rsid w:val="00B22670"/>
    <w:rsid w:val="00B2298D"/>
    <w:rsid w:val="00B26839"/>
    <w:rsid w:val="00B26BA5"/>
    <w:rsid w:val="00B26D63"/>
    <w:rsid w:val="00B27D19"/>
    <w:rsid w:val="00B301FC"/>
    <w:rsid w:val="00B3264B"/>
    <w:rsid w:val="00B32797"/>
    <w:rsid w:val="00B32A46"/>
    <w:rsid w:val="00B33BDB"/>
    <w:rsid w:val="00B356C4"/>
    <w:rsid w:val="00B3620E"/>
    <w:rsid w:val="00B362AE"/>
    <w:rsid w:val="00B3659B"/>
    <w:rsid w:val="00B37EF6"/>
    <w:rsid w:val="00B4034A"/>
    <w:rsid w:val="00B419C5"/>
    <w:rsid w:val="00B443C6"/>
    <w:rsid w:val="00B44497"/>
    <w:rsid w:val="00B501D4"/>
    <w:rsid w:val="00B50535"/>
    <w:rsid w:val="00B52A8D"/>
    <w:rsid w:val="00B5497F"/>
    <w:rsid w:val="00B55522"/>
    <w:rsid w:val="00B56881"/>
    <w:rsid w:val="00B60231"/>
    <w:rsid w:val="00B60772"/>
    <w:rsid w:val="00B60B7D"/>
    <w:rsid w:val="00B61E17"/>
    <w:rsid w:val="00B645FA"/>
    <w:rsid w:val="00B656F7"/>
    <w:rsid w:val="00B657A3"/>
    <w:rsid w:val="00B66534"/>
    <w:rsid w:val="00B6742B"/>
    <w:rsid w:val="00B710F5"/>
    <w:rsid w:val="00B71B3E"/>
    <w:rsid w:val="00B72481"/>
    <w:rsid w:val="00B72E00"/>
    <w:rsid w:val="00B738FE"/>
    <w:rsid w:val="00B74694"/>
    <w:rsid w:val="00B750A5"/>
    <w:rsid w:val="00B759B9"/>
    <w:rsid w:val="00B75E84"/>
    <w:rsid w:val="00B76F65"/>
    <w:rsid w:val="00B812E3"/>
    <w:rsid w:val="00B854AB"/>
    <w:rsid w:val="00B86163"/>
    <w:rsid w:val="00B8687C"/>
    <w:rsid w:val="00B86D12"/>
    <w:rsid w:val="00B877AD"/>
    <w:rsid w:val="00B9073C"/>
    <w:rsid w:val="00B90CCF"/>
    <w:rsid w:val="00B91EC0"/>
    <w:rsid w:val="00B9302B"/>
    <w:rsid w:val="00B95309"/>
    <w:rsid w:val="00B967E6"/>
    <w:rsid w:val="00B97391"/>
    <w:rsid w:val="00BA15BE"/>
    <w:rsid w:val="00BA177C"/>
    <w:rsid w:val="00BA1B7B"/>
    <w:rsid w:val="00BA3014"/>
    <w:rsid w:val="00BA3246"/>
    <w:rsid w:val="00BA48BA"/>
    <w:rsid w:val="00BA729B"/>
    <w:rsid w:val="00BA74EA"/>
    <w:rsid w:val="00BB11D9"/>
    <w:rsid w:val="00BB1FC8"/>
    <w:rsid w:val="00BB358B"/>
    <w:rsid w:val="00BB38FA"/>
    <w:rsid w:val="00BB4CE8"/>
    <w:rsid w:val="00BB4EC7"/>
    <w:rsid w:val="00BB503F"/>
    <w:rsid w:val="00BB5F63"/>
    <w:rsid w:val="00BB774B"/>
    <w:rsid w:val="00BB7E5D"/>
    <w:rsid w:val="00BB7F34"/>
    <w:rsid w:val="00BC111F"/>
    <w:rsid w:val="00BC123E"/>
    <w:rsid w:val="00BC1E96"/>
    <w:rsid w:val="00BC2202"/>
    <w:rsid w:val="00BC4014"/>
    <w:rsid w:val="00BD0913"/>
    <w:rsid w:val="00BD1A09"/>
    <w:rsid w:val="00BD1F6F"/>
    <w:rsid w:val="00BD571E"/>
    <w:rsid w:val="00BD59EC"/>
    <w:rsid w:val="00BD5A0D"/>
    <w:rsid w:val="00BD5A7B"/>
    <w:rsid w:val="00BD5B68"/>
    <w:rsid w:val="00BD62D2"/>
    <w:rsid w:val="00BD6C56"/>
    <w:rsid w:val="00BD6C7A"/>
    <w:rsid w:val="00BD6E9D"/>
    <w:rsid w:val="00BD7BEE"/>
    <w:rsid w:val="00BE0D04"/>
    <w:rsid w:val="00BE18CD"/>
    <w:rsid w:val="00BE1D03"/>
    <w:rsid w:val="00BE24D0"/>
    <w:rsid w:val="00BE2AEE"/>
    <w:rsid w:val="00BE3555"/>
    <w:rsid w:val="00BE3D83"/>
    <w:rsid w:val="00BE444D"/>
    <w:rsid w:val="00BE66D1"/>
    <w:rsid w:val="00BE6A88"/>
    <w:rsid w:val="00BE6C5A"/>
    <w:rsid w:val="00BE736B"/>
    <w:rsid w:val="00BE7606"/>
    <w:rsid w:val="00BE7A5E"/>
    <w:rsid w:val="00BF0005"/>
    <w:rsid w:val="00BF4C4E"/>
    <w:rsid w:val="00BF4D3D"/>
    <w:rsid w:val="00C00920"/>
    <w:rsid w:val="00C0472A"/>
    <w:rsid w:val="00C051F0"/>
    <w:rsid w:val="00C055DC"/>
    <w:rsid w:val="00C062A8"/>
    <w:rsid w:val="00C104B1"/>
    <w:rsid w:val="00C11DF3"/>
    <w:rsid w:val="00C14297"/>
    <w:rsid w:val="00C17BF1"/>
    <w:rsid w:val="00C17DED"/>
    <w:rsid w:val="00C2042D"/>
    <w:rsid w:val="00C20DDA"/>
    <w:rsid w:val="00C21218"/>
    <w:rsid w:val="00C216F9"/>
    <w:rsid w:val="00C22089"/>
    <w:rsid w:val="00C22974"/>
    <w:rsid w:val="00C233C7"/>
    <w:rsid w:val="00C23B0F"/>
    <w:rsid w:val="00C253D2"/>
    <w:rsid w:val="00C257BF"/>
    <w:rsid w:val="00C26C01"/>
    <w:rsid w:val="00C27317"/>
    <w:rsid w:val="00C3074D"/>
    <w:rsid w:val="00C30EC7"/>
    <w:rsid w:val="00C32878"/>
    <w:rsid w:val="00C33999"/>
    <w:rsid w:val="00C33DEB"/>
    <w:rsid w:val="00C34B22"/>
    <w:rsid w:val="00C36393"/>
    <w:rsid w:val="00C3748A"/>
    <w:rsid w:val="00C37CB1"/>
    <w:rsid w:val="00C41574"/>
    <w:rsid w:val="00C419DD"/>
    <w:rsid w:val="00C42CD4"/>
    <w:rsid w:val="00C43211"/>
    <w:rsid w:val="00C43831"/>
    <w:rsid w:val="00C446A6"/>
    <w:rsid w:val="00C4524F"/>
    <w:rsid w:val="00C45E9F"/>
    <w:rsid w:val="00C46F6C"/>
    <w:rsid w:val="00C528B1"/>
    <w:rsid w:val="00C529FD"/>
    <w:rsid w:val="00C52A95"/>
    <w:rsid w:val="00C55AEE"/>
    <w:rsid w:val="00C57462"/>
    <w:rsid w:val="00C60DA5"/>
    <w:rsid w:val="00C65A8C"/>
    <w:rsid w:val="00C66223"/>
    <w:rsid w:val="00C66D6E"/>
    <w:rsid w:val="00C66E73"/>
    <w:rsid w:val="00C66FBE"/>
    <w:rsid w:val="00C67D73"/>
    <w:rsid w:val="00C67E8C"/>
    <w:rsid w:val="00C704C1"/>
    <w:rsid w:val="00C7239F"/>
    <w:rsid w:val="00C72C2B"/>
    <w:rsid w:val="00C72E6D"/>
    <w:rsid w:val="00C72FD6"/>
    <w:rsid w:val="00C74110"/>
    <w:rsid w:val="00C77A2B"/>
    <w:rsid w:val="00C8044F"/>
    <w:rsid w:val="00C80996"/>
    <w:rsid w:val="00C8231C"/>
    <w:rsid w:val="00C848C3"/>
    <w:rsid w:val="00C85946"/>
    <w:rsid w:val="00C868C0"/>
    <w:rsid w:val="00C873A5"/>
    <w:rsid w:val="00C906DF"/>
    <w:rsid w:val="00C90C3E"/>
    <w:rsid w:val="00C90D31"/>
    <w:rsid w:val="00C92E97"/>
    <w:rsid w:val="00C93251"/>
    <w:rsid w:val="00C958A9"/>
    <w:rsid w:val="00C968A4"/>
    <w:rsid w:val="00C97B5B"/>
    <w:rsid w:val="00CA02E2"/>
    <w:rsid w:val="00CA036B"/>
    <w:rsid w:val="00CA07A9"/>
    <w:rsid w:val="00CA584A"/>
    <w:rsid w:val="00CA64E5"/>
    <w:rsid w:val="00CA7DED"/>
    <w:rsid w:val="00CB044C"/>
    <w:rsid w:val="00CB2B20"/>
    <w:rsid w:val="00CB422C"/>
    <w:rsid w:val="00CB6566"/>
    <w:rsid w:val="00CB7C94"/>
    <w:rsid w:val="00CC0F28"/>
    <w:rsid w:val="00CC3490"/>
    <w:rsid w:val="00CC3F51"/>
    <w:rsid w:val="00CC5588"/>
    <w:rsid w:val="00CC5ABD"/>
    <w:rsid w:val="00CC5FE7"/>
    <w:rsid w:val="00CC6D5E"/>
    <w:rsid w:val="00CD16F6"/>
    <w:rsid w:val="00CD1A42"/>
    <w:rsid w:val="00CD2AA6"/>
    <w:rsid w:val="00CD2AE5"/>
    <w:rsid w:val="00CD3584"/>
    <w:rsid w:val="00CD43F1"/>
    <w:rsid w:val="00CD5E6F"/>
    <w:rsid w:val="00CD5F81"/>
    <w:rsid w:val="00CD6779"/>
    <w:rsid w:val="00CD738F"/>
    <w:rsid w:val="00CD7E6B"/>
    <w:rsid w:val="00CE1409"/>
    <w:rsid w:val="00CE1424"/>
    <w:rsid w:val="00CE453C"/>
    <w:rsid w:val="00CE4B1C"/>
    <w:rsid w:val="00CE4C68"/>
    <w:rsid w:val="00CE4D43"/>
    <w:rsid w:val="00CE7FA9"/>
    <w:rsid w:val="00CF0E63"/>
    <w:rsid w:val="00CF2CFB"/>
    <w:rsid w:val="00CF3B3A"/>
    <w:rsid w:val="00CF4F4C"/>
    <w:rsid w:val="00CF6323"/>
    <w:rsid w:val="00CF7017"/>
    <w:rsid w:val="00CF70FC"/>
    <w:rsid w:val="00D00CB0"/>
    <w:rsid w:val="00D01BFD"/>
    <w:rsid w:val="00D0409F"/>
    <w:rsid w:val="00D05333"/>
    <w:rsid w:val="00D05760"/>
    <w:rsid w:val="00D05CEA"/>
    <w:rsid w:val="00D06B81"/>
    <w:rsid w:val="00D07B0C"/>
    <w:rsid w:val="00D10A5B"/>
    <w:rsid w:val="00D10E81"/>
    <w:rsid w:val="00D11A32"/>
    <w:rsid w:val="00D11F5D"/>
    <w:rsid w:val="00D14A3C"/>
    <w:rsid w:val="00D1524D"/>
    <w:rsid w:val="00D154B2"/>
    <w:rsid w:val="00D1656A"/>
    <w:rsid w:val="00D17DCB"/>
    <w:rsid w:val="00D17DEC"/>
    <w:rsid w:val="00D22351"/>
    <w:rsid w:val="00D223C9"/>
    <w:rsid w:val="00D22A8D"/>
    <w:rsid w:val="00D22C84"/>
    <w:rsid w:val="00D22DAE"/>
    <w:rsid w:val="00D23481"/>
    <w:rsid w:val="00D23E6D"/>
    <w:rsid w:val="00D25236"/>
    <w:rsid w:val="00D2682E"/>
    <w:rsid w:val="00D26A6F"/>
    <w:rsid w:val="00D26E4A"/>
    <w:rsid w:val="00D30344"/>
    <w:rsid w:val="00D30456"/>
    <w:rsid w:val="00D30CA3"/>
    <w:rsid w:val="00D313E3"/>
    <w:rsid w:val="00D3169C"/>
    <w:rsid w:val="00D31CA6"/>
    <w:rsid w:val="00D33A32"/>
    <w:rsid w:val="00D33C94"/>
    <w:rsid w:val="00D33E47"/>
    <w:rsid w:val="00D34BE8"/>
    <w:rsid w:val="00D35266"/>
    <w:rsid w:val="00D362C4"/>
    <w:rsid w:val="00D36814"/>
    <w:rsid w:val="00D36940"/>
    <w:rsid w:val="00D36B5B"/>
    <w:rsid w:val="00D37EA9"/>
    <w:rsid w:val="00D40F5D"/>
    <w:rsid w:val="00D415AC"/>
    <w:rsid w:val="00D417BF"/>
    <w:rsid w:val="00D4200D"/>
    <w:rsid w:val="00D42567"/>
    <w:rsid w:val="00D45362"/>
    <w:rsid w:val="00D453A3"/>
    <w:rsid w:val="00D457EB"/>
    <w:rsid w:val="00D470BA"/>
    <w:rsid w:val="00D514F3"/>
    <w:rsid w:val="00D5352A"/>
    <w:rsid w:val="00D54AC4"/>
    <w:rsid w:val="00D55A60"/>
    <w:rsid w:val="00D610F7"/>
    <w:rsid w:val="00D61115"/>
    <w:rsid w:val="00D613A0"/>
    <w:rsid w:val="00D620C4"/>
    <w:rsid w:val="00D63757"/>
    <w:rsid w:val="00D642AA"/>
    <w:rsid w:val="00D6607F"/>
    <w:rsid w:val="00D66265"/>
    <w:rsid w:val="00D669F0"/>
    <w:rsid w:val="00D67560"/>
    <w:rsid w:val="00D67C23"/>
    <w:rsid w:val="00D70370"/>
    <w:rsid w:val="00D71DBE"/>
    <w:rsid w:val="00D724B1"/>
    <w:rsid w:val="00D728B1"/>
    <w:rsid w:val="00D739C6"/>
    <w:rsid w:val="00D7533E"/>
    <w:rsid w:val="00D75ABC"/>
    <w:rsid w:val="00D7724F"/>
    <w:rsid w:val="00D77B7E"/>
    <w:rsid w:val="00D77E8D"/>
    <w:rsid w:val="00D804C0"/>
    <w:rsid w:val="00D807B8"/>
    <w:rsid w:val="00D817E6"/>
    <w:rsid w:val="00D84D6A"/>
    <w:rsid w:val="00D855AC"/>
    <w:rsid w:val="00D87DF0"/>
    <w:rsid w:val="00D90D2A"/>
    <w:rsid w:val="00D91832"/>
    <w:rsid w:val="00D919EB"/>
    <w:rsid w:val="00D9242B"/>
    <w:rsid w:val="00D92CE3"/>
    <w:rsid w:val="00D9588C"/>
    <w:rsid w:val="00D95975"/>
    <w:rsid w:val="00D95CC8"/>
    <w:rsid w:val="00DA12A8"/>
    <w:rsid w:val="00DA1920"/>
    <w:rsid w:val="00DA268F"/>
    <w:rsid w:val="00DA3B1E"/>
    <w:rsid w:val="00DA40B0"/>
    <w:rsid w:val="00DA42EA"/>
    <w:rsid w:val="00DA43EA"/>
    <w:rsid w:val="00DA6040"/>
    <w:rsid w:val="00DA75AD"/>
    <w:rsid w:val="00DA77D6"/>
    <w:rsid w:val="00DB0B2A"/>
    <w:rsid w:val="00DB1D8C"/>
    <w:rsid w:val="00DB1EFC"/>
    <w:rsid w:val="00DB2491"/>
    <w:rsid w:val="00DB35BC"/>
    <w:rsid w:val="00DB3725"/>
    <w:rsid w:val="00DB5BB9"/>
    <w:rsid w:val="00DB5C66"/>
    <w:rsid w:val="00DB6A85"/>
    <w:rsid w:val="00DB73F6"/>
    <w:rsid w:val="00DC18EF"/>
    <w:rsid w:val="00DC479A"/>
    <w:rsid w:val="00DC715E"/>
    <w:rsid w:val="00DC726E"/>
    <w:rsid w:val="00DC74F3"/>
    <w:rsid w:val="00DC7B90"/>
    <w:rsid w:val="00DD0CB8"/>
    <w:rsid w:val="00DD0D82"/>
    <w:rsid w:val="00DD226B"/>
    <w:rsid w:val="00DD22D5"/>
    <w:rsid w:val="00DD2663"/>
    <w:rsid w:val="00DD3215"/>
    <w:rsid w:val="00DD3244"/>
    <w:rsid w:val="00DD3DBF"/>
    <w:rsid w:val="00DD70B8"/>
    <w:rsid w:val="00DE059B"/>
    <w:rsid w:val="00DE0DD0"/>
    <w:rsid w:val="00DE1C13"/>
    <w:rsid w:val="00DF27FB"/>
    <w:rsid w:val="00DF285B"/>
    <w:rsid w:val="00DF33A3"/>
    <w:rsid w:val="00DF509E"/>
    <w:rsid w:val="00DF56B2"/>
    <w:rsid w:val="00DF7EA2"/>
    <w:rsid w:val="00E018BB"/>
    <w:rsid w:val="00E02894"/>
    <w:rsid w:val="00E050A1"/>
    <w:rsid w:val="00E05628"/>
    <w:rsid w:val="00E05ADB"/>
    <w:rsid w:val="00E0640D"/>
    <w:rsid w:val="00E06573"/>
    <w:rsid w:val="00E06C56"/>
    <w:rsid w:val="00E075FA"/>
    <w:rsid w:val="00E11AA2"/>
    <w:rsid w:val="00E12411"/>
    <w:rsid w:val="00E129BF"/>
    <w:rsid w:val="00E138E1"/>
    <w:rsid w:val="00E13DB8"/>
    <w:rsid w:val="00E14651"/>
    <w:rsid w:val="00E15A39"/>
    <w:rsid w:val="00E17C94"/>
    <w:rsid w:val="00E2011B"/>
    <w:rsid w:val="00E210E9"/>
    <w:rsid w:val="00E212CB"/>
    <w:rsid w:val="00E212FE"/>
    <w:rsid w:val="00E21FA7"/>
    <w:rsid w:val="00E22172"/>
    <w:rsid w:val="00E22B7E"/>
    <w:rsid w:val="00E23E9B"/>
    <w:rsid w:val="00E24DE4"/>
    <w:rsid w:val="00E25280"/>
    <w:rsid w:val="00E254A8"/>
    <w:rsid w:val="00E257BD"/>
    <w:rsid w:val="00E25C3C"/>
    <w:rsid w:val="00E26007"/>
    <w:rsid w:val="00E3095A"/>
    <w:rsid w:val="00E30B17"/>
    <w:rsid w:val="00E30E21"/>
    <w:rsid w:val="00E317AB"/>
    <w:rsid w:val="00E31B07"/>
    <w:rsid w:val="00E31DC5"/>
    <w:rsid w:val="00E337D6"/>
    <w:rsid w:val="00E3485F"/>
    <w:rsid w:val="00E348F7"/>
    <w:rsid w:val="00E34D9F"/>
    <w:rsid w:val="00E36989"/>
    <w:rsid w:val="00E40217"/>
    <w:rsid w:val="00E44507"/>
    <w:rsid w:val="00E44607"/>
    <w:rsid w:val="00E45C90"/>
    <w:rsid w:val="00E467B7"/>
    <w:rsid w:val="00E46C2A"/>
    <w:rsid w:val="00E51C8E"/>
    <w:rsid w:val="00E51F1C"/>
    <w:rsid w:val="00E52BF1"/>
    <w:rsid w:val="00E52DBA"/>
    <w:rsid w:val="00E5304A"/>
    <w:rsid w:val="00E53094"/>
    <w:rsid w:val="00E53D63"/>
    <w:rsid w:val="00E53EEA"/>
    <w:rsid w:val="00E544FF"/>
    <w:rsid w:val="00E555A5"/>
    <w:rsid w:val="00E55AEF"/>
    <w:rsid w:val="00E563F1"/>
    <w:rsid w:val="00E56E20"/>
    <w:rsid w:val="00E57665"/>
    <w:rsid w:val="00E576C8"/>
    <w:rsid w:val="00E61AA7"/>
    <w:rsid w:val="00E61DB2"/>
    <w:rsid w:val="00E66816"/>
    <w:rsid w:val="00E70E1C"/>
    <w:rsid w:val="00E711D8"/>
    <w:rsid w:val="00E71A7A"/>
    <w:rsid w:val="00E7296A"/>
    <w:rsid w:val="00E72F2B"/>
    <w:rsid w:val="00E746EA"/>
    <w:rsid w:val="00E74A4F"/>
    <w:rsid w:val="00E75512"/>
    <w:rsid w:val="00E75D37"/>
    <w:rsid w:val="00E75E43"/>
    <w:rsid w:val="00E80400"/>
    <w:rsid w:val="00E80D56"/>
    <w:rsid w:val="00E817A9"/>
    <w:rsid w:val="00E8192C"/>
    <w:rsid w:val="00E8392C"/>
    <w:rsid w:val="00E83F5D"/>
    <w:rsid w:val="00E83F65"/>
    <w:rsid w:val="00E84CAE"/>
    <w:rsid w:val="00E85342"/>
    <w:rsid w:val="00E85517"/>
    <w:rsid w:val="00E85B25"/>
    <w:rsid w:val="00E85CCE"/>
    <w:rsid w:val="00E863F3"/>
    <w:rsid w:val="00E870A8"/>
    <w:rsid w:val="00E90361"/>
    <w:rsid w:val="00E91CFE"/>
    <w:rsid w:val="00E92252"/>
    <w:rsid w:val="00E92DFA"/>
    <w:rsid w:val="00E93A08"/>
    <w:rsid w:val="00E9699B"/>
    <w:rsid w:val="00E96A6C"/>
    <w:rsid w:val="00E97E83"/>
    <w:rsid w:val="00E97FFB"/>
    <w:rsid w:val="00EA2A28"/>
    <w:rsid w:val="00EA3D88"/>
    <w:rsid w:val="00EA4958"/>
    <w:rsid w:val="00EA62EF"/>
    <w:rsid w:val="00EA642E"/>
    <w:rsid w:val="00EB02A3"/>
    <w:rsid w:val="00EB13F5"/>
    <w:rsid w:val="00EB2773"/>
    <w:rsid w:val="00EB3643"/>
    <w:rsid w:val="00EB39F2"/>
    <w:rsid w:val="00EB49C5"/>
    <w:rsid w:val="00EB50AB"/>
    <w:rsid w:val="00EB5B82"/>
    <w:rsid w:val="00EB5BCD"/>
    <w:rsid w:val="00EB743A"/>
    <w:rsid w:val="00EC2942"/>
    <w:rsid w:val="00EC40F8"/>
    <w:rsid w:val="00EC48A0"/>
    <w:rsid w:val="00EC5C2A"/>
    <w:rsid w:val="00EC638C"/>
    <w:rsid w:val="00EC68A8"/>
    <w:rsid w:val="00ED06A8"/>
    <w:rsid w:val="00ED135D"/>
    <w:rsid w:val="00ED22C2"/>
    <w:rsid w:val="00ED27C7"/>
    <w:rsid w:val="00ED2FFF"/>
    <w:rsid w:val="00ED3077"/>
    <w:rsid w:val="00ED30B3"/>
    <w:rsid w:val="00ED3450"/>
    <w:rsid w:val="00ED4487"/>
    <w:rsid w:val="00ED44E2"/>
    <w:rsid w:val="00ED6CE2"/>
    <w:rsid w:val="00ED7A8C"/>
    <w:rsid w:val="00EE0907"/>
    <w:rsid w:val="00EE0ED3"/>
    <w:rsid w:val="00EE0F06"/>
    <w:rsid w:val="00EE106F"/>
    <w:rsid w:val="00EE1F4F"/>
    <w:rsid w:val="00EE2DF5"/>
    <w:rsid w:val="00EE31EE"/>
    <w:rsid w:val="00EE3ED0"/>
    <w:rsid w:val="00EE6810"/>
    <w:rsid w:val="00EE6885"/>
    <w:rsid w:val="00EE6F15"/>
    <w:rsid w:val="00EE7868"/>
    <w:rsid w:val="00EE7BB7"/>
    <w:rsid w:val="00EF1D03"/>
    <w:rsid w:val="00EF1D77"/>
    <w:rsid w:val="00EF1F7D"/>
    <w:rsid w:val="00EF204C"/>
    <w:rsid w:val="00EF2554"/>
    <w:rsid w:val="00EF28F8"/>
    <w:rsid w:val="00EF2FAE"/>
    <w:rsid w:val="00EF39CF"/>
    <w:rsid w:val="00EF4220"/>
    <w:rsid w:val="00EF4881"/>
    <w:rsid w:val="00EF49BD"/>
    <w:rsid w:val="00EF51FE"/>
    <w:rsid w:val="00EF5F89"/>
    <w:rsid w:val="00EF72E1"/>
    <w:rsid w:val="00F00BD4"/>
    <w:rsid w:val="00F00FC7"/>
    <w:rsid w:val="00F02F81"/>
    <w:rsid w:val="00F0312D"/>
    <w:rsid w:val="00F03B2B"/>
    <w:rsid w:val="00F04688"/>
    <w:rsid w:val="00F046D6"/>
    <w:rsid w:val="00F062C6"/>
    <w:rsid w:val="00F063BA"/>
    <w:rsid w:val="00F06DB3"/>
    <w:rsid w:val="00F114B9"/>
    <w:rsid w:val="00F122BD"/>
    <w:rsid w:val="00F12952"/>
    <w:rsid w:val="00F1589E"/>
    <w:rsid w:val="00F22ABB"/>
    <w:rsid w:val="00F230EC"/>
    <w:rsid w:val="00F262ED"/>
    <w:rsid w:val="00F276E0"/>
    <w:rsid w:val="00F27B57"/>
    <w:rsid w:val="00F303EE"/>
    <w:rsid w:val="00F30D5A"/>
    <w:rsid w:val="00F333F1"/>
    <w:rsid w:val="00F342A1"/>
    <w:rsid w:val="00F35438"/>
    <w:rsid w:val="00F37523"/>
    <w:rsid w:val="00F37B25"/>
    <w:rsid w:val="00F406AE"/>
    <w:rsid w:val="00F40DF6"/>
    <w:rsid w:val="00F43D84"/>
    <w:rsid w:val="00F44B9D"/>
    <w:rsid w:val="00F44DA2"/>
    <w:rsid w:val="00F45242"/>
    <w:rsid w:val="00F459C9"/>
    <w:rsid w:val="00F46361"/>
    <w:rsid w:val="00F464E9"/>
    <w:rsid w:val="00F46DED"/>
    <w:rsid w:val="00F47857"/>
    <w:rsid w:val="00F479DB"/>
    <w:rsid w:val="00F51859"/>
    <w:rsid w:val="00F5221A"/>
    <w:rsid w:val="00F52B6A"/>
    <w:rsid w:val="00F5303E"/>
    <w:rsid w:val="00F53682"/>
    <w:rsid w:val="00F54DFF"/>
    <w:rsid w:val="00F558F9"/>
    <w:rsid w:val="00F60C6F"/>
    <w:rsid w:val="00F60E3C"/>
    <w:rsid w:val="00F618AA"/>
    <w:rsid w:val="00F61B5C"/>
    <w:rsid w:val="00F62975"/>
    <w:rsid w:val="00F64C45"/>
    <w:rsid w:val="00F65A5F"/>
    <w:rsid w:val="00F662CD"/>
    <w:rsid w:val="00F72A82"/>
    <w:rsid w:val="00F740F4"/>
    <w:rsid w:val="00F74ABF"/>
    <w:rsid w:val="00F76977"/>
    <w:rsid w:val="00F76A03"/>
    <w:rsid w:val="00F76FE2"/>
    <w:rsid w:val="00F80672"/>
    <w:rsid w:val="00F80AAA"/>
    <w:rsid w:val="00F81FED"/>
    <w:rsid w:val="00F8262F"/>
    <w:rsid w:val="00F82716"/>
    <w:rsid w:val="00F83D6D"/>
    <w:rsid w:val="00F84862"/>
    <w:rsid w:val="00F84D66"/>
    <w:rsid w:val="00F85A4E"/>
    <w:rsid w:val="00F86695"/>
    <w:rsid w:val="00F86F7D"/>
    <w:rsid w:val="00F87FB6"/>
    <w:rsid w:val="00F90CA5"/>
    <w:rsid w:val="00F90F22"/>
    <w:rsid w:val="00F912C6"/>
    <w:rsid w:val="00F91F58"/>
    <w:rsid w:val="00F9230B"/>
    <w:rsid w:val="00F92E90"/>
    <w:rsid w:val="00F93122"/>
    <w:rsid w:val="00F9328E"/>
    <w:rsid w:val="00F93D46"/>
    <w:rsid w:val="00F95362"/>
    <w:rsid w:val="00F97E90"/>
    <w:rsid w:val="00F97E9D"/>
    <w:rsid w:val="00FA12A8"/>
    <w:rsid w:val="00FA1639"/>
    <w:rsid w:val="00FA24F7"/>
    <w:rsid w:val="00FA3141"/>
    <w:rsid w:val="00FA3BBC"/>
    <w:rsid w:val="00FA5ADA"/>
    <w:rsid w:val="00FA7860"/>
    <w:rsid w:val="00FA7BCE"/>
    <w:rsid w:val="00FB036E"/>
    <w:rsid w:val="00FB1727"/>
    <w:rsid w:val="00FB1F6A"/>
    <w:rsid w:val="00FB3310"/>
    <w:rsid w:val="00FB39C4"/>
    <w:rsid w:val="00FB480D"/>
    <w:rsid w:val="00FB4FE3"/>
    <w:rsid w:val="00FB6DDF"/>
    <w:rsid w:val="00FB7486"/>
    <w:rsid w:val="00FB7C65"/>
    <w:rsid w:val="00FB7D4D"/>
    <w:rsid w:val="00FC03CA"/>
    <w:rsid w:val="00FC23C1"/>
    <w:rsid w:val="00FC3330"/>
    <w:rsid w:val="00FC4072"/>
    <w:rsid w:val="00FC4801"/>
    <w:rsid w:val="00FC48E8"/>
    <w:rsid w:val="00FC540D"/>
    <w:rsid w:val="00FC55BA"/>
    <w:rsid w:val="00FC571C"/>
    <w:rsid w:val="00FC5E86"/>
    <w:rsid w:val="00FC6171"/>
    <w:rsid w:val="00FC7091"/>
    <w:rsid w:val="00FC75F0"/>
    <w:rsid w:val="00FD24B7"/>
    <w:rsid w:val="00FD280D"/>
    <w:rsid w:val="00FD2EED"/>
    <w:rsid w:val="00FD3BDC"/>
    <w:rsid w:val="00FD3EEA"/>
    <w:rsid w:val="00FD426B"/>
    <w:rsid w:val="00FD4419"/>
    <w:rsid w:val="00FD5B71"/>
    <w:rsid w:val="00FD637A"/>
    <w:rsid w:val="00FD639A"/>
    <w:rsid w:val="00FD6FCF"/>
    <w:rsid w:val="00FE120F"/>
    <w:rsid w:val="00FE125E"/>
    <w:rsid w:val="00FE1F5A"/>
    <w:rsid w:val="00FE1FDA"/>
    <w:rsid w:val="00FE2383"/>
    <w:rsid w:val="00FE4997"/>
    <w:rsid w:val="00FE5D68"/>
    <w:rsid w:val="00FE710D"/>
    <w:rsid w:val="00FF1506"/>
    <w:rsid w:val="00FF15D8"/>
    <w:rsid w:val="00FF26B6"/>
    <w:rsid w:val="00FF29EF"/>
    <w:rsid w:val="00FF39FB"/>
    <w:rsid w:val="00FF4150"/>
    <w:rsid w:val="00FF4D78"/>
    <w:rsid w:val="00FF5644"/>
    <w:rsid w:val="00FF624A"/>
    <w:rsid w:val="00FF7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79946"/>
  <w15:docId w15:val="{BECE38C4-C024-46E1-A574-88BE5742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BA"/>
    <w:pPr>
      <w:spacing w:after="160" w:line="480" w:lineRule="auto"/>
      <w:jc w:val="both"/>
    </w:pPr>
    <w:rPr>
      <w:rFonts w:ascii="Times New Roman" w:eastAsia="Calibri" w:hAnsi="Times New Roman" w:cs="Arial"/>
      <w:sz w:val="24"/>
    </w:rPr>
  </w:style>
  <w:style w:type="paragraph" w:styleId="Judul1">
    <w:name w:val="heading 1"/>
    <w:basedOn w:val="Normal"/>
    <w:next w:val="Normal"/>
    <w:link w:val="Judul1KAR"/>
    <w:uiPriority w:val="9"/>
    <w:qFormat/>
    <w:rsid w:val="00E210E9"/>
    <w:pPr>
      <w:keepNext/>
      <w:spacing w:after="0" w:line="360" w:lineRule="auto"/>
      <w:outlineLvl w:val="0"/>
    </w:pPr>
    <w:rPr>
      <w:rFonts w:eastAsia="Times New Roman" w:cs="Times New Roman"/>
      <w:b/>
      <w:bCs/>
      <w:szCs w:val="24"/>
      <w:lang w:val="en-GB"/>
    </w:rPr>
  </w:style>
  <w:style w:type="paragraph" w:styleId="Judul2">
    <w:name w:val="heading 2"/>
    <w:basedOn w:val="Normal"/>
    <w:next w:val="Normal"/>
    <w:link w:val="Judul2KAR"/>
    <w:uiPriority w:val="9"/>
    <w:unhideWhenUsed/>
    <w:qFormat/>
    <w:rsid w:val="00E210E9"/>
    <w:pPr>
      <w:keepNext/>
      <w:spacing w:before="240" w:after="60" w:line="240" w:lineRule="auto"/>
      <w:outlineLvl w:val="1"/>
    </w:pPr>
    <w:rPr>
      <w:rFonts w:eastAsia="Times New Roman" w:cs="Times New Roman"/>
      <w:b/>
      <w:bCs/>
      <w:iCs/>
      <w:szCs w:val="28"/>
    </w:rPr>
  </w:style>
  <w:style w:type="paragraph" w:styleId="Judul3">
    <w:name w:val="heading 3"/>
    <w:basedOn w:val="Normal"/>
    <w:next w:val="Normal"/>
    <w:link w:val="Judul3KAR"/>
    <w:uiPriority w:val="9"/>
    <w:unhideWhenUsed/>
    <w:qFormat/>
    <w:rsid w:val="00E57665"/>
    <w:pPr>
      <w:keepNext/>
      <w:keepLines/>
      <w:spacing w:before="200" w:after="0" w:line="276" w:lineRule="auto"/>
      <w:jc w:val="left"/>
      <w:outlineLvl w:val="2"/>
    </w:pPr>
    <w:rPr>
      <w:rFonts w:asciiTheme="majorHAnsi" w:eastAsiaTheme="majorEastAsia" w:hAnsiTheme="majorHAnsi" w:cstheme="majorBidi"/>
      <w:b/>
      <w:bCs/>
      <w:color w:val="4F81BD" w:themeColor="accent1"/>
      <w:sz w:val="22"/>
    </w:rPr>
  </w:style>
  <w:style w:type="paragraph" w:styleId="Judul4">
    <w:name w:val="heading 4"/>
    <w:basedOn w:val="Normal"/>
    <w:next w:val="Normal"/>
    <w:link w:val="Judul4KAR"/>
    <w:uiPriority w:val="9"/>
    <w:unhideWhenUsed/>
    <w:qFormat/>
    <w:rsid w:val="00E57665"/>
    <w:pPr>
      <w:keepNext/>
      <w:keepLines/>
      <w:spacing w:before="200" w:after="0" w:line="276" w:lineRule="auto"/>
      <w:jc w:val="left"/>
      <w:outlineLvl w:val="3"/>
    </w:pPr>
    <w:rPr>
      <w:rFonts w:eastAsiaTheme="majorEastAsia" w:cstheme="majorBidi"/>
      <w:b/>
      <w:bCs/>
      <w:iCs/>
      <w:color w:val="000000" w:themeColor="text1"/>
    </w:rPr>
  </w:style>
  <w:style w:type="paragraph" w:styleId="Judul5">
    <w:name w:val="heading 5"/>
    <w:basedOn w:val="Normal"/>
    <w:next w:val="Normal"/>
    <w:link w:val="Judul5KAR"/>
    <w:uiPriority w:val="9"/>
    <w:unhideWhenUsed/>
    <w:qFormat/>
    <w:rsid w:val="00E57665"/>
    <w:pPr>
      <w:keepNext/>
      <w:keepLines/>
      <w:numPr>
        <w:ilvl w:val="4"/>
        <w:numId w:val="1"/>
      </w:numPr>
      <w:spacing w:before="200" w:after="0" w:line="240" w:lineRule="auto"/>
      <w:jc w:val="left"/>
      <w:outlineLvl w:val="4"/>
    </w:pPr>
    <w:rPr>
      <w:rFonts w:asciiTheme="majorHAnsi" w:eastAsiaTheme="majorEastAsia" w:hAnsiTheme="majorHAnsi" w:cstheme="majorBidi"/>
      <w:color w:val="243F60" w:themeColor="accent1" w:themeShade="7F"/>
      <w:szCs w:val="24"/>
    </w:rPr>
  </w:style>
  <w:style w:type="paragraph" w:styleId="Judul6">
    <w:name w:val="heading 6"/>
    <w:basedOn w:val="Normal"/>
    <w:next w:val="Normal"/>
    <w:link w:val="Judul6KAR"/>
    <w:uiPriority w:val="9"/>
    <w:unhideWhenUsed/>
    <w:qFormat/>
    <w:rsid w:val="00E57665"/>
    <w:pPr>
      <w:keepNext/>
      <w:keepLines/>
      <w:numPr>
        <w:ilvl w:val="5"/>
        <w:numId w:val="1"/>
      </w:numPr>
      <w:spacing w:before="200" w:after="0" w:line="240" w:lineRule="auto"/>
      <w:jc w:val="left"/>
      <w:outlineLvl w:val="5"/>
    </w:pPr>
    <w:rPr>
      <w:rFonts w:asciiTheme="majorHAnsi" w:eastAsiaTheme="majorEastAsia" w:hAnsiTheme="majorHAnsi" w:cstheme="majorBidi"/>
      <w:i/>
      <w:iCs/>
      <w:color w:val="243F60" w:themeColor="accent1" w:themeShade="7F"/>
      <w:szCs w:val="24"/>
    </w:rPr>
  </w:style>
  <w:style w:type="paragraph" w:styleId="Judul7">
    <w:name w:val="heading 7"/>
    <w:basedOn w:val="Normal"/>
    <w:next w:val="Normal"/>
    <w:link w:val="Judul7KAR"/>
    <w:unhideWhenUsed/>
    <w:qFormat/>
    <w:rsid w:val="00E57665"/>
    <w:pPr>
      <w:keepNext/>
      <w:keepLines/>
      <w:numPr>
        <w:ilvl w:val="6"/>
        <w:numId w:val="1"/>
      </w:numPr>
      <w:spacing w:before="200" w:after="0" w:line="240" w:lineRule="auto"/>
      <w:jc w:val="left"/>
      <w:outlineLvl w:val="6"/>
    </w:pPr>
    <w:rPr>
      <w:rFonts w:asciiTheme="majorHAnsi" w:eastAsiaTheme="majorEastAsia" w:hAnsiTheme="majorHAnsi" w:cstheme="majorBidi"/>
      <w:i/>
      <w:iCs/>
      <w:color w:val="404040" w:themeColor="text1" w:themeTint="BF"/>
      <w:szCs w:val="24"/>
    </w:rPr>
  </w:style>
  <w:style w:type="paragraph" w:styleId="Judul8">
    <w:name w:val="heading 8"/>
    <w:basedOn w:val="Normal"/>
    <w:next w:val="Normal"/>
    <w:link w:val="Judul8KAR"/>
    <w:unhideWhenUsed/>
    <w:qFormat/>
    <w:rsid w:val="00E57665"/>
    <w:pPr>
      <w:keepNext/>
      <w:keepLines/>
      <w:numPr>
        <w:ilvl w:val="7"/>
        <w:numId w:val="1"/>
      </w:numPr>
      <w:spacing w:before="200" w:after="0" w:line="240" w:lineRule="auto"/>
      <w:jc w:val="left"/>
      <w:outlineLvl w:val="7"/>
    </w:pPr>
    <w:rPr>
      <w:rFonts w:asciiTheme="majorHAnsi" w:eastAsiaTheme="majorEastAsia" w:hAnsiTheme="majorHAnsi" w:cstheme="majorBidi"/>
      <w:color w:val="404040" w:themeColor="text1" w:themeTint="BF"/>
      <w:sz w:val="20"/>
      <w:szCs w:val="20"/>
    </w:rPr>
  </w:style>
  <w:style w:type="paragraph" w:styleId="Judul9">
    <w:name w:val="heading 9"/>
    <w:basedOn w:val="Normal"/>
    <w:next w:val="Normal"/>
    <w:link w:val="Judul9KAR"/>
    <w:unhideWhenUsed/>
    <w:qFormat/>
    <w:rsid w:val="00E57665"/>
    <w:pPr>
      <w:keepNext/>
      <w:keepLines/>
      <w:numPr>
        <w:ilvl w:val="8"/>
        <w:numId w:val="1"/>
      </w:numPr>
      <w:spacing w:before="200" w:after="0" w:line="240" w:lineRule="auto"/>
      <w:jc w:val="left"/>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rsid w:val="00E52DBA"/>
    <w:pPr>
      <w:tabs>
        <w:tab w:val="center" w:pos="4680"/>
        <w:tab w:val="right" w:pos="9360"/>
      </w:tabs>
      <w:spacing w:after="0" w:line="240" w:lineRule="auto"/>
    </w:pPr>
  </w:style>
  <w:style w:type="character" w:customStyle="1" w:styleId="HeaderKAR">
    <w:name w:val="Header KAR"/>
    <w:basedOn w:val="FontParagrafDefault"/>
    <w:link w:val="Header"/>
    <w:uiPriority w:val="99"/>
    <w:rsid w:val="00E52DBA"/>
    <w:rPr>
      <w:rFonts w:ascii="Times New Roman" w:eastAsia="Calibri" w:hAnsi="Times New Roman" w:cs="Arial"/>
      <w:sz w:val="24"/>
    </w:rPr>
  </w:style>
  <w:style w:type="paragraph" w:styleId="Footer">
    <w:name w:val="footer"/>
    <w:basedOn w:val="Normal"/>
    <w:link w:val="FooterKAR"/>
    <w:uiPriority w:val="99"/>
    <w:qFormat/>
    <w:rsid w:val="00E52DBA"/>
    <w:pPr>
      <w:tabs>
        <w:tab w:val="center" w:pos="4680"/>
        <w:tab w:val="right" w:pos="9360"/>
      </w:tabs>
      <w:spacing w:after="0" w:line="240" w:lineRule="auto"/>
    </w:pPr>
  </w:style>
  <w:style w:type="character" w:customStyle="1" w:styleId="FooterKAR">
    <w:name w:val="Footer KAR"/>
    <w:basedOn w:val="FontParagrafDefault"/>
    <w:link w:val="Footer"/>
    <w:uiPriority w:val="99"/>
    <w:rsid w:val="00E52DBA"/>
    <w:rPr>
      <w:rFonts w:ascii="Times New Roman" w:eastAsia="Calibri" w:hAnsi="Times New Roman" w:cs="Arial"/>
      <w:sz w:val="24"/>
    </w:rPr>
  </w:style>
  <w:style w:type="character" w:styleId="Hyperlink">
    <w:name w:val="Hyperlink"/>
    <w:basedOn w:val="FontParagrafDefault"/>
    <w:uiPriority w:val="99"/>
    <w:qFormat/>
    <w:rsid w:val="00E52DBA"/>
    <w:rPr>
      <w:color w:val="0563C1"/>
      <w:u w:val="single"/>
    </w:rPr>
  </w:style>
  <w:style w:type="paragraph" w:styleId="DaftarParagraf">
    <w:name w:val="List Paragraph"/>
    <w:aliases w:val="kepala,ANNEX,List Paragraph1,sub SUBBAB,Sub2,List Paragraph11,Body of text,Header Char1,Body of text+1,Body of text+2,Body of text+3,Medium Grid 1 - Accent 21,Colorful List - Accent 11,HEADING 1,skripsi,Body Text Char1,Char Char2,rpp3"/>
    <w:basedOn w:val="Normal"/>
    <w:link w:val="DaftarParagrafKAR"/>
    <w:uiPriority w:val="34"/>
    <w:qFormat/>
    <w:rsid w:val="00E52DBA"/>
    <w:pPr>
      <w:ind w:left="720"/>
      <w:contextualSpacing/>
    </w:pPr>
  </w:style>
  <w:style w:type="paragraph" w:customStyle="1" w:styleId="Default">
    <w:name w:val="Default"/>
    <w:rsid w:val="00E52DBA"/>
    <w:pPr>
      <w:autoSpaceDE w:val="0"/>
      <w:autoSpaceDN w:val="0"/>
      <w:adjustRightInd w:val="0"/>
      <w:spacing w:line="240" w:lineRule="auto"/>
      <w:jc w:val="left"/>
    </w:pPr>
    <w:rPr>
      <w:rFonts w:ascii="Times New Arabic" w:hAnsi="Times New Arabic" w:cs="Times New Arabic"/>
      <w:color w:val="000000"/>
      <w:sz w:val="24"/>
      <w:szCs w:val="24"/>
    </w:rPr>
  </w:style>
  <w:style w:type="paragraph" w:styleId="HTMLSudahDiformat">
    <w:name w:val="HTML Preformatted"/>
    <w:basedOn w:val="Normal"/>
    <w:link w:val="HTMLSudahDiformatKAR"/>
    <w:uiPriority w:val="99"/>
    <w:unhideWhenUsed/>
    <w:rsid w:val="0070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7014E2"/>
    <w:rPr>
      <w:rFonts w:ascii="Courier New" w:eastAsia="Times New Roman" w:hAnsi="Courier New" w:cs="Courier New"/>
      <w:sz w:val="20"/>
      <w:szCs w:val="20"/>
    </w:rPr>
  </w:style>
  <w:style w:type="paragraph" w:styleId="NormalWeb">
    <w:name w:val="Normal (Web)"/>
    <w:basedOn w:val="Normal"/>
    <w:uiPriority w:val="99"/>
    <w:unhideWhenUsed/>
    <w:qFormat/>
    <w:rsid w:val="00E92252"/>
    <w:pPr>
      <w:spacing w:before="100" w:beforeAutospacing="1" w:after="100" w:afterAutospacing="1" w:line="240" w:lineRule="auto"/>
      <w:jc w:val="left"/>
    </w:pPr>
    <w:rPr>
      <w:rFonts w:eastAsia="Times New Roman" w:cs="Times New Roman"/>
      <w:szCs w:val="24"/>
    </w:rPr>
  </w:style>
  <w:style w:type="paragraph" w:styleId="TeksBalon">
    <w:name w:val="Balloon Text"/>
    <w:basedOn w:val="Normal"/>
    <w:link w:val="TeksBalonKAR"/>
    <w:unhideWhenUsed/>
    <w:qFormat/>
    <w:rsid w:val="00F9328E"/>
    <w:pPr>
      <w:spacing w:after="0" w:line="240" w:lineRule="auto"/>
    </w:pPr>
    <w:rPr>
      <w:rFonts w:ascii="Tahoma" w:hAnsi="Tahoma" w:cs="Tahoma"/>
      <w:sz w:val="16"/>
      <w:szCs w:val="16"/>
    </w:rPr>
  </w:style>
  <w:style w:type="character" w:customStyle="1" w:styleId="TeksBalonKAR">
    <w:name w:val="Teks Balon KAR"/>
    <w:basedOn w:val="FontParagrafDefault"/>
    <w:link w:val="TeksBalon"/>
    <w:rsid w:val="00F9328E"/>
    <w:rPr>
      <w:rFonts w:ascii="Tahoma" w:eastAsia="Calibri" w:hAnsi="Tahoma" w:cs="Tahoma"/>
      <w:sz w:val="16"/>
      <w:szCs w:val="16"/>
    </w:rPr>
  </w:style>
  <w:style w:type="paragraph" w:styleId="TeksCatatanAkhir">
    <w:name w:val="endnote text"/>
    <w:basedOn w:val="Normal"/>
    <w:link w:val="TeksCatatanAkhirKAR"/>
    <w:uiPriority w:val="99"/>
    <w:semiHidden/>
    <w:unhideWhenUsed/>
    <w:rsid w:val="009C728A"/>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9C728A"/>
    <w:rPr>
      <w:rFonts w:ascii="Times New Roman" w:eastAsia="Calibri" w:hAnsi="Times New Roman" w:cs="Arial"/>
      <w:sz w:val="20"/>
      <w:szCs w:val="20"/>
    </w:rPr>
  </w:style>
  <w:style w:type="character" w:styleId="ReferensiCatatanAkhir">
    <w:name w:val="endnote reference"/>
    <w:basedOn w:val="FontParagrafDefault"/>
    <w:uiPriority w:val="99"/>
    <w:semiHidden/>
    <w:unhideWhenUsed/>
    <w:rsid w:val="009C728A"/>
    <w:rPr>
      <w:vertAlign w:val="superscript"/>
    </w:rPr>
  </w:style>
  <w:style w:type="paragraph" w:styleId="TeksCatatanKaki">
    <w:name w:val="footnote text"/>
    <w:aliases w:val="Char Char Char,Char Char Char Char Char,Footnote Text Char Char,Footnote Text2,Footnote Text Char Char2,Footnote Text1,Footnote Text Char Char1,Footnote Text Char Char Char,Char"/>
    <w:basedOn w:val="Normal"/>
    <w:link w:val="TeksCatatanKakiKAR"/>
    <w:unhideWhenUsed/>
    <w:rsid w:val="00B657A3"/>
    <w:pPr>
      <w:spacing w:after="0" w:line="240" w:lineRule="auto"/>
      <w:jc w:val="left"/>
    </w:pPr>
    <w:rPr>
      <w:rFonts w:asciiTheme="minorHAnsi" w:eastAsiaTheme="minorHAnsi" w:hAnsiTheme="minorHAnsi" w:cstheme="minorBidi"/>
      <w:sz w:val="20"/>
      <w:szCs w:val="20"/>
    </w:rPr>
  </w:style>
  <w:style w:type="character" w:customStyle="1" w:styleId="TeksCatatanKakiKAR">
    <w:name w:val="Teks Catatan Kaki KAR"/>
    <w:aliases w:val="Char Char Char KAR,Char Char Char Char Char KAR,Footnote Text Char Char KAR,Footnote Text2 KAR,Footnote Text Char Char2 KAR,Footnote Text1 KAR,Footnote Text Char Char1 KAR,Footnote Text Char Char Char KAR,Char KAR"/>
    <w:basedOn w:val="FontParagrafDefault"/>
    <w:link w:val="TeksCatatanKaki"/>
    <w:rsid w:val="00B657A3"/>
    <w:rPr>
      <w:sz w:val="20"/>
      <w:szCs w:val="20"/>
    </w:rPr>
  </w:style>
  <w:style w:type="character" w:customStyle="1" w:styleId="DaftarParagrafKAR">
    <w:name w:val="Daftar Paragraf KAR"/>
    <w:aliases w:val="kepala KAR,ANNEX KAR,List Paragraph1 KAR,sub SUBBAB KAR,Sub2 KAR,List Paragraph11 KAR,Body of text KAR,Header Char1 KAR,Body of text+1 KAR,Body of text+2 KAR,Body of text+3 KAR,Medium Grid 1 - Accent 21 KAR,HEADING 1 KAR,skripsi KAR"/>
    <w:link w:val="DaftarParagraf"/>
    <w:uiPriority w:val="34"/>
    <w:qFormat/>
    <w:locked/>
    <w:rsid w:val="00B657A3"/>
    <w:rPr>
      <w:rFonts w:ascii="Times New Roman" w:eastAsia="Calibri" w:hAnsi="Times New Roman" w:cs="Arial"/>
      <w:sz w:val="24"/>
    </w:rPr>
  </w:style>
  <w:style w:type="character" w:customStyle="1" w:styleId="Judul1KAR">
    <w:name w:val="Judul 1 KAR"/>
    <w:basedOn w:val="FontParagrafDefault"/>
    <w:link w:val="Judul1"/>
    <w:uiPriority w:val="9"/>
    <w:rsid w:val="00E210E9"/>
    <w:rPr>
      <w:rFonts w:ascii="Times New Roman" w:eastAsia="Times New Roman" w:hAnsi="Times New Roman" w:cs="Times New Roman"/>
      <w:b/>
      <w:bCs/>
      <w:sz w:val="24"/>
      <w:szCs w:val="24"/>
      <w:lang w:val="en-GB"/>
    </w:rPr>
  </w:style>
  <w:style w:type="character" w:customStyle="1" w:styleId="Judul2KAR">
    <w:name w:val="Judul 2 KAR"/>
    <w:basedOn w:val="FontParagrafDefault"/>
    <w:link w:val="Judul2"/>
    <w:uiPriority w:val="9"/>
    <w:rsid w:val="00E210E9"/>
    <w:rPr>
      <w:rFonts w:ascii="Times New Roman" w:eastAsia="Times New Roman" w:hAnsi="Times New Roman" w:cs="Times New Roman"/>
      <w:b/>
      <w:bCs/>
      <w:iCs/>
      <w:sz w:val="24"/>
      <w:szCs w:val="28"/>
    </w:rPr>
  </w:style>
  <w:style w:type="numbering" w:customStyle="1" w:styleId="NoList1">
    <w:name w:val="No List1"/>
    <w:next w:val="TidakAdaDaftar"/>
    <w:uiPriority w:val="99"/>
    <w:semiHidden/>
    <w:unhideWhenUsed/>
    <w:rsid w:val="00E210E9"/>
  </w:style>
  <w:style w:type="character" w:styleId="ReferensiCatatanKaki">
    <w:name w:val="footnote reference"/>
    <w:unhideWhenUsed/>
    <w:qFormat/>
    <w:rsid w:val="00E210E9"/>
    <w:rPr>
      <w:vertAlign w:val="superscript"/>
    </w:rPr>
  </w:style>
  <w:style w:type="paragraph" w:styleId="Subjudul">
    <w:name w:val="Subtitle"/>
    <w:basedOn w:val="Normal"/>
    <w:link w:val="SubjudulKAR"/>
    <w:uiPriority w:val="11"/>
    <w:qFormat/>
    <w:rsid w:val="00E210E9"/>
    <w:pPr>
      <w:spacing w:after="0" w:line="360" w:lineRule="auto"/>
    </w:pPr>
    <w:rPr>
      <w:rFonts w:eastAsia="Times New Roman" w:cs="Times New Roman"/>
      <w:b/>
      <w:bCs/>
      <w:szCs w:val="24"/>
      <w:lang w:val="en-GB"/>
    </w:rPr>
  </w:style>
  <w:style w:type="character" w:customStyle="1" w:styleId="SubjudulKAR">
    <w:name w:val="Subjudul KAR"/>
    <w:basedOn w:val="FontParagrafDefault"/>
    <w:link w:val="Subjudul"/>
    <w:rsid w:val="00E210E9"/>
    <w:rPr>
      <w:rFonts w:ascii="Times New Roman" w:eastAsia="Times New Roman" w:hAnsi="Times New Roman" w:cs="Times New Roman"/>
      <w:b/>
      <w:bCs/>
      <w:sz w:val="24"/>
      <w:szCs w:val="24"/>
      <w:lang w:val="en-GB"/>
    </w:rPr>
  </w:style>
  <w:style w:type="table" w:styleId="KisiTabel">
    <w:name w:val="Table Grid"/>
    <w:basedOn w:val="TabelNormal"/>
    <w:uiPriority w:val="39"/>
    <w:qFormat/>
    <w:rsid w:val="00E210E9"/>
    <w:pPr>
      <w:spacing w:line="240" w:lineRule="auto"/>
      <w:jc w:val="left"/>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MediumList11">
    <w:name w:val="Medium List 11"/>
    <w:basedOn w:val="TabelNormal"/>
    <w:uiPriority w:val="65"/>
    <w:rsid w:val="00E210E9"/>
    <w:pPr>
      <w:spacing w:line="240" w:lineRule="auto"/>
      <w:jc w:val="left"/>
    </w:pPr>
    <w:rPr>
      <w:rFonts w:ascii="Times New Roman" w:eastAsia="Times New Roman" w:hAnsi="Times New Roman" w:cs="Times New Roman"/>
      <w:color w:val="008000"/>
      <w:sz w:val="20"/>
      <w:szCs w:val="20"/>
      <w:lang w:eastAsia="id-ID"/>
    </w:rPr>
    <w:tblPr>
      <w:tblStyleRowBandSize w:val="1"/>
      <w:tblStyleColBandSize w:val="1"/>
      <w:tblBorders>
        <w:top w:val="single" w:sz="8" w:space="0" w:color="008000"/>
        <w:bottom w:val="single" w:sz="8" w:space="0" w:color="008000"/>
      </w:tblBorders>
    </w:tblPr>
    <w:tblStylePr w:type="firstRow">
      <w:rPr>
        <w:rFonts w:ascii="Cambria" w:eastAsia="Times New Roman" w:hAnsi="Cambria" w:cs="Times New Roman"/>
      </w:rPr>
      <w:tblPr/>
      <w:tcPr>
        <w:tcBorders>
          <w:top w:val="nil"/>
          <w:bottom w:val="single" w:sz="8" w:space="0" w:color="008000"/>
        </w:tcBorders>
      </w:tcPr>
    </w:tblStylePr>
    <w:tblStylePr w:type="lastRow">
      <w:rPr>
        <w:b/>
        <w:bCs/>
        <w:color w:val="1F497D"/>
      </w:rPr>
      <w:tblPr/>
      <w:tcPr>
        <w:tcBorders>
          <w:top w:val="single" w:sz="8" w:space="0" w:color="008000"/>
          <w:bottom w:val="single" w:sz="8" w:space="0" w:color="008000"/>
        </w:tcBorders>
      </w:tcPr>
    </w:tblStylePr>
    <w:tblStylePr w:type="firstCol">
      <w:rPr>
        <w:b/>
        <w:bCs/>
      </w:rPr>
    </w:tblStylePr>
    <w:tblStylePr w:type="lastCol">
      <w:rPr>
        <w:b/>
        <w:bCs/>
      </w:rPr>
      <w:tblPr/>
      <w:tcPr>
        <w:tcBorders>
          <w:top w:val="single" w:sz="8" w:space="0" w:color="008000"/>
          <w:bottom w:val="single" w:sz="8" w:space="0" w:color="008000"/>
        </w:tcBorders>
      </w:tcPr>
    </w:tblStylePr>
    <w:tblStylePr w:type="band1Vert">
      <w:tblPr/>
      <w:tcPr>
        <w:shd w:val="clear" w:color="auto" w:fill="A0FFA0"/>
      </w:tcPr>
    </w:tblStylePr>
    <w:tblStylePr w:type="band1Horz">
      <w:tblPr/>
      <w:tcPr>
        <w:shd w:val="clear" w:color="auto" w:fill="A0FFA0"/>
      </w:tcPr>
    </w:tblStylePr>
  </w:style>
  <w:style w:type="paragraph" w:styleId="JudulTOC">
    <w:name w:val="TOC Heading"/>
    <w:basedOn w:val="Judul1"/>
    <w:next w:val="Normal"/>
    <w:uiPriority w:val="39"/>
    <w:unhideWhenUsed/>
    <w:qFormat/>
    <w:rsid w:val="00E210E9"/>
    <w:pPr>
      <w:keepLines/>
      <w:spacing w:before="480" w:line="276" w:lineRule="auto"/>
      <w:jc w:val="left"/>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E210E9"/>
    <w:pPr>
      <w:spacing w:after="0" w:line="240" w:lineRule="auto"/>
    </w:pPr>
    <w:rPr>
      <w:rFonts w:eastAsia="Times New Roman" w:cs="Times New Roman"/>
      <w:szCs w:val="24"/>
    </w:rPr>
  </w:style>
  <w:style w:type="paragraph" w:styleId="TOC2">
    <w:name w:val="toc 2"/>
    <w:basedOn w:val="Normal"/>
    <w:next w:val="Normal"/>
    <w:autoRedefine/>
    <w:uiPriority w:val="39"/>
    <w:unhideWhenUsed/>
    <w:rsid w:val="00E210E9"/>
    <w:pPr>
      <w:spacing w:after="0" w:line="240" w:lineRule="auto"/>
      <w:ind w:left="240"/>
    </w:pPr>
    <w:rPr>
      <w:rFonts w:eastAsia="Times New Roman" w:cs="Times New Roman"/>
      <w:szCs w:val="24"/>
    </w:rPr>
  </w:style>
  <w:style w:type="character" w:styleId="Tempatpenampungteks">
    <w:name w:val="Placeholder Text"/>
    <w:uiPriority w:val="99"/>
    <w:semiHidden/>
    <w:rsid w:val="00E210E9"/>
    <w:rPr>
      <w:color w:val="808080"/>
    </w:rPr>
  </w:style>
  <w:style w:type="paragraph" w:styleId="Bibliografi">
    <w:name w:val="Bibliography"/>
    <w:basedOn w:val="Normal"/>
    <w:next w:val="Normal"/>
    <w:unhideWhenUsed/>
    <w:qFormat/>
    <w:rsid w:val="00B60231"/>
  </w:style>
  <w:style w:type="character" w:styleId="Penekanan">
    <w:name w:val="Emphasis"/>
    <w:basedOn w:val="FontParagrafDefault"/>
    <w:uiPriority w:val="20"/>
    <w:qFormat/>
    <w:rsid w:val="007111C0"/>
    <w:rPr>
      <w:i/>
      <w:iCs/>
    </w:rPr>
  </w:style>
  <w:style w:type="paragraph" w:styleId="TidakAdaSpasi">
    <w:name w:val="No Spacing"/>
    <w:link w:val="TidakAdaSpasiKAR"/>
    <w:uiPriority w:val="1"/>
    <w:qFormat/>
    <w:rsid w:val="001241B4"/>
    <w:pPr>
      <w:spacing w:line="240" w:lineRule="auto"/>
      <w:jc w:val="left"/>
    </w:pPr>
    <w:rPr>
      <w:rFonts w:eastAsiaTheme="minorEastAsia"/>
    </w:rPr>
  </w:style>
  <w:style w:type="character" w:customStyle="1" w:styleId="TidakAdaSpasiKAR">
    <w:name w:val="Tidak Ada Spasi KAR"/>
    <w:basedOn w:val="FontParagrafDefault"/>
    <w:link w:val="TidakAdaSpasi"/>
    <w:uiPriority w:val="1"/>
    <w:qFormat/>
    <w:rsid w:val="001241B4"/>
    <w:rPr>
      <w:rFonts w:eastAsiaTheme="minorEastAsia"/>
    </w:rPr>
  </w:style>
  <w:style w:type="paragraph" w:styleId="Revisi">
    <w:name w:val="Revision"/>
    <w:hidden/>
    <w:uiPriority w:val="99"/>
    <w:semiHidden/>
    <w:rsid w:val="001241B4"/>
    <w:pPr>
      <w:spacing w:line="240" w:lineRule="auto"/>
      <w:jc w:val="left"/>
    </w:pPr>
    <w:rPr>
      <w:rFonts w:ascii="Times New Roman" w:eastAsia="Times New Roman" w:hAnsi="Times New Roman" w:cs="Times New Roman"/>
      <w:sz w:val="24"/>
      <w:szCs w:val="24"/>
    </w:rPr>
  </w:style>
  <w:style w:type="character" w:styleId="ReferensiKomentar">
    <w:name w:val="annotation reference"/>
    <w:basedOn w:val="FontParagrafDefault"/>
    <w:uiPriority w:val="99"/>
    <w:semiHidden/>
    <w:unhideWhenUsed/>
    <w:rsid w:val="001241B4"/>
    <w:rPr>
      <w:sz w:val="16"/>
      <w:szCs w:val="16"/>
    </w:rPr>
  </w:style>
  <w:style w:type="paragraph" w:styleId="TeksKomentar">
    <w:name w:val="annotation text"/>
    <w:basedOn w:val="Normal"/>
    <w:link w:val="TeksKomentarKAR"/>
    <w:uiPriority w:val="99"/>
    <w:unhideWhenUsed/>
    <w:rsid w:val="001241B4"/>
    <w:pPr>
      <w:spacing w:after="0" w:line="240" w:lineRule="auto"/>
      <w:jc w:val="left"/>
    </w:pPr>
    <w:rPr>
      <w:rFonts w:eastAsia="Times New Roman" w:cs="Times New Roman"/>
      <w:sz w:val="20"/>
      <w:szCs w:val="20"/>
    </w:rPr>
  </w:style>
  <w:style w:type="character" w:customStyle="1" w:styleId="TeksKomentarKAR">
    <w:name w:val="Teks Komentar KAR"/>
    <w:basedOn w:val="FontParagrafDefault"/>
    <w:link w:val="TeksKomentar"/>
    <w:uiPriority w:val="99"/>
    <w:rsid w:val="001241B4"/>
    <w:rPr>
      <w:rFonts w:ascii="Times New Roman" w:eastAsia="Times New Roman" w:hAnsi="Times New Roman" w:cs="Times New Roman"/>
      <w:sz w:val="20"/>
      <w:szCs w:val="20"/>
    </w:rPr>
  </w:style>
  <w:style w:type="paragraph" w:styleId="SubjekKomentar">
    <w:name w:val="annotation subject"/>
    <w:basedOn w:val="TeksKomentar"/>
    <w:next w:val="TeksKomentar"/>
    <w:link w:val="SubjekKomentarKAR"/>
    <w:uiPriority w:val="99"/>
    <w:semiHidden/>
    <w:unhideWhenUsed/>
    <w:rsid w:val="001241B4"/>
    <w:rPr>
      <w:b/>
      <w:bCs/>
    </w:rPr>
  </w:style>
  <w:style w:type="character" w:customStyle="1" w:styleId="SubjekKomentarKAR">
    <w:name w:val="Subjek Komentar KAR"/>
    <w:basedOn w:val="TeksKomentarKAR"/>
    <w:link w:val="SubjekKomentar"/>
    <w:uiPriority w:val="99"/>
    <w:semiHidden/>
    <w:rsid w:val="001241B4"/>
    <w:rPr>
      <w:rFonts w:ascii="Times New Roman" w:eastAsia="Times New Roman" w:hAnsi="Times New Roman" w:cs="Times New Roman"/>
      <w:b/>
      <w:bCs/>
      <w:sz w:val="20"/>
      <w:szCs w:val="20"/>
    </w:rPr>
  </w:style>
  <w:style w:type="character" w:customStyle="1" w:styleId="st">
    <w:name w:val="st"/>
    <w:basedOn w:val="FontParagrafDefault"/>
    <w:rsid w:val="001241B4"/>
  </w:style>
  <w:style w:type="paragraph" w:customStyle="1" w:styleId="titelfatwakecil">
    <w:name w:val="titel_fatwa_kecil"/>
    <w:basedOn w:val="Normal"/>
    <w:rsid w:val="001241B4"/>
    <w:pPr>
      <w:spacing w:before="100" w:beforeAutospacing="1" w:after="100" w:afterAutospacing="1" w:line="240" w:lineRule="auto"/>
      <w:jc w:val="left"/>
    </w:pPr>
    <w:rPr>
      <w:rFonts w:eastAsia="Times New Roman" w:cs="Times New Roman"/>
      <w:szCs w:val="24"/>
      <w:lang w:val="en-ID" w:eastAsia="en-ID"/>
    </w:rPr>
  </w:style>
  <w:style w:type="character" w:customStyle="1" w:styleId="titelfatwabesar">
    <w:name w:val="titel_fatwa_besar"/>
    <w:basedOn w:val="FontParagrafDefault"/>
    <w:rsid w:val="001241B4"/>
  </w:style>
  <w:style w:type="character" w:customStyle="1" w:styleId="UnresolvedMention1">
    <w:name w:val="Unresolved Mention1"/>
    <w:basedOn w:val="FontParagrafDefault"/>
    <w:uiPriority w:val="99"/>
    <w:semiHidden/>
    <w:unhideWhenUsed/>
    <w:rsid w:val="001241B4"/>
    <w:rPr>
      <w:color w:val="605E5C"/>
      <w:shd w:val="clear" w:color="auto" w:fill="E1DFDD"/>
    </w:rPr>
  </w:style>
  <w:style w:type="character" w:customStyle="1" w:styleId="tlid-translation">
    <w:name w:val="tlid-translation"/>
    <w:basedOn w:val="FontParagrafDefault"/>
    <w:rsid w:val="001241B4"/>
  </w:style>
  <w:style w:type="character" w:styleId="HiperlinkyangDiikuti">
    <w:name w:val="FollowedHyperlink"/>
    <w:basedOn w:val="FontParagrafDefault"/>
    <w:uiPriority w:val="99"/>
    <w:semiHidden/>
    <w:unhideWhenUsed/>
    <w:rsid w:val="00E212FE"/>
    <w:rPr>
      <w:color w:val="800080" w:themeColor="followedHyperlink"/>
      <w:u w:val="single"/>
    </w:rPr>
  </w:style>
  <w:style w:type="character" w:customStyle="1" w:styleId="mceitemhidden">
    <w:name w:val="mceitemhidden"/>
    <w:basedOn w:val="FontParagrafDefault"/>
    <w:rsid w:val="00612718"/>
  </w:style>
  <w:style w:type="character" w:customStyle="1" w:styleId="label">
    <w:name w:val="label"/>
    <w:basedOn w:val="FontParagrafDefault"/>
    <w:rsid w:val="009F09EB"/>
  </w:style>
  <w:style w:type="character" w:customStyle="1" w:styleId="Judul3KAR">
    <w:name w:val="Judul 3 KAR"/>
    <w:basedOn w:val="FontParagrafDefault"/>
    <w:link w:val="Judul3"/>
    <w:uiPriority w:val="9"/>
    <w:rsid w:val="00E57665"/>
    <w:rPr>
      <w:rFonts w:asciiTheme="majorHAnsi" w:eastAsiaTheme="majorEastAsia" w:hAnsiTheme="majorHAnsi" w:cstheme="majorBidi"/>
      <w:b/>
      <w:bCs/>
      <w:color w:val="4F81BD" w:themeColor="accent1"/>
    </w:rPr>
  </w:style>
  <w:style w:type="character" w:customStyle="1" w:styleId="Judul4KAR">
    <w:name w:val="Judul 4 KAR"/>
    <w:basedOn w:val="FontParagrafDefault"/>
    <w:link w:val="Judul4"/>
    <w:uiPriority w:val="9"/>
    <w:rsid w:val="00E57665"/>
    <w:rPr>
      <w:rFonts w:ascii="Times New Roman" w:eastAsiaTheme="majorEastAsia" w:hAnsi="Times New Roman" w:cstheme="majorBidi"/>
      <w:b/>
      <w:bCs/>
      <w:iCs/>
      <w:color w:val="000000" w:themeColor="text1"/>
      <w:sz w:val="24"/>
    </w:rPr>
  </w:style>
  <w:style w:type="character" w:customStyle="1" w:styleId="Judul5KAR">
    <w:name w:val="Judul 5 KAR"/>
    <w:basedOn w:val="FontParagrafDefault"/>
    <w:link w:val="Judul5"/>
    <w:rsid w:val="00E57665"/>
    <w:rPr>
      <w:rFonts w:asciiTheme="majorHAnsi" w:eastAsiaTheme="majorEastAsia" w:hAnsiTheme="majorHAnsi" w:cstheme="majorBidi"/>
      <w:color w:val="243F60" w:themeColor="accent1" w:themeShade="7F"/>
      <w:sz w:val="24"/>
      <w:szCs w:val="24"/>
    </w:rPr>
  </w:style>
  <w:style w:type="character" w:customStyle="1" w:styleId="Judul6KAR">
    <w:name w:val="Judul 6 KAR"/>
    <w:basedOn w:val="FontParagrafDefault"/>
    <w:link w:val="Judul6"/>
    <w:rsid w:val="00E57665"/>
    <w:rPr>
      <w:rFonts w:asciiTheme="majorHAnsi" w:eastAsiaTheme="majorEastAsia" w:hAnsiTheme="majorHAnsi" w:cstheme="majorBidi"/>
      <w:i/>
      <w:iCs/>
      <w:color w:val="243F60" w:themeColor="accent1" w:themeShade="7F"/>
      <w:sz w:val="24"/>
      <w:szCs w:val="24"/>
    </w:rPr>
  </w:style>
  <w:style w:type="character" w:customStyle="1" w:styleId="Judul7KAR">
    <w:name w:val="Judul 7 KAR"/>
    <w:basedOn w:val="FontParagrafDefault"/>
    <w:link w:val="Judul7"/>
    <w:rsid w:val="00E57665"/>
    <w:rPr>
      <w:rFonts w:asciiTheme="majorHAnsi" w:eastAsiaTheme="majorEastAsia" w:hAnsiTheme="majorHAnsi" w:cstheme="majorBidi"/>
      <w:i/>
      <w:iCs/>
      <w:color w:val="404040" w:themeColor="text1" w:themeTint="BF"/>
      <w:sz w:val="24"/>
      <w:szCs w:val="24"/>
    </w:rPr>
  </w:style>
  <w:style w:type="character" w:customStyle="1" w:styleId="Judul8KAR">
    <w:name w:val="Judul 8 KAR"/>
    <w:basedOn w:val="FontParagrafDefault"/>
    <w:link w:val="Judul8"/>
    <w:rsid w:val="00E57665"/>
    <w:rPr>
      <w:rFonts w:asciiTheme="majorHAnsi" w:eastAsiaTheme="majorEastAsia" w:hAnsiTheme="majorHAnsi" w:cstheme="majorBidi"/>
      <w:color w:val="404040" w:themeColor="text1" w:themeTint="BF"/>
      <w:sz w:val="20"/>
      <w:szCs w:val="20"/>
    </w:rPr>
  </w:style>
  <w:style w:type="character" w:customStyle="1" w:styleId="Judul9KAR">
    <w:name w:val="Judul 9 KAR"/>
    <w:basedOn w:val="FontParagrafDefault"/>
    <w:link w:val="Judul9"/>
    <w:rsid w:val="00E57665"/>
    <w:rPr>
      <w:rFonts w:asciiTheme="majorHAnsi" w:eastAsiaTheme="majorEastAsia" w:hAnsiTheme="majorHAnsi" w:cstheme="majorBidi"/>
      <w:i/>
      <w:iCs/>
      <w:color w:val="404040" w:themeColor="text1" w:themeTint="BF"/>
      <w:sz w:val="20"/>
      <w:szCs w:val="20"/>
    </w:rPr>
  </w:style>
  <w:style w:type="paragraph" w:styleId="Keterangan">
    <w:name w:val="caption"/>
    <w:basedOn w:val="Normal"/>
    <w:next w:val="Normal"/>
    <w:uiPriority w:val="35"/>
    <w:unhideWhenUsed/>
    <w:qFormat/>
    <w:rsid w:val="00E57665"/>
    <w:pPr>
      <w:spacing w:after="200" w:line="240" w:lineRule="auto"/>
      <w:jc w:val="left"/>
    </w:pPr>
    <w:rPr>
      <w:rFonts w:asciiTheme="minorHAnsi" w:eastAsiaTheme="minorHAnsi" w:hAnsiTheme="minorHAnsi" w:cstheme="minorBidi"/>
      <w:i/>
      <w:iCs/>
      <w:color w:val="1F497D" w:themeColor="text2"/>
      <w:sz w:val="18"/>
      <w:szCs w:val="18"/>
    </w:rPr>
  </w:style>
  <w:style w:type="character" w:styleId="Kuat">
    <w:name w:val="Strong"/>
    <w:basedOn w:val="FontParagrafDefault"/>
    <w:uiPriority w:val="22"/>
    <w:qFormat/>
    <w:rsid w:val="00E57665"/>
    <w:rPr>
      <w:b/>
      <w:bCs/>
    </w:rPr>
  </w:style>
  <w:style w:type="character" w:customStyle="1" w:styleId="ms-rtestyle-quote">
    <w:name w:val="ms-rtestyle-quote"/>
    <w:basedOn w:val="FontParagrafDefault"/>
    <w:rsid w:val="00E57665"/>
  </w:style>
  <w:style w:type="table" w:styleId="BayanganTipis">
    <w:name w:val="Light Shading"/>
    <w:basedOn w:val="TabelNormal"/>
    <w:uiPriority w:val="60"/>
    <w:rsid w:val="00E57665"/>
    <w:pPr>
      <w:spacing w:line="240" w:lineRule="auto"/>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41">
    <w:name w:val="Plain Table 41"/>
    <w:basedOn w:val="TabelNormal"/>
    <w:uiPriority w:val="44"/>
    <w:rsid w:val="00E57665"/>
    <w:pPr>
      <w:spacing w:line="240" w:lineRule="auto"/>
      <w:jc w:val="left"/>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E57665"/>
    <w:pPr>
      <w:tabs>
        <w:tab w:val="left" w:pos="1134"/>
        <w:tab w:val="right" w:leader="dot" w:pos="8261"/>
      </w:tabs>
      <w:spacing w:after="0" w:line="360" w:lineRule="auto"/>
      <w:ind w:left="567"/>
      <w:jc w:val="left"/>
    </w:pPr>
    <w:rPr>
      <w:rFonts w:asciiTheme="minorHAnsi" w:eastAsiaTheme="minorHAnsi" w:hAnsiTheme="minorHAnsi" w:cstheme="minorBidi"/>
      <w:sz w:val="22"/>
    </w:rPr>
  </w:style>
  <w:style w:type="paragraph" w:styleId="TabelGambar">
    <w:name w:val="table of figures"/>
    <w:basedOn w:val="Normal"/>
    <w:next w:val="Normal"/>
    <w:uiPriority w:val="99"/>
    <w:unhideWhenUsed/>
    <w:rsid w:val="00E57665"/>
    <w:pPr>
      <w:spacing w:after="0" w:line="276" w:lineRule="auto"/>
      <w:jc w:val="left"/>
    </w:pPr>
    <w:rPr>
      <w:rFonts w:asciiTheme="minorHAnsi" w:eastAsiaTheme="minorHAnsi" w:hAnsiTheme="minorHAnsi" w:cstheme="minorBidi"/>
      <w:sz w:val="22"/>
    </w:rPr>
  </w:style>
  <w:style w:type="character" w:customStyle="1" w:styleId="UnresolvedMention11">
    <w:name w:val="Unresolved Mention11"/>
    <w:basedOn w:val="FontParagrafDefault"/>
    <w:uiPriority w:val="99"/>
    <w:semiHidden/>
    <w:unhideWhenUsed/>
    <w:rsid w:val="00E57665"/>
    <w:rPr>
      <w:color w:val="605E5C"/>
      <w:shd w:val="clear" w:color="auto" w:fill="E1DFDD"/>
    </w:rPr>
  </w:style>
  <w:style w:type="paragraph" w:customStyle="1" w:styleId="rtejustify">
    <w:name w:val="rtejustify"/>
    <w:basedOn w:val="Normal"/>
    <w:rsid w:val="00E57665"/>
    <w:pPr>
      <w:spacing w:before="100" w:beforeAutospacing="1" w:after="100" w:afterAutospacing="1" w:line="240" w:lineRule="auto"/>
      <w:jc w:val="left"/>
    </w:pPr>
    <w:rPr>
      <w:rFonts w:eastAsia="Times New Roman" w:cs="Times New Roman"/>
      <w:szCs w:val="24"/>
    </w:rPr>
  </w:style>
  <w:style w:type="paragraph" w:customStyle="1" w:styleId="paragraph">
    <w:name w:val="paragraph"/>
    <w:basedOn w:val="Normal"/>
    <w:qFormat/>
    <w:rsid w:val="00E57665"/>
    <w:pPr>
      <w:spacing w:after="0"/>
      <w:ind w:firstLine="567"/>
    </w:pPr>
    <w:rPr>
      <w:rFonts w:eastAsiaTheme="minorEastAsia" w:cs="Times New Roman"/>
      <w:szCs w:val="24"/>
      <w:lang w:val="id-ID"/>
    </w:rPr>
  </w:style>
  <w:style w:type="paragraph" w:customStyle="1" w:styleId="numberingg">
    <w:name w:val="numberingg"/>
    <w:basedOn w:val="DaftarParagraf"/>
    <w:qFormat/>
    <w:rsid w:val="00E57665"/>
    <w:pPr>
      <w:numPr>
        <w:numId w:val="2"/>
      </w:numPr>
      <w:spacing w:after="0"/>
    </w:pPr>
    <w:rPr>
      <w:rFonts w:eastAsiaTheme="minorEastAsia" w:cs="Times New Roman"/>
      <w:szCs w:val="24"/>
    </w:rPr>
  </w:style>
  <w:style w:type="paragraph" w:customStyle="1" w:styleId="SkripsiStyle">
    <w:name w:val="Skripsi Style"/>
    <w:basedOn w:val="Normal"/>
    <w:link w:val="SkripsiStyleChar"/>
    <w:autoRedefine/>
    <w:qFormat/>
    <w:rsid w:val="00E57665"/>
    <w:pPr>
      <w:spacing w:after="315"/>
    </w:pPr>
    <w:rPr>
      <w:rFonts w:eastAsia="Times New Roman" w:cs="Times New Roman"/>
      <w:color w:val="000000" w:themeColor="text1"/>
      <w:szCs w:val="24"/>
      <w:lang w:val="en-ID" w:eastAsia="en-ID"/>
    </w:rPr>
  </w:style>
  <w:style w:type="character" w:customStyle="1" w:styleId="SkripsiStyleChar">
    <w:name w:val="Skripsi Style Char"/>
    <w:basedOn w:val="FontParagrafDefault"/>
    <w:link w:val="SkripsiStyle"/>
    <w:rsid w:val="00E57665"/>
    <w:rPr>
      <w:rFonts w:ascii="Times New Roman" w:eastAsia="Times New Roman" w:hAnsi="Times New Roman" w:cs="Times New Roman"/>
      <w:color w:val="000000" w:themeColor="text1"/>
      <w:sz w:val="24"/>
      <w:szCs w:val="24"/>
      <w:lang w:val="en-ID" w:eastAsia="en-ID"/>
    </w:rPr>
  </w:style>
  <w:style w:type="paragraph" w:customStyle="1" w:styleId="Tabel">
    <w:name w:val="Tabel"/>
    <w:aliases w:val="Grafik,Gambar"/>
    <w:basedOn w:val="SkripsiStyle"/>
    <w:link w:val="TabelChar"/>
    <w:qFormat/>
    <w:rsid w:val="00E57665"/>
    <w:pPr>
      <w:spacing w:line="240" w:lineRule="auto"/>
      <w:jc w:val="center"/>
    </w:pPr>
    <w:rPr>
      <w:b/>
    </w:rPr>
  </w:style>
  <w:style w:type="character" w:customStyle="1" w:styleId="TabelChar">
    <w:name w:val="Tabel Char"/>
    <w:aliases w:val="Grafik Char,Gambar Char"/>
    <w:basedOn w:val="SkripsiStyleChar"/>
    <w:link w:val="Tabel"/>
    <w:rsid w:val="00E57665"/>
    <w:rPr>
      <w:rFonts w:ascii="Times New Roman" w:eastAsia="Times New Roman" w:hAnsi="Times New Roman" w:cs="Times New Roman"/>
      <w:b/>
      <w:color w:val="000000" w:themeColor="text1"/>
      <w:sz w:val="24"/>
      <w:szCs w:val="24"/>
      <w:lang w:val="en-ID" w:eastAsia="en-ID"/>
    </w:rPr>
  </w:style>
  <w:style w:type="paragraph" w:customStyle="1" w:styleId="msonormal0">
    <w:name w:val="msonormal"/>
    <w:basedOn w:val="Normal"/>
    <w:rsid w:val="00E57665"/>
    <w:pPr>
      <w:spacing w:before="100" w:beforeAutospacing="1" w:after="100" w:afterAutospacing="1" w:line="240" w:lineRule="auto"/>
      <w:jc w:val="left"/>
    </w:pPr>
    <w:rPr>
      <w:rFonts w:eastAsia="Times New Roman" w:cs="Times New Roman"/>
      <w:szCs w:val="24"/>
      <w:lang w:val="en-ID" w:eastAsia="ja-JP"/>
    </w:rPr>
  </w:style>
  <w:style w:type="paragraph" w:customStyle="1" w:styleId="xl63">
    <w:name w:val="xl63"/>
    <w:basedOn w:val="Normal"/>
    <w:rsid w:val="00E57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4"/>
      <w:lang w:val="en-ID" w:eastAsia="ja-JP"/>
    </w:rPr>
  </w:style>
  <w:style w:type="paragraph" w:customStyle="1" w:styleId="xl64">
    <w:name w:val="xl64"/>
    <w:basedOn w:val="Normal"/>
    <w:rsid w:val="00E57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Cs w:val="24"/>
      <w:lang w:val="en-ID" w:eastAsia="ja-JP"/>
    </w:rPr>
  </w:style>
  <w:style w:type="paragraph" w:styleId="TOC4">
    <w:name w:val="toc 4"/>
    <w:basedOn w:val="Normal"/>
    <w:next w:val="Normal"/>
    <w:autoRedefine/>
    <w:uiPriority w:val="39"/>
    <w:unhideWhenUsed/>
    <w:rsid w:val="00E57665"/>
    <w:pPr>
      <w:spacing w:after="100" w:line="259" w:lineRule="auto"/>
      <w:ind w:left="660"/>
      <w:jc w:val="left"/>
    </w:pPr>
    <w:rPr>
      <w:rFonts w:asciiTheme="minorHAnsi" w:eastAsiaTheme="minorEastAsia" w:hAnsiTheme="minorHAnsi" w:cstheme="minorBidi"/>
      <w:sz w:val="22"/>
      <w:lang w:val="en-ID" w:eastAsia="en-ID"/>
    </w:rPr>
  </w:style>
  <w:style w:type="paragraph" w:styleId="TOC5">
    <w:name w:val="toc 5"/>
    <w:basedOn w:val="Normal"/>
    <w:next w:val="Normal"/>
    <w:autoRedefine/>
    <w:uiPriority w:val="39"/>
    <w:unhideWhenUsed/>
    <w:rsid w:val="00E57665"/>
    <w:pPr>
      <w:spacing w:after="100" w:line="259" w:lineRule="auto"/>
      <w:ind w:left="880"/>
      <w:jc w:val="left"/>
    </w:pPr>
    <w:rPr>
      <w:rFonts w:asciiTheme="minorHAnsi" w:eastAsiaTheme="minorEastAsia" w:hAnsiTheme="minorHAnsi" w:cstheme="minorBidi"/>
      <w:sz w:val="22"/>
      <w:lang w:val="en-ID" w:eastAsia="en-ID"/>
    </w:rPr>
  </w:style>
  <w:style w:type="paragraph" w:styleId="TOC6">
    <w:name w:val="toc 6"/>
    <w:basedOn w:val="Normal"/>
    <w:next w:val="Normal"/>
    <w:autoRedefine/>
    <w:uiPriority w:val="39"/>
    <w:unhideWhenUsed/>
    <w:rsid w:val="00E57665"/>
    <w:pPr>
      <w:spacing w:after="100" w:line="259" w:lineRule="auto"/>
      <w:ind w:left="1100"/>
      <w:jc w:val="left"/>
    </w:pPr>
    <w:rPr>
      <w:rFonts w:asciiTheme="minorHAnsi" w:eastAsiaTheme="minorEastAsia" w:hAnsiTheme="minorHAnsi" w:cstheme="minorBidi"/>
      <w:sz w:val="22"/>
      <w:lang w:val="en-ID" w:eastAsia="en-ID"/>
    </w:rPr>
  </w:style>
  <w:style w:type="paragraph" w:styleId="TOC7">
    <w:name w:val="toc 7"/>
    <w:basedOn w:val="Normal"/>
    <w:next w:val="Normal"/>
    <w:autoRedefine/>
    <w:uiPriority w:val="39"/>
    <w:unhideWhenUsed/>
    <w:rsid w:val="00E57665"/>
    <w:pPr>
      <w:spacing w:after="100" w:line="259" w:lineRule="auto"/>
      <w:ind w:left="1320"/>
      <w:jc w:val="left"/>
    </w:pPr>
    <w:rPr>
      <w:rFonts w:asciiTheme="minorHAnsi" w:eastAsiaTheme="minorEastAsia" w:hAnsiTheme="minorHAnsi" w:cstheme="minorBidi"/>
      <w:sz w:val="22"/>
      <w:lang w:val="en-ID" w:eastAsia="en-ID"/>
    </w:rPr>
  </w:style>
  <w:style w:type="paragraph" w:styleId="TOC8">
    <w:name w:val="toc 8"/>
    <w:basedOn w:val="Normal"/>
    <w:next w:val="Normal"/>
    <w:autoRedefine/>
    <w:uiPriority w:val="39"/>
    <w:unhideWhenUsed/>
    <w:rsid w:val="00E57665"/>
    <w:pPr>
      <w:spacing w:after="100" w:line="259" w:lineRule="auto"/>
      <w:ind w:left="1540"/>
      <w:jc w:val="left"/>
    </w:pPr>
    <w:rPr>
      <w:rFonts w:asciiTheme="minorHAnsi" w:eastAsiaTheme="minorEastAsia" w:hAnsiTheme="minorHAnsi" w:cstheme="minorBidi"/>
      <w:sz w:val="22"/>
      <w:lang w:val="en-ID" w:eastAsia="en-ID"/>
    </w:rPr>
  </w:style>
  <w:style w:type="paragraph" w:styleId="TOC9">
    <w:name w:val="toc 9"/>
    <w:basedOn w:val="Normal"/>
    <w:next w:val="Normal"/>
    <w:autoRedefine/>
    <w:uiPriority w:val="39"/>
    <w:unhideWhenUsed/>
    <w:rsid w:val="00E57665"/>
    <w:pPr>
      <w:spacing w:after="100" w:line="259" w:lineRule="auto"/>
      <w:ind w:left="1760"/>
      <w:jc w:val="left"/>
    </w:pPr>
    <w:rPr>
      <w:rFonts w:asciiTheme="minorHAnsi" w:eastAsiaTheme="minorEastAsia" w:hAnsiTheme="minorHAnsi" w:cstheme="minorBidi"/>
      <w:sz w:val="22"/>
      <w:lang w:val="en-ID" w:eastAsia="en-ID"/>
    </w:rPr>
  </w:style>
  <w:style w:type="character" w:customStyle="1" w:styleId="pkpscreenreader">
    <w:name w:val="pkp_screen_reader"/>
    <w:basedOn w:val="FontParagrafDefault"/>
    <w:rsid w:val="00B95309"/>
  </w:style>
  <w:style w:type="table" w:customStyle="1" w:styleId="PlainTable21">
    <w:name w:val="Plain Table 21"/>
    <w:basedOn w:val="TabelNormal"/>
    <w:uiPriority w:val="42"/>
    <w:rsid w:val="00E12411"/>
    <w:pPr>
      <w:spacing w:line="240" w:lineRule="auto"/>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EM22aBODYARTIKEL">
    <w:name w:val="JEM_2.2a BODY ARTIKEL"/>
    <w:basedOn w:val="Normal"/>
    <w:qFormat/>
    <w:rsid w:val="00682D55"/>
    <w:pPr>
      <w:spacing w:after="0" w:line="240" w:lineRule="auto"/>
    </w:pPr>
    <w:rPr>
      <w:rFonts w:eastAsia="Times New Roman"/>
      <w:szCs w:val="24"/>
      <w:lang w:val="en-GB"/>
    </w:rPr>
  </w:style>
  <w:style w:type="character" w:customStyle="1" w:styleId="citationauthor">
    <w:name w:val="citation_author"/>
    <w:basedOn w:val="FontParagrafDefault"/>
    <w:rsid w:val="0064491E"/>
  </w:style>
  <w:style w:type="table" w:styleId="KisiCahaya-Aksen5">
    <w:name w:val="Light Grid Accent 5"/>
    <w:basedOn w:val="TabelNormal"/>
    <w:uiPriority w:val="62"/>
    <w:rsid w:val="0064491E"/>
    <w:pPr>
      <w:spacing w:line="240" w:lineRule="auto"/>
      <w:jc w:val="left"/>
    </w:pPr>
    <w:rPr>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Subhead1">
    <w:name w:val="Subhead 1"/>
    <w:basedOn w:val="Normal"/>
    <w:rsid w:val="0064491E"/>
    <w:pPr>
      <w:tabs>
        <w:tab w:val="left" w:pos="720"/>
        <w:tab w:val="left" w:pos="1440"/>
        <w:tab w:val="left" w:pos="2160"/>
        <w:tab w:val="left" w:pos="2880"/>
        <w:tab w:val="left" w:pos="3600"/>
        <w:tab w:val="left" w:pos="4320"/>
      </w:tabs>
      <w:autoSpaceDE w:val="0"/>
      <w:autoSpaceDN w:val="0"/>
      <w:adjustRightInd w:val="0"/>
      <w:spacing w:after="0" w:line="288" w:lineRule="auto"/>
      <w:jc w:val="left"/>
      <w:textAlignment w:val="center"/>
    </w:pPr>
    <w:rPr>
      <w:rFonts w:ascii="Arial" w:eastAsia="Times New Roman" w:hAnsi="Arial"/>
      <w:b/>
      <w:bCs/>
      <w:caps/>
      <w:color w:val="000000"/>
      <w:szCs w:val="24"/>
    </w:rPr>
  </w:style>
  <w:style w:type="character" w:customStyle="1" w:styleId="link">
    <w:name w:val="link"/>
    <w:basedOn w:val="FontParagrafDefault"/>
    <w:rsid w:val="0064491E"/>
  </w:style>
  <w:style w:type="table" w:customStyle="1" w:styleId="PlainTable22">
    <w:name w:val="Plain Table 22"/>
    <w:basedOn w:val="TabelNormal"/>
    <w:uiPriority w:val="42"/>
    <w:rsid w:val="00FF15D8"/>
    <w:pPr>
      <w:spacing w:line="240" w:lineRule="auto"/>
      <w:jc w:val="left"/>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bbab1">
    <w:name w:val="Sub bab 1"/>
    <w:basedOn w:val="DaftarParagraf"/>
    <w:link w:val="Subbab1Char"/>
    <w:qFormat/>
    <w:rsid w:val="00FF15D8"/>
    <w:pPr>
      <w:spacing w:after="0" w:line="360" w:lineRule="auto"/>
      <w:ind w:left="0"/>
    </w:pPr>
    <w:rPr>
      <w:rFonts w:ascii="Times New Arabic" w:eastAsiaTheme="minorEastAsia" w:hAnsi="Times New Arabic" w:cs="Traditional Arabic"/>
      <w:bCs/>
      <w:szCs w:val="24"/>
    </w:rPr>
  </w:style>
  <w:style w:type="character" w:customStyle="1" w:styleId="Subbab1Char">
    <w:name w:val="Sub bab 1 Char"/>
    <w:basedOn w:val="FontParagrafDefault"/>
    <w:link w:val="Subbab1"/>
    <w:rsid w:val="00FF15D8"/>
    <w:rPr>
      <w:rFonts w:ascii="Times New Arabic" w:eastAsiaTheme="minorEastAsia" w:hAnsi="Times New Arabic" w:cs="Traditional Arabic"/>
      <w:bCs/>
      <w:sz w:val="24"/>
      <w:szCs w:val="24"/>
    </w:rPr>
  </w:style>
  <w:style w:type="character" w:customStyle="1" w:styleId="fontstyle01">
    <w:name w:val="fontstyle01"/>
    <w:basedOn w:val="FontParagrafDefault"/>
    <w:rsid w:val="000A472D"/>
    <w:rPr>
      <w:rFonts w:ascii="TimesNewRomanPSMT" w:hAnsi="TimesNewRomanPSMT" w:hint="default"/>
      <w:b w:val="0"/>
      <w:bCs w:val="0"/>
      <w:i w:val="0"/>
      <w:iCs w:val="0"/>
      <w:color w:val="000000"/>
      <w:sz w:val="20"/>
      <w:szCs w:val="20"/>
    </w:rPr>
  </w:style>
  <w:style w:type="character" w:customStyle="1" w:styleId="value">
    <w:name w:val="value"/>
    <w:basedOn w:val="FontParagrafDefault"/>
    <w:rsid w:val="006A0EAB"/>
  </w:style>
  <w:style w:type="paragraph" w:customStyle="1" w:styleId="EkomabisJudul2">
    <w:name w:val="Ekomabis: Judul 2"/>
    <w:basedOn w:val="Normal"/>
    <w:qFormat/>
    <w:rsid w:val="005648A1"/>
    <w:pPr>
      <w:pBdr>
        <w:top w:val="thinThickSmallGap" w:sz="24" w:space="5" w:color="auto"/>
        <w:bottom w:val="single" w:sz="12" w:space="5" w:color="auto"/>
      </w:pBdr>
      <w:spacing w:after="120" w:line="240" w:lineRule="auto"/>
      <w:jc w:val="center"/>
    </w:pPr>
    <w:rPr>
      <w:rFonts w:ascii="Book Antiqua" w:eastAsiaTheme="minorHAnsi" w:hAnsi="Book Antiqua" w:cstheme="minorBidi"/>
      <w:b/>
      <w:i/>
      <w:sz w:val="28"/>
      <w:lang w:val="en-ID"/>
    </w:rPr>
  </w:style>
  <w:style w:type="paragraph" w:customStyle="1" w:styleId="EkomabisAbstrak-Isi">
    <w:name w:val="Ekomabis: Abstrak-Isi"/>
    <w:basedOn w:val="Normal"/>
    <w:qFormat/>
    <w:rsid w:val="00060E95"/>
    <w:pPr>
      <w:spacing w:after="0" w:line="240" w:lineRule="auto"/>
      <w:ind w:left="567" w:right="567"/>
    </w:pPr>
    <w:rPr>
      <w:rFonts w:ascii="Book Antiqua" w:eastAsiaTheme="minorHAnsi" w:hAnsi="Book Antiqua" w:cstheme="minorBidi"/>
      <w:i/>
      <w:sz w:val="20"/>
    </w:rPr>
  </w:style>
  <w:style w:type="paragraph" w:customStyle="1" w:styleId="EkomabisJudulGambarTabel">
    <w:name w:val="Ekomabis: Judul Gambar/Tabel"/>
    <w:basedOn w:val="Normal"/>
    <w:qFormat/>
    <w:rsid w:val="00060E95"/>
    <w:pPr>
      <w:spacing w:before="120" w:after="120" w:line="240" w:lineRule="auto"/>
      <w:jc w:val="center"/>
    </w:pPr>
    <w:rPr>
      <w:rFonts w:ascii="Book Antiqua" w:eastAsiaTheme="minorHAnsi" w:hAnsi="Book Antiqua" w:cstheme="minorBidi"/>
      <w:sz w:val="22"/>
    </w:rPr>
  </w:style>
  <w:style w:type="paragraph" w:customStyle="1" w:styleId="EkomabisJudulSub">
    <w:name w:val="Ekomabis: Judul Sub"/>
    <w:basedOn w:val="Normal"/>
    <w:qFormat/>
    <w:rsid w:val="003C4596"/>
    <w:pPr>
      <w:numPr>
        <w:numId w:val="3"/>
      </w:numPr>
      <w:spacing w:before="480" w:after="0" w:line="240" w:lineRule="auto"/>
      <w:ind w:left="425" w:hanging="425"/>
    </w:pPr>
    <w:rPr>
      <w:rFonts w:ascii="Book Antiqua" w:eastAsiaTheme="minorHAnsi" w:hAnsi="Book Antiqua" w:cstheme="minorBidi"/>
      <w:b/>
      <w:sz w:val="28"/>
    </w:rPr>
  </w:style>
  <w:style w:type="paragraph" w:customStyle="1" w:styleId="EkomabisBodytext">
    <w:name w:val="Ekomabis: Bodytext"/>
    <w:basedOn w:val="Normal"/>
    <w:qFormat/>
    <w:rsid w:val="003C4596"/>
    <w:pPr>
      <w:spacing w:before="120" w:after="120" w:line="240" w:lineRule="auto"/>
    </w:pPr>
    <w:rPr>
      <w:rFonts w:ascii="Book Antiqua" w:eastAsiaTheme="minorHAnsi" w:hAnsi="Book Antiqua" w:cstheme="minorBidi"/>
      <w:sz w:val="22"/>
    </w:rPr>
  </w:style>
  <w:style w:type="paragraph" w:customStyle="1" w:styleId="EkomabisJudulSubSub">
    <w:name w:val="Ekomabis: Judul Sub Sub"/>
    <w:basedOn w:val="Normal"/>
    <w:qFormat/>
    <w:rsid w:val="003C4596"/>
    <w:pPr>
      <w:spacing w:before="240" w:after="0" w:line="240" w:lineRule="auto"/>
    </w:pPr>
    <w:rPr>
      <w:rFonts w:ascii="Book Antiqua" w:eastAsiaTheme="minorHAnsi" w:hAnsi="Book Antiqua" w:cstheme="minorBidi"/>
      <w:b/>
      <w:i/>
      <w:sz w:val="22"/>
    </w:rPr>
  </w:style>
  <w:style w:type="character" w:customStyle="1" w:styleId="fontstyle21">
    <w:name w:val="fontstyle21"/>
    <w:basedOn w:val="FontParagrafDefault"/>
    <w:rsid w:val="003C4596"/>
    <w:rPr>
      <w:rFonts w:ascii="AdvTT5843c571+20" w:hAnsi="AdvTT5843c571+20" w:hint="default"/>
      <w:b w:val="0"/>
      <w:bCs w:val="0"/>
      <w:i w:val="0"/>
      <w:iCs w:val="0"/>
      <w:color w:val="000000"/>
      <w:sz w:val="20"/>
      <w:szCs w:val="20"/>
    </w:rPr>
  </w:style>
  <w:style w:type="character" w:customStyle="1" w:styleId="fontstyle31">
    <w:name w:val="fontstyle31"/>
    <w:basedOn w:val="FontParagrafDefault"/>
    <w:rsid w:val="003C4596"/>
    <w:rPr>
      <w:rFonts w:ascii="AdvTT5843c571+fb" w:hAnsi="AdvTT5843c571+fb" w:hint="default"/>
      <w:b w:val="0"/>
      <w:bCs w:val="0"/>
      <w:i w:val="0"/>
      <w:iCs w:val="0"/>
      <w:color w:val="000000"/>
      <w:sz w:val="20"/>
      <w:szCs w:val="20"/>
    </w:rPr>
  </w:style>
  <w:style w:type="paragraph" w:customStyle="1" w:styleId="EkomabisJudulSub2">
    <w:name w:val="Ekomabis: Judul Sub 2"/>
    <w:basedOn w:val="EkomabisBodytext"/>
    <w:qFormat/>
    <w:rsid w:val="003C4596"/>
    <w:pPr>
      <w:numPr>
        <w:numId w:val="4"/>
      </w:numPr>
      <w:spacing w:before="240" w:after="0"/>
      <w:ind w:left="567" w:hanging="567"/>
    </w:pPr>
    <w:rPr>
      <w:b/>
      <w:sz w:val="24"/>
    </w:rPr>
  </w:style>
  <w:style w:type="paragraph" w:customStyle="1" w:styleId="EkomabisJudulSub3">
    <w:name w:val="Ekomabis: Judul Sub 3"/>
    <w:basedOn w:val="Normal"/>
    <w:qFormat/>
    <w:rsid w:val="00244612"/>
    <w:pPr>
      <w:numPr>
        <w:numId w:val="5"/>
      </w:numPr>
      <w:spacing w:before="240" w:after="0" w:line="240" w:lineRule="auto"/>
      <w:ind w:left="567" w:hanging="567"/>
    </w:pPr>
    <w:rPr>
      <w:rFonts w:ascii="Book Antiqua" w:eastAsiaTheme="minorHAnsi" w:hAnsi="Book Antiqua" w:cstheme="minorBidi"/>
      <w:b/>
    </w:rPr>
  </w:style>
  <w:style w:type="paragraph" w:customStyle="1" w:styleId="EkomabisJudulSub4">
    <w:name w:val="Ekomabis: Judul Sub 4"/>
    <w:basedOn w:val="EkomabisBodytext"/>
    <w:qFormat/>
    <w:rsid w:val="00244612"/>
    <w:pPr>
      <w:numPr>
        <w:numId w:val="6"/>
      </w:numPr>
      <w:spacing w:before="240"/>
      <w:ind w:left="567" w:hanging="567"/>
    </w:pPr>
    <w:rPr>
      <w:b/>
    </w:rPr>
  </w:style>
  <w:style w:type="paragraph" w:customStyle="1" w:styleId="EkomabisSumber">
    <w:name w:val="Ekomabis: Sumber"/>
    <w:basedOn w:val="Normal"/>
    <w:qFormat/>
    <w:rsid w:val="00244612"/>
    <w:pPr>
      <w:spacing w:after="120" w:line="240" w:lineRule="auto"/>
      <w:jc w:val="left"/>
    </w:pPr>
    <w:rPr>
      <w:rFonts w:ascii="Book Antiqua" w:eastAsiaTheme="minorHAnsi" w:hAnsi="Book Antiqua" w:cstheme="minorBidi"/>
      <w:i/>
      <w:sz w:val="22"/>
    </w:rPr>
  </w:style>
  <w:style w:type="paragraph" w:styleId="IndenTeksIsi3">
    <w:name w:val="Body Text Indent 3"/>
    <w:basedOn w:val="Normal"/>
    <w:link w:val="IndenTeksIsi3KAR"/>
    <w:rsid w:val="001C4293"/>
    <w:pPr>
      <w:spacing w:after="0"/>
      <w:ind w:left="360" w:firstLine="575"/>
    </w:pPr>
    <w:rPr>
      <w:rFonts w:ascii="Tahoma" w:eastAsia="Times New Roman" w:hAnsi="Tahoma" w:cs="Tahoma"/>
      <w:bCs/>
      <w:szCs w:val="24"/>
    </w:rPr>
  </w:style>
  <w:style w:type="character" w:customStyle="1" w:styleId="IndenTeksIsi3KAR">
    <w:name w:val="Inden Teks Isi 3 KAR"/>
    <w:basedOn w:val="FontParagrafDefault"/>
    <w:link w:val="IndenTeksIsi3"/>
    <w:rsid w:val="001C4293"/>
    <w:rPr>
      <w:rFonts w:ascii="Tahoma" w:eastAsia="Times New Roman" w:hAnsi="Tahoma" w:cs="Tahoma"/>
      <w:bCs/>
      <w:sz w:val="24"/>
      <w:szCs w:val="24"/>
    </w:rPr>
  </w:style>
  <w:style w:type="character" w:customStyle="1" w:styleId="u-visually-hidden">
    <w:name w:val="u-visually-hidden"/>
    <w:basedOn w:val="FontParagrafDefault"/>
    <w:rsid w:val="00CD3584"/>
  </w:style>
  <w:style w:type="character" w:customStyle="1" w:styleId="name">
    <w:name w:val="name"/>
    <w:basedOn w:val="FontParagrafDefault"/>
    <w:rsid w:val="007F37BB"/>
  </w:style>
  <w:style w:type="character" w:customStyle="1" w:styleId="affiliation">
    <w:name w:val="affiliation"/>
    <w:basedOn w:val="FontParagrafDefault"/>
    <w:rsid w:val="007F37BB"/>
  </w:style>
  <w:style w:type="paragraph" w:styleId="Judul">
    <w:name w:val="Title"/>
    <w:basedOn w:val="Normal"/>
    <w:next w:val="Normal"/>
    <w:link w:val="JudulKAR"/>
    <w:uiPriority w:val="10"/>
    <w:qFormat/>
    <w:rsid w:val="0021475D"/>
    <w:pPr>
      <w:keepNext/>
      <w:keepLines/>
      <w:spacing w:before="480" w:after="120" w:line="240" w:lineRule="auto"/>
      <w:jc w:val="left"/>
    </w:pPr>
    <w:rPr>
      <w:rFonts w:eastAsia="Times New Roman" w:cs="Times New Roman"/>
      <w:b/>
      <w:sz w:val="72"/>
      <w:szCs w:val="72"/>
      <w:lang w:eastAsia="en-ID"/>
    </w:rPr>
  </w:style>
  <w:style w:type="character" w:customStyle="1" w:styleId="JudulKAR">
    <w:name w:val="Judul KAR"/>
    <w:basedOn w:val="FontParagrafDefault"/>
    <w:link w:val="Judul"/>
    <w:uiPriority w:val="10"/>
    <w:rsid w:val="0021475D"/>
    <w:rPr>
      <w:rFonts w:ascii="Times New Roman" w:eastAsia="Times New Roman" w:hAnsi="Times New Roman" w:cs="Times New Roman"/>
      <w:b/>
      <w:sz w:val="72"/>
      <w:szCs w:val="72"/>
      <w:lang w:eastAsia="en-ID"/>
    </w:rPr>
  </w:style>
  <w:style w:type="character" w:customStyle="1" w:styleId="hps">
    <w:name w:val="hps"/>
    <w:basedOn w:val="FontParagrafDefault"/>
    <w:rsid w:val="00F122BD"/>
  </w:style>
  <w:style w:type="paragraph" w:styleId="TeksIsi">
    <w:name w:val="Body Text"/>
    <w:basedOn w:val="Normal"/>
    <w:link w:val="TeksIsiKAR"/>
    <w:unhideWhenUsed/>
    <w:qFormat/>
    <w:rsid w:val="00B97391"/>
    <w:pPr>
      <w:spacing w:after="120"/>
    </w:pPr>
  </w:style>
  <w:style w:type="character" w:customStyle="1" w:styleId="TeksIsiKAR">
    <w:name w:val="Teks Isi KAR"/>
    <w:basedOn w:val="FontParagrafDefault"/>
    <w:link w:val="TeksIsi"/>
    <w:rsid w:val="00B97391"/>
    <w:rPr>
      <w:rFonts w:ascii="Times New Roman" w:eastAsia="Calibri" w:hAnsi="Times New Roman" w:cs="Arial"/>
      <w:sz w:val="24"/>
    </w:rPr>
  </w:style>
  <w:style w:type="paragraph" w:customStyle="1" w:styleId="TableParagraph">
    <w:name w:val="Table Paragraph"/>
    <w:basedOn w:val="Normal"/>
    <w:uiPriority w:val="1"/>
    <w:qFormat/>
    <w:rsid w:val="00E138E1"/>
    <w:pPr>
      <w:widowControl w:val="0"/>
      <w:autoSpaceDE w:val="0"/>
      <w:autoSpaceDN w:val="0"/>
      <w:spacing w:after="0" w:line="240" w:lineRule="auto"/>
      <w:jc w:val="left"/>
    </w:pPr>
    <w:rPr>
      <w:rFonts w:eastAsia="Times New Roman" w:cs="Times New Roman"/>
      <w:sz w:val="22"/>
    </w:rPr>
  </w:style>
  <w:style w:type="character" w:customStyle="1" w:styleId="UnresolvedMention2">
    <w:name w:val="Unresolved Mention2"/>
    <w:uiPriority w:val="99"/>
    <w:semiHidden/>
    <w:unhideWhenUsed/>
    <w:rsid w:val="00E138E1"/>
    <w:rPr>
      <w:color w:val="605E5C"/>
      <w:shd w:val="clear" w:color="auto" w:fill="E1DFDD"/>
    </w:rPr>
  </w:style>
  <w:style w:type="table" w:customStyle="1" w:styleId="PlainTable23">
    <w:name w:val="Plain Table 23"/>
    <w:basedOn w:val="TabelNormal"/>
    <w:uiPriority w:val="42"/>
    <w:rsid w:val="00E138E1"/>
    <w:pPr>
      <w:spacing w:line="240" w:lineRule="auto"/>
      <w:jc w:val="left"/>
    </w:pPr>
    <w:rPr>
      <w:rFonts w:ascii="Times" w:eastAsia="Times New Roman" w:hAnsi="Times" w:cs="Times New Roman"/>
      <w:sz w:val="20"/>
      <w:szCs w:val="20"/>
      <w:lang w:val="id-ID"/>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jlqj4b">
    <w:name w:val="jlqj4b"/>
    <w:basedOn w:val="FontParagrafDefault"/>
    <w:rsid w:val="0046779F"/>
  </w:style>
  <w:style w:type="paragraph" w:customStyle="1" w:styleId="PageNumber1">
    <w:name w:val="Page Number1"/>
    <w:basedOn w:val="Normal"/>
    <w:rsid w:val="00A35E9E"/>
    <w:pPr>
      <w:suppressAutoHyphens/>
      <w:spacing w:after="0" w:line="240" w:lineRule="auto"/>
      <w:jc w:val="center"/>
    </w:pPr>
    <w:rPr>
      <w:rFonts w:ascii="Times" w:eastAsia="Times New Roman" w:hAnsi="Times" w:cs="Times New Roman"/>
      <w:szCs w:val="20"/>
      <w:lang w:eastAsia="ar-SA"/>
    </w:rPr>
  </w:style>
  <w:style w:type="paragraph" w:customStyle="1" w:styleId="BAB2">
    <w:name w:val="BAB 2"/>
    <w:basedOn w:val="Judul3"/>
    <w:qFormat/>
    <w:rsid w:val="00C4524F"/>
    <w:pPr>
      <w:keepLines w:val="0"/>
      <w:numPr>
        <w:numId w:val="7"/>
      </w:numPr>
      <w:spacing w:before="240" w:line="480" w:lineRule="auto"/>
      <w:ind w:left="426" w:hanging="426"/>
      <w:jc w:val="both"/>
    </w:pPr>
    <w:rPr>
      <w:rFonts w:ascii="Times New Roman" w:eastAsia="SimSun" w:hAnsi="Times New Roman" w:cs="Times New Roman"/>
      <w:color w:val="000000"/>
      <w:sz w:val="24"/>
      <w:szCs w:val="24"/>
      <w:lang w:eastAsia="zh-CN"/>
    </w:rPr>
  </w:style>
  <w:style w:type="paragraph" w:customStyle="1" w:styleId="Daftartable">
    <w:name w:val="Daftar table"/>
    <w:basedOn w:val="BAB2"/>
    <w:qFormat/>
    <w:rsid w:val="00C4524F"/>
    <w:pPr>
      <w:numPr>
        <w:numId w:val="0"/>
      </w:numPr>
      <w:jc w:val="center"/>
    </w:pPr>
    <w:rPr>
      <w:rFonts w:eastAsia="Times New Roman"/>
      <w:lang w:eastAsia="id-ID"/>
    </w:rPr>
  </w:style>
  <w:style w:type="paragraph" w:customStyle="1" w:styleId="BAB3">
    <w:name w:val="BAB 3"/>
    <w:basedOn w:val="DaftarParagraf"/>
    <w:qFormat/>
    <w:rsid w:val="00C3748A"/>
    <w:pPr>
      <w:widowControl w:val="0"/>
      <w:numPr>
        <w:numId w:val="8"/>
      </w:numPr>
      <w:tabs>
        <w:tab w:val="left" w:pos="1190"/>
      </w:tabs>
      <w:autoSpaceDE w:val="0"/>
      <w:autoSpaceDN w:val="0"/>
      <w:spacing w:before="2" w:after="0"/>
      <w:ind w:left="426" w:hanging="426"/>
    </w:pPr>
    <w:rPr>
      <w:rFonts w:eastAsia="SimSun" w:cs="Times New Roman"/>
      <w:b/>
      <w:color w:val="000000"/>
      <w:szCs w:val="24"/>
      <w:lang w:eastAsia="zh-CN"/>
    </w:rPr>
  </w:style>
  <w:style w:type="character" w:customStyle="1" w:styleId="hwtze">
    <w:name w:val="hwtze"/>
    <w:basedOn w:val="FontParagrafDefault"/>
    <w:rsid w:val="00CF4F4C"/>
  </w:style>
  <w:style w:type="character" w:customStyle="1" w:styleId="rynqvb">
    <w:name w:val="rynqvb"/>
    <w:basedOn w:val="FontParagrafDefault"/>
    <w:rsid w:val="00CF4F4C"/>
  </w:style>
  <w:style w:type="paragraph" w:customStyle="1" w:styleId="Body">
    <w:name w:val="Body"/>
    <w:basedOn w:val="IndenTeksIsi"/>
    <w:rsid w:val="00CF4F4C"/>
    <w:pPr>
      <w:suppressAutoHyphens/>
      <w:spacing w:after="0" w:line="240" w:lineRule="auto"/>
      <w:ind w:left="0" w:firstLine="567"/>
    </w:pPr>
    <w:rPr>
      <w:rFonts w:eastAsia="Times New Roman" w:cs="Times New Roman"/>
      <w:sz w:val="20"/>
      <w:szCs w:val="20"/>
      <w:lang w:eastAsia="ar-SA"/>
    </w:rPr>
  </w:style>
  <w:style w:type="paragraph" w:styleId="IndenTeksIsi">
    <w:name w:val="Body Text Indent"/>
    <w:basedOn w:val="Normal"/>
    <w:link w:val="IndenTeksIsiKAR"/>
    <w:uiPriority w:val="99"/>
    <w:unhideWhenUsed/>
    <w:rsid w:val="00CF4F4C"/>
    <w:pPr>
      <w:spacing w:after="120"/>
      <w:ind w:left="283"/>
    </w:pPr>
  </w:style>
  <w:style w:type="character" w:customStyle="1" w:styleId="IndenTeksIsiKAR">
    <w:name w:val="Inden Teks Isi KAR"/>
    <w:basedOn w:val="FontParagrafDefault"/>
    <w:link w:val="IndenTeksIsi"/>
    <w:uiPriority w:val="99"/>
    <w:rsid w:val="00CF4F4C"/>
    <w:rPr>
      <w:rFonts w:ascii="Times New Roman" w:eastAsia="Calibri" w:hAnsi="Times New Roman" w:cs="Arial"/>
      <w:sz w:val="24"/>
    </w:rPr>
  </w:style>
  <w:style w:type="paragraph" w:styleId="IndenTeksIsi2">
    <w:name w:val="Body Text Indent 2"/>
    <w:basedOn w:val="Normal"/>
    <w:link w:val="IndenTeksIsi2KAR"/>
    <w:uiPriority w:val="99"/>
    <w:semiHidden/>
    <w:unhideWhenUsed/>
    <w:rsid w:val="00CF4F4C"/>
    <w:pPr>
      <w:spacing w:after="120"/>
      <w:ind w:left="283"/>
      <w:jc w:val="left"/>
    </w:pPr>
    <w:rPr>
      <w:rFonts w:eastAsia="Times New Roman" w:cs="Times New Roman"/>
      <w:szCs w:val="24"/>
      <w:lang w:eastAsia="en-ID"/>
    </w:rPr>
  </w:style>
  <w:style w:type="character" w:customStyle="1" w:styleId="IndenTeksIsi2KAR">
    <w:name w:val="Inden Teks Isi 2 KAR"/>
    <w:basedOn w:val="FontParagrafDefault"/>
    <w:link w:val="IndenTeksIsi2"/>
    <w:uiPriority w:val="99"/>
    <w:semiHidden/>
    <w:rsid w:val="00CF4F4C"/>
    <w:rPr>
      <w:rFonts w:ascii="Times New Roman" w:eastAsia="Times New Roman" w:hAnsi="Times New Roman" w:cs="Times New Roman"/>
      <w:sz w:val="24"/>
      <w:szCs w:val="24"/>
      <w:lang w:eastAsia="en-ID"/>
    </w:rPr>
  </w:style>
  <w:style w:type="table" w:styleId="TabelBiasa2">
    <w:name w:val="Plain Table 2"/>
    <w:basedOn w:val="TabelNormal"/>
    <w:uiPriority w:val="42"/>
    <w:rsid w:val="00F342A1"/>
    <w:pPr>
      <w:spacing w:line="240" w:lineRule="auto"/>
      <w:jc w:val="left"/>
    </w:pPr>
    <w:rPr>
      <w:rFonts w:ascii="Times New Roman" w:eastAsia="Times New Roman" w:hAnsi="Times New Roman" w:cs="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ebutanYangBelumTerselesaikan">
    <w:name w:val="Unresolved Mention"/>
    <w:basedOn w:val="FontParagrafDefault"/>
    <w:uiPriority w:val="99"/>
    <w:semiHidden/>
    <w:unhideWhenUsed/>
    <w:rsid w:val="00381803"/>
    <w:rPr>
      <w:color w:val="605E5C"/>
      <w:shd w:val="clear" w:color="auto" w:fill="E1DFDD"/>
    </w:rPr>
  </w:style>
  <w:style w:type="paragraph" w:customStyle="1" w:styleId="TitleStyle">
    <w:name w:val="TitleStyle"/>
    <w:basedOn w:val="Normal"/>
    <w:rsid w:val="00090919"/>
    <w:pPr>
      <w:overflowPunct w:val="0"/>
      <w:autoSpaceDE w:val="0"/>
      <w:autoSpaceDN w:val="0"/>
      <w:adjustRightInd w:val="0"/>
      <w:spacing w:after="0"/>
      <w:jc w:val="center"/>
      <w:textAlignment w:val="baseline"/>
    </w:pPr>
    <w:rPr>
      <w:rFonts w:eastAsia="Times New Roman" w:cs="Times New Roman"/>
      <w:b/>
      <w:sz w:val="28"/>
      <w:szCs w:val="20"/>
      <w:lang w:val="en-GB"/>
    </w:rPr>
  </w:style>
  <w:style w:type="paragraph" w:customStyle="1" w:styleId="AuthorsStyle">
    <w:name w:val="AuthorsStyle"/>
    <w:basedOn w:val="Normal"/>
    <w:rsid w:val="00090919"/>
    <w:pPr>
      <w:overflowPunct w:val="0"/>
      <w:autoSpaceDE w:val="0"/>
      <w:autoSpaceDN w:val="0"/>
      <w:adjustRightInd w:val="0"/>
      <w:spacing w:after="0"/>
      <w:jc w:val="center"/>
      <w:textAlignment w:val="baseline"/>
    </w:pPr>
    <w:rPr>
      <w:rFonts w:eastAsia="Times New Roman" w:cs="Times New Roman"/>
      <w:caps/>
      <w:szCs w:val="20"/>
      <w:lang w:val="en-GB"/>
    </w:rPr>
  </w:style>
  <w:style w:type="paragraph" w:customStyle="1" w:styleId="AffiliationStyle">
    <w:name w:val="AffiliationStyle"/>
    <w:basedOn w:val="Normal"/>
    <w:rsid w:val="00090919"/>
    <w:pPr>
      <w:overflowPunct w:val="0"/>
      <w:autoSpaceDE w:val="0"/>
      <w:autoSpaceDN w:val="0"/>
      <w:adjustRightInd w:val="0"/>
      <w:spacing w:after="0"/>
      <w:jc w:val="center"/>
      <w:textAlignment w:val="baseline"/>
    </w:pPr>
    <w:rPr>
      <w:rFonts w:eastAsia="Times New Roman" w:cs="Times New Roman"/>
      <w:i/>
      <w:szCs w:val="20"/>
      <w:lang w:val="en-GB"/>
    </w:rPr>
  </w:style>
  <w:style w:type="paragraph" w:customStyle="1" w:styleId="MiscellaneousStyle">
    <w:name w:val="MiscellaneousStyle"/>
    <w:basedOn w:val="Normal"/>
    <w:link w:val="MiscellaneousStyleChar"/>
    <w:rsid w:val="00090919"/>
    <w:pPr>
      <w:overflowPunct w:val="0"/>
      <w:autoSpaceDE w:val="0"/>
      <w:autoSpaceDN w:val="0"/>
      <w:adjustRightInd w:val="0"/>
      <w:spacing w:after="0"/>
      <w:ind w:left="993" w:hanging="993"/>
      <w:textAlignment w:val="baseline"/>
    </w:pPr>
    <w:rPr>
      <w:rFonts w:eastAsia="Times New Roman" w:cs="Times New Roman"/>
      <w:szCs w:val="20"/>
      <w:lang w:val="en-GB"/>
    </w:rPr>
  </w:style>
  <w:style w:type="character" w:customStyle="1" w:styleId="MiscellaneousStyleChar">
    <w:name w:val="MiscellaneousStyle Char"/>
    <w:basedOn w:val="FontParagrafDefault"/>
    <w:link w:val="MiscellaneousStyle"/>
    <w:rsid w:val="00090919"/>
    <w:rPr>
      <w:rFonts w:ascii="Times New Roman" w:eastAsia="Times New Roman" w:hAnsi="Times New Roman" w:cs="Times New Roman"/>
      <w:sz w:val="24"/>
      <w:szCs w:val="20"/>
      <w:lang w:val="en-GB"/>
    </w:rPr>
  </w:style>
  <w:style w:type="paragraph" w:customStyle="1" w:styleId="TextStyle">
    <w:name w:val="TextStyle"/>
    <w:basedOn w:val="Normal"/>
    <w:rsid w:val="00090919"/>
    <w:pPr>
      <w:overflowPunct w:val="0"/>
      <w:autoSpaceDE w:val="0"/>
      <w:autoSpaceDN w:val="0"/>
      <w:adjustRightInd w:val="0"/>
      <w:spacing w:after="0"/>
      <w:ind w:firstLine="708"/>
      <w:textAlignment w:val="baseline"/>
    </w:pPr>
    <w:rPr>
      <w:rFonts w:eastAsia="Times New Roman" w:cs="Times New Roman"/>
      <w:szCs w:val="20"/>
      <w:lang w:val="en-GB"/>
    </w:rPr>
  </w:style>
  <w:style w:type="paragraph" w:customStyle="1" w:styleId="Judul10">
    <w:name w:val="Judul1"/>
    <w:basedOn w:val="Normal"/>
    <w:link w:val="JudulChar"/>
    <w:qFormat/>
    <w:rsid w:val="006944C6"/>
    <w:pPr>
      <w:pBdr>
        <w:top w:val="nil"/>
        <w:left w:val="nil"/>
        <w:bottom w:val="nil"/>
        <w:right w:val="nil"/>
        <w:between w:val="nil"/>
      </w:pBdr>
      <w:spacing w:line="360" w:lineRule="auto"/>
      <w:jc w:val="center"/>
    </w:pPr>
    <w:rPr>
      <w:rFonts w:eastAsia="Times New Roman" w:cs="Times New Roman"/>
      <w:b/>
      <w:color w:val="000000"/>
      <w:sz w:val="36"/>
      <w:szCs w:val="36"/>
      <w:lang w:val="id" w:eastAsia="id-ID"/>
    </w:rPr>
  </w:style>
  <w:style w:type="character" w:customStyle="1" w:styleId="JudulChar">
    <w:name w:val="Judul Char"/>
    <w:basedOn w:val="FontParagrafDefault"/>
    <w:link w:val="Judul10"/>
    <w:rsid w:val="006944C6"/>
    <w:rPr>
      <w:rFonts w:ascii="Times New Roman" w:eastAsia="Times New Roman" w:hAnsi="Times New Roman" w:cs="Times New Roman"/>
      <w:b/>
      <w:color w:val="000000"/>
      <w:sz w:val="36"/>
      <w:szCs w:val="36"/>
      <w:lang w:val="id" w:eastAsia="id-ID"/>
    </w:rPr>
  </w:style>
  <w:style w:type="paragraph" w:customStyle="1" w:styleId="Authors">
    <w:name w:val="Authors"/>
    <w:basedOn w:val="Normal"/>
    <w:next w:val="Normal"/>
    <w:rsid w:val="00153753"/>
    <w:pPr>
      <w:suppressAutoHyphens/>
      <w:spacing w:after="0" w:line="240" w:lineRule="auto"/>
      <w:jc w:val="center"/>
    </w:pPr>
    <w:rPr>
      <w:rFonts w:eastAsia="Times New Roman" w:cs="Times New Roman"/>
      <w:szCs w:val="24"/>
      <w:lang w:val="hr-HR" w:eastAsia="id-ID"/>
    </w:rPr>
  </w:style>
  <w:style w:type="paragraph" w:customStyle="1" w:styleId="nova-legacy-e-listitem">
    <w:name w:val="nova-legacy-e-list__item"/>
    <w:basedOn w:val="Normal"/>
    <w:rsid w:val="00EC48A0"/>
    <w:pPr>
      <w:spacing w:before="100" w:beforeAutospacing="1" w:after="100" w:afterAutospacing="1" w:line="240" w:lineRule="auto"/>
      <w:jc w:val="left"/>
    </w:pPr>
    <w:rPr>
      <w:rFonts w:eastAsia="Times New Roman" w:cs="Times New Roman"/>
      <w:szCs w:val="24"/>
      <w:lang w:val="en-ID" w:eastAsia="en-ID"/>
    </w:rPr>
  </w:style>
  <w:style w:type="table" w:customStyle="1" w:styleId="TableNormal1">
    <w:name w:val="Table Normal1"/>
    <w:unhideWhenUsed/>
    <w:qFormat/>
    <w:rsid w:val="00D17DCB"/>
    <w:pPr>
      <w:widowControl w:val="0"/>
      <w:autoSpaceDE w:val="0"/>
      <w:autoSpaceDN w:val="0"/>
      <w:spacing w:line="240" w:lineRule="auto"/>
      <w:jc w:val="left"/>
    </w:pPr>
    <w:tblPr>
      <w:tblInd w:w="0" w:type="dxa"/>
      <w:tblCellMar>
        <w:top w:w="0" w:type="dxa"/>
        <w:left w:w="0" w:type="dxa"/>
        <w:bottom w:w="0" w:type="dxa"/>
        <w:right w:w="0" w:type="dxa"/>
      </w:tblCellMar>
    </w:tblPr>
  </w:style>
  <w:style w:type="table" w:customStyle="1" w:styleId="KisiTabel1">
    <w:name w:val="Kisi Tabel1"/>
    <w:basedOn w:val="TabelNormal"/>
    <w:next w:val="KisiTabel"/>
    <w:uiPriority w:val="59"/>
    <w:qFormat/>
    <w:rsid w:val="00E53D63"/>
    <w:pPr>
      <w:spacing w:line="240" w:lineRule="auto"/>
      <w:jc w:val="left"/>
    </w:pPr>
    <w:rPr>
      <w:rFonts w:ascii="Times" w:hAnsi="Times"/>
      <w:color w:val="000000"/>
      <w:sz w:val="2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2">
    <w:name w:val="Kisi Tabel2"/>
    <w:basedOn w:val="TabelNormal"/>
    <w:next w:val="KisiTabel"/>
    <w:uiPriority w:val="59"/>
    <w:qFormat/>
    <w:rsid w:val="00E53D63"/>
    <w:pPr>
      <w:spacing w:line="240" w:lineRule="auto"/>
      <w:jc w:val="left"/>
    </w:pPr>
    <w:rPr>
      <w:rFonts w:ascii="Times New Roman" w:hAnsi="Times New Roman"/>
      <w:sz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3">
    <w:name w:val="Kisi Tabel3"/>
    <w:basedOn w:val="TabelNormal"/>
    <w:next w:val="KisiTabel"/>
    <w:uiPriority w:val="39"/>
    <w:qFormat/>
    <w:rsid w:val="00E53D63"/>
    <w:pPr>
      <w:spacing w:line="240" w:lineRule="auto"/>
      <w:jc w:val="left"/>
    </w:pPr>
    <w:rPr>
      <w:rFonts w:ascii="Times New Roman" w:hAnsi="Times New Roman"/>
      <w:sz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4">
    <w:name w:val="Kisi Tabel4"/>
    <w:basedOn w:val="TabelNormal"/>
    <w:next w:val="KisiTabel"/>
    <w:uiPriority w:val="39"/>
    <w:qFormat/>
    <w:rsid w:val="00E53D63"/>
    <w:pPr>
      <w:spacing w:line="240" w:lineRule="auto"/>
      <w:jc w:val="left"/>
    </w:pPr>
    <w:rPr>
      <w:rFonts w:ascii="Times New Roman" w:hAnsi="Times New Roman"/>
      <w:sz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Terang1">
    <w:name w:val="Kisi Tabel Terang1"/>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2">
    <w:name w:val="Kisi Tabel Terang2"/>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3">
    <w:name w:val="Kisi Tabel Terang3"/>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4">
    <w:name w:val="Kisi Tabel Terang4"/>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5">
    <w:name w:val="Kisi Tabel Terang5"/>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6">
    <w:name w:val="Kisi Tabel Terang6"/>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7">
    <w:name w:val="Kisi Tabel Terang7"/>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KisiTabelTerang8">
    <w:name w:val="Kisi Tabel Terang8"/>
    <w:basedOn w:val="TabelNormal"/>
    <w:next w:val="KisiTabelTerang"/>
    <w:uiPriority w:val="40"/>
    <w:rsid w:val="009B3AA2"/>
    <w:pPr>
      <w:spacing w:line="240" w:lineRule="auto"/>
      <w:jc w:val="left"/>
    </w:pPr>
    <w:rPr>
      <w:lang w:val="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KisiTabelTerang">
    <w:name w:val="Grid Table Light"/>
    <w:basedOn w:val="TabelNormal"/>
    <w:uiPriority w:val="40"/>
    <w:rsid w:val="009B3A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Spacing1">
    <w:name w:val="No Spacing1"/>
    <w:uiPriority w:val="1"/>
    <w:qFormat/>
    <w:rsid w:val="0096495C"/>
    <w:pPr>
      <w:spacing w:line="240" w:lineRule="auto"/>
      <w:jc w:val="left"/>
    </w:pPr>
    <w:rPr>
      <w:rFonts w:ascii="Calibri" w:eastAsia="Calibri" w:hAnsi="Calibri" w:cs="Times New Roman"/>
    </w:rPr>
  </w:style>
  <w:style w:type="table" w:customStyle="1" w:styleId="KisiTabel5">
    <w:name w:val="Kisi Tabel5"/>
    <w:basedOn w:val="TabelNormal"/>
    <w:next w:val="KisiTabel"/>
    <w:uiPriority w:val="39"/>
    <w:qFormat/>
    <w:rsid w:val="00FD2EE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6">
    <w:name w:val="Kisi Tabel6"/>
    <w:basedOn w:val="TabelNormal"/>
    <w:next w:val="KisiTabel"/>
    <w:uiPriority w:val="39"/>
    <w:qFormat/>
    <w:rsid w:val="00920FFD"/>
    <w:pPr>
      <w:spacing w:line="240" w:lineRule="auto"/>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Kisi5Gelap-Aksen3">
    <w:name w:val="Grid Table 5 Dark Accent 3"/>
    <w:basedOn w:val="TabelNormal"/>
    <w:uiPriority w:val="50"/>
    <w:rsid w:val="00DF27FB"/>
    <w:pPr>
      <w:spacing w:line="240" w:lineRule="auto"/>
      <w:jc w:val="left"/>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Style1">
    <w:name w:val="Style1"/>
    <w:basedOn w:val="DaftarTabel3"/>
    <w:uiPriority w:val="99"/>
    <w:rsid w:val="007666EC"/>
    <w:pPr>
      <w:suppressAutoHyphens/>
      <w:spacing w:after="0" w:line="240" w:lineRule="auto"/>
      <w:ind w:leftChars="-1" w:left="-1" w:hangingChars="1" w:hanging="1"/>
      <w:jc w:val="left"/>
      <w:textDirection w:val="btLr"/>
      <w:textAlignment w:val="top"/>
      <w:outlineLvl w:val="0"/>
    </w:pPr>
    <w:rPr>
      <w:rFonts w:ascii="Calibri" w:eastAsia="Calibri" w:hAnsi="Calibri" w:cs="Calibri"/>
      <w:sz w:val="20"/>
      <w:szCs w:val="20"/>
      <w:lang w:val="id-ID" w:eastAsia="en-ID"/>
    </w:rP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tyle11">
    <w:name w:val="Style11"/>
    <w:basedOn w:val="DaftarTabel3"/>
    <w:uiPriority w:val="99"/>
    <w:rsid w:val="007666EC"/>
    <w:pPr>
      <w:suppressAutoHyphens/>
      <w:spacing w:after="0" w:line="240" w:lineRule="auto"/>
      <w:ind w:leftChars="-1" w:left="-1" w:hangingChars="1" w:hanging="1"/>
      <w:jc w:val="left"/>
      <w:textDirection w:val="btLr"/>
      <w:textAlignment w:val="top"/>
      <w:outlineLvl w:val="0"/>
    </w:pPr>
    <w:rPr>
      <w:rFonts w:ascii="Calibri" w:eastAsia="Calibri" w:hAnsi="Calibri" w:cs="Calibri"/>
      <w:sz w:val="20"/>
      <w:szCs w:val="20"/>
      <w:lang w:eastAsia="en-ID"/>
    </w:rP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tyle15">
    <w:name w:val="Style15"/>
    <w:basedOn w:val="DaftarTabel3"/>
    <w:uiPriority w:val="99"/>
    <w:rsid w:val="007666EC"/>
    <w:pPr>
      <w:suppressAutoHyphens/>
      <w:spacing w:after="0" w:line="240" w:lineRule="auto"/>
      <w:ind w:leftChars="-1" w:left="-1" w:hangingChars="1" w:hanging="1"/>
      <w:jc w:val="left"/>
      <w:textDirection w:val="btLr"/>
      <w:textAlignment w:val="top"/>
      <w:outlineLvl w:val="0"/>
    </w:pPr>
    <w:rPr>
      <w:rFonts w:ascii="Calibri" w:eastAsia="Calibri" w:hAnsi="Calibri" w:cs="Calibri"/>
      <w:sz w:val="20"/>
      <w:szCs w:val="20"/>
      <w:lang w:eastAsia="en-ID"/>
    </w:rP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DaftarTabel3">
    <w:name w:val="Table List 3"/>
    <w:basedOn w:val="TabelNormal"/>
    <w:uiPriority w:val="99"/>
    <w:semiHidden/>
    <w:unhideWhenUsed/>
    <w:rsid w:val="007666EC"/>
    <w:pPr>
      <w:spacing w:after="160" w:line="48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tyle16">
    <w:name w:val="Style16"/>
    <w:basedOn w:val="DaftarTabel3"/>
    <w:uiPriority w:val="99"/>
    <w:rsid w:val="005421DA"/>
    <w:pPr>
      <w:suppressAutoHyphens/>
      <w:spacing w:after="0" w:line="240" w:lineRule="auto"/>
      <w:ind w:leftChars="-1" w:left="-1" w:hangingChars="1" w:hanging="1"/>
      <w:jc w:val="left"/>
      <w:textDirection w:val="btLr"/>
      <w:textAlignment w:val="top"/>
      <w:outlineLvl w:val="0"/>
    </w:pPr>
    <w:rPr>
      <w:rFonts w:ascii="Calibri" w:eastAsia="Calibri" w:hAnsi="Calibri" w:cs="Calibri"/>
      <w:lang w:eastAsia="en-ID"/>
    </w:rP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tyle13">
    <w:name w:val="Style13"/>
    <w:basedOn w:val="DaftarTabel3"/>
    <w:uiPriority w:val="99"/>
    <w:rsid w:val="005421DA"/>
    <w:pPr>
      <w:suppressAutoHyphens/>
      <w:spacing w:after="0" w:line="240" w:lineRule="auto"/>
      <w:ind w:leftChars="-1" w:left="-1" w:hangingChars="1" w:hanging="1"/>
      <w:jc w:val="left"/>
      <w:textDirection w:val="btLr"/>
      <w:textAlignment w:val="top"/>
      <w:outlineLvl w:val="0"/>
    </w:pPr>
    <w:rPr>
      <w:rFonts w:ascii="Calibri" w:eastAsia="Calibri" w:hAnsi="Calibri" w:cs="Calibri"/>
      <w:lang w:eastAsia="en-ID"/>
    </w:rP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tyle14">
    <w:name w:val="Style14"/>
    <w:basedOn w:val="DaftarTabel3"/>
    <w:uiPriority w:val="99"/>
    <w:rsid w:val="005421DA"/>
    <w:pPr>
      <w:suppressAutoHyphens/>
      <w:spacing w:after="0" w:line="240" w:lineRule="auto"/>
      <w:ind w:leftChars="-1" w:left="-1" w:hangingChars="1" w:hanging="1"/>
      <w:jc w:val="left"/>
      <w:textDirection w:val="btLr"/>
      <w:textAlignment w:val="top"/>
      <w:outlineLvl w:val="0"/>
    </w:pPr>
    <w:rPr>
      <w:rFonts w:ascii="Calibri" w:eastAsia="Calibri" w:hAnsi="Calibri" w:cs="Calibri"/>
      <w:lang w:eastAsia="en-ID"/>
    </w:rP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Normal0">
    <w:name w:val="[Normal]"/>
    <w:link w:val="NormalChar"/>
    <w:qFormat/>
    <w:rsid w:val="0055404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jc w:val="left"/>
    </w:pPr>
    <w:rPr>
      <w:rFonts w:ascii="Arial" w:eastAsia="Arial" w:hAnsi="Arial" w:cs="Times New Roman"/>
      <w:sz w:val="24"/>
      <w:szCs w:val="20"/>
    </w:rPr>
  </w:style>
  <w:style w:type="character" w:customStyle="1" w:styleId="NormalChar">
    <w:name w:val="[Normal] Char"/>
    <w:link w:val="Normal0"/>
    <w:rsid w:val="0055404A"/>
    <w:rPr>
      <w:rFonts w:ascii="Arial" w:eastAsia="Arial" w:hAnsi="Arial" w:cs="Times New Roman"/>
      <w:sz w:val="24"/>
      <w:szCs w:val="20"/>
    </w:rPr>
  </w:style>
  <w:style w:type="table" w:customStyle="1" w:styleId="KisiTabel7">
    <w:name w:val="Kisi Tabel7"/>
    <w:basedOn w:val="TabelNormal"/>
    <w:next w:val="KisiTabel"/>
    <w:uiPriority w:val="39"/>
    <w:qFormat/>
    <w:rsid w:val="00960E19"/>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48"/>
    <w:basedOn w:val="TabelNormal"/>
    <w:qFormat/>
    <w:rsid w:val="00D92CE3"/>
    <w:pPr>
      <w:widowControl w:val="0"/>
      <w:spacing w:line="240" w:lineRule="auto"/>
      <w:jc w:val="left"/>
    </w:pPr>
    <w:rPr>
      <w:rFonts w:ascii="Cambria" w:eastAsia="Cambria" w:hAnsi="Cambria" w:cs="Cambria"/>
      <w:color w:val="000000"/>
      <w:lang w:eastAsia="ja-JP"/>
    </w:rPr>
    <w:tblPr/>
  </w:style>
  <w:style w:type="character" w:customStyle="1" w:styleId="y2iqfc">
    <w:name w:val="y2iqfc"/>
    <w:basedOn w:val="FontParagrafDefault"/>
    <w:qFormat/>
    <w:rsid w:val="00547BE3"/>
  </w:style>
  <w:style w:type="table" w:customStyle="1" w:styleId="TableGrid3">
    <w:name w:val="Table Grid3"/>
    <w:basedOn w:val="TabelNormal"/>
    <w:next w:val="KisiTabel"/>
    <w:uiPriority w:val="39"/>
    <w:rsid w:val="00684FDB"/>
    <w:pPr>
      <w:spacing w:line="240" w:lineRule="auto"/>
      <w:jc w:val="left"/>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indent">
    <w:name w:val="Normal-no indent"/>
    <w:basedOn w:val="Normal"/>
    <w:rsid w:val="00981FAB"/>
    <w:pPr>
      <w:spacing w:after="0" w:line="240" w:lineRule="auto"/>
    </w:pPr>
    <w:rPr>
      <w:rFonts w:eastAsia="Times New Roman" w:cs="Times New Roman"/>
      <w:sz w:val="20"/>
      <w:szCs w:val="20"/>
      <w:lang w:val="en-GB"/>
    </w:rPr>
  </w:style>
  <w:style w:type="paragraph" w:customStyle="1" w:styleId="abstract">
    <w:name w:val="abstract"/>
    <w:basedOn w:val="Normal"/>
    <w:rsid w:val="00981FAB"/>
    <w:pPr>
      <w:spacing w:before="240" w:after="240" w:line="240" w:lineRule="auto"/>
      <w:ind w:left="567" w:right="567"/>
    </w:pPr>
    <w:rPr>
      <w:rFonts w:eastAsia="Times New Roman" w:cs="Times New Roman"/>
      <w:i/>
      <w:sz w:val="20"/>
      <w:szCs w:val="20"/>
      <w:lang w:val="en-GB"/>
    </w:rPr>
  </w:style>
  <w:style w:type="paragraph" w:styleId="IndenNormal">
    <w:name w:val="Normal Indent"/>
    <w:basedOn w:val="Normal"/>
    <w:qFormat/>
    <w:rsid w:val="00981FAB"/>
    <w:pPr>
      <w:spacing w:after="0" w:line="240" w:lineRule="auto"/>
      <w:ind w:firstLine="340"/>
    </w:pPr>
    <w:rPr>
      <w:rFonts w:eastAsia="Times New Roman" w:cs="Times New Roman"/>
      <w:sz w:val="20"/>
      <w:szCs w:val="20"/>
      <w:lang w:val="en-GB"/>
    </w:rPr>
  </w:style>
  <w:style w:type="table" w:customStyle="1" w:styleId="PlainTable25">
    <w:name w:val="Plain Table 25"/>
    <w:basedOn w:val="TabelNormal"/>
    <w:next w:val="TabelBiasa2"/>
    <w:uiPriority w:val="42"/>
    <w:rsid w:val="00D14A3C"/>
    <w:pPr>
      <w:spacing w:line="240" w:lineRule="auto"/>
      <w:jc w:val="left"/>
    </w:pPr>
    <w:rPr>
      <w:rFonts w:ascii="Times New Roman" w:eastAsia="Times New Roman" w:hAnsi="Times New Roman" w:cs="Times New Roman"/>
      <w:sz w:val="24"/>
      <w:szCs w:val="24"/>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6">
    <w:name w:val="Plain Table 26"/>
    <w:basedOn w:val="TabelNormal"/>
    <w:next w:val="TabelBiasa2"/>
    <w:uiPriority w:val="42"/>
    <w:rsid w:val="00D14A3C"/>
    <w:pPr>
      <w:spacing w:line="240" w:lineRule="auto"/>
      <w:jc w:val="left"/>
    </w:pPr>
    <w:rPr>
      <w:rFonts w:ascii="Times New Roman" w:eastAsia="Times New Roman" w:hAnsi="Times New Roman" w:cs="Times New Roman"/>
      <w:sz w:val="24"/>
      <w:szCs w:val="24"/>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7">
    <w:name w:val="Plain Table 27"/>
    <w:basedOn w:val="TabelNormal"/>
    <w:next w:val="TabelBiasa2"/>
    <w:uiPriority w:val="42"/>
    <w:rsid w:val="00D14A3C"/>
    <w:pPr>
      <w:spacing w:line="240" w:lineRule="auto"/>
      <w:jc w:val="left"/>
    </w:pPr>
    <w:rPr>
      <w:rFonts w:ascii="Times New Roman" w:eastAsia="Times New Roman" w:hAnsi="Times New Roman" w:cs="Times New Roman"/>
      <w:sz w:val="24"/>
      <w:szCs w:val="24"/>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8">
    <w:name w:val="Plain Table 28"/>
    <w:basedOn w:val="TabelNormal"/>
    <w:next w:val="TabelBiasa2"/>
    <w:uiPriority w:val="42"/>
    <w:rsid w:val="00D14A3C"/>
    <w:pPr>
      <w:spacing w:line="240" w:lineRule="auto"/>
      <w:jc w:val="left"/>
    </w:pPr>
    <w:rPr>
      <w:rFonts w:ascii="Times New Roman" w:eastAsia="Times New Roman" w:hAnsi="Times New Roman" w:cs="Times New Roman"/>
      <w:sz w:val="24"/>
      <w:szCs w:val="24"/>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KisiTabel8">
    <w:name w:val="Kisi Tabel8"/>
    <w:basedOn w:val="TabelNormal"/>
    <w:next w:val="KisiTabel"/>
    <w:uiPriority w:val="39"/>
    <w:rsid w:val="00527784"/>
    <w:pPr>
      <w:spacing w:line="240" w:lineRule="auto"/>
      <w:jc w:val="left"/>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9">
    <w:name w:val="Kisi Tabel9"/>
    <w:basedOn w:val="TabelNormal"/>
    <w:next w:val="KisiTabel"/>
    <w:uiPriority w:val="39"/>
    <w:rsid w:val="00527784"/>
    <w:pPr>
      <w:spacing w:line="240" w:lineRule="auto"/>
      <w:jc w:val="left"/>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10">
    <w:name w:val="Kisi Tabel10"/>
    <w:basedOn w:val="TabelNormal"/>
    <w:next w:val="KisiTabel"/>
    <w:uiPriority w:val="39"/>
    <w:rsid w:val="00527784"/>
    <w:pPr>
      <w:spacing w:line="240" w:lineRule="auto"/>
      <w:jc w:val="left"/>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KisiTabel"/>
    <w:uiPriority w:val="39"/>
    <w:rsid w:val="009375DF"/>
    <w:pPr>
      <w:spacing w:line="240" w:lineRule="auto"/>
      <w:jc w:val="left"/>
    </w:pPr>
    <w:rPr>
      <w:rFonts w:ascii="Calibri" w:eastAsia="Calibri" w:hAnsi="Calibri" w:cs="Times New Roman"/>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ASEITParagraph">
    <w:name w:val="IJASEIT Paragraph"/>
    <w:basedOn w:val="Normal"/>
    <w:link w:val="IJASEITParagraphChar"/>
    <w:rsid w:val="00806221"/>
    <w:pPr>
      <w:adjustRightInd w:val="0"/>
      <w:snapToGrid w:val="0"/>
      <w:spacing w:after="0" w:line="240" w:lineRule="auto"/>
      <w:ind w:firstLine="216"/>
    </w:pPr>
    <w:rPr>
      <w:rFonts w:eastAsia="SimSun" w:cs="Times New Roman"/>
      <w:sz w:val="20"/>
      <w:szCs w:val="24"/>
      <w:lang w:val="en-AU" w:eastAsia="zh-CN"/>
    </w:rPr>
  </w:style>
  <w:style w:type="character" w:customStyle="1" w:styleId="IJASEITParagraphChar">
    <w:name w:val="IJASEIT Paragraph Char"/>
    <w:link w:val="IJASEITParagraph"/>
    <w:rsid w:val="00806221"/>
    <w:rPr>
      <w:rFonts w:ascii="Times New Roman" w:eastAsia="SimSun" w:hAnsi="Times New Roman" w:cs="Times New Roman"/>
      <w:sz w:val="20"/>
      <w:szCs w:val="24"/>
      <w:lang w:val="en-AU" w:eastAsia="zh-CN"/>
    </w:rPr>
  </w:style>
  <w:style w:type="paragraph" w:customStyle="1" w:styleId="IJASEITHeading1">
    <w:name w:val="IJASEIT Heading 1"/>
    <w:basedOn w:val="Normal"/>
    <w:next w:val="IJASEITParagraph"/>
    <w:rsid w:val="00806221"/>
    <w:pPr>
      <w:numPr>
        <w:numId w:val="9"/>
      </w:numPr>
      <w:adjustRightInd w:val="0"/>
      <w:snapToGrid w:val="0"/>
      <w:spacing w:before="240" w:after="80" w:line="240" w:lineRule="auto"/>
      <w:jc w:val="center"/>
    </w:pPr>
    <w:rPr>
      <w:rFonts w:eastAsia="SimSun" w:cs="Times New Roman"/>
      <w:smallCaps/>
      <w:sz w:val="20"/>
      <w:szCs w:val="24"/>
      <w:lang w:val="en-AU" w:eastAsia="zh-CN"/>
    </w:rPr>
  </w:style>
  <w:style w:type="paragraph" w:customStyle="1" w:styleId="IJASEITReferenceItem">
    <w:name w:val="IJASEIT Reference Item"/>
    <w:basedOn w:val="Normal"/>
    <w:rsid w:val="00806221"/>
    <w:pPr>
      <w:tabs>
        <w:tab w:val="num" w:pos="432"/>
      </w:tabs>
      <w:adjustRightInd w:val="0"/>
      <w:snapToGrid w:val="0"/>
      <w:spacing w:after="0" w:line="240" w:lineRule="auto"/>
      <w:ind w:left="432" w:hanging="432"/>
    </w:pPr>
    <w:rPr>
      <w:rFonts w:eastAsia="SimSun" w:cs="Times New Roman"/>
      <w:sz w:val="16"/>
      <w:szCs w:val="24"/>
      <w:lang w:eastAsia="zh-CN"/>
    </w:rPr>
  </w:style>
  <w:style w:type="paragraph" w:customStyle="1" w:styleId="P1">
    <w:name w:val="P1"/>
    <w:basedOn w:val="TeksIsi2"/>
    <w:qFormat/>
    <w:rsid w:val="00314820"/>
    <w:pPr>
      <w:spacing w:after="0" w:line="360" w:lineRule="auto"/>
      <w:ind w:firstLine="709"/>
    </w:pPr>
    <w:rPr>
      <w:rFonts w:eastAsia="Times New Roman" w:cs="Times New Roman"/>
      <w:bCs/>
      <w:szCs w:val="24"/>
      <w:lang w:val="en"/>
    </w:rPr>
  </w:style>
  <w:style w:type="paragraph" w:styleId="TeksIsi2">
    <w:name w:val="Body Text 2"/>
    <w:basedOn w:val="Normal"/>
    <w:link w:val="TeksIsi2KAR"/>
    <w:unhideWhenUsed/>
    <w:qFormat/>
    <w:rsid w:val="00314820"/>
    <w:pPr>
      <w:spacing w:after="120"/>
    </w:pPr>
  </w:style>
  <w:style w:type="character" w:customStyle="1" w:styleId="TeksIsi2KAR">
    <w:name w:val="Teks Isi 2 KAR"/>
    <w:basedOn w:val="FontParagrafDefault"/>
    <w:link w:val="TeksIsi2"/>
    <w:rsid w:val="00314820"/>
    <w:rPr>
      <w:rFonts w:ascii="Times New Roman" w:eastAsia="Calibri" w:hAnsi="Times New Roman" w:cs="Arial"/>
      <w:sz w:val="24"/>
    </w:rPr>
  </w:style>
  <w:style w:type="character" w:customStyle="1" w:styleId="apple-converted-space">
    <w:name w:val="apple-converted-space"/>
    <w:basedOn w:val="FontParagrafDefault"/>
    <w:rsid w:val="00642624"/>
  </w:style>
  <w:style w:type="table" w:customStyle="1" w:styleId="40">
    <w:name w:val="40"/>
    <w:basedOn w:val="TabelNormal"/>
    <w:rsid w:val="004326F8"/>
    <w:pPr>
      <w:spacing w:after="160" w:line="259" w:lineRule="auto"/>
      <w:jc w:val="left"/>
    </w:pPr>
    <w:rPr>
      <w:rFonts w:ascii="Calibri" w:eastAsia="Calibri" w:hAnsi="Calibri" w:cs="Calibri"/>
      <w:lang w:val="es-ES" w:eastAsia="en-ID"/>
    </w:rPr>
    <w:tblPr>
      <w:tblStyleRowBandSize w:val="1"/>
      <w:tblStyleColBandSize w:val="1"/>
      <w:tblCellMar>
        <w:left w:w="115" w:type="dxa"/>
        <w:right w:w="115" w:type="dxa"/>
      </w:tblCellMar>
    </w:tblPr>
  </w:style>
  <w:style w:type="table" w:customStyle="1" w:styleId="39">
    <w:name w:val="39"/>
    <w:basedOn w:val="TabelNormal"/>
    <w:rsid w:val="004326F8"/>
    <w:pPr>
      <w:spacing w:after="160" w:line="259" w:lineRule="auto"/>
      <w:jc w:val="left"/>
    </w:pPr>
    <w:rPr>
      <w:rFonts w:ascii="Calibri" w:eastAsia="Calibri" w:hAnsi="Calibri" w:cs="Calibri"/>
      <w:lang w:val="es-ES" w:eastAsia="en-ID"/>
    </w:rPr>
    <w:tblPr>
      <w:tblStyleRowBandSize w:val="1"/>
      <w:tblStyleColBandSize w:val="1"/>
      <w:tblCellMar>
        <w:left w:w="115" w:type="dxa"/>
        <w:right w:w="115" w:type="dxa"/>
      </w:tblCellMar>
    </w:tblPr>
  </w:style>
  <w:style w:type="paragraph" w:styleId="TeksIsi3">
    <w:name w:val="Body Text 3"/>
    <w:basedOn w:val="Normal"/>
    <w:link w:val="TeksIsi3KAR"/>
    <w:uiPriority w:val="99"/>
    <w:unhideWhenUsed/>
    <w:rsid w:val="00B72E00"/>
    <w:pPr>
      <w:spacing w:after="120"/>
    </w:pPr>
    <w:rPr>
      <w:sz w:val="16"/>
      <w:szCs w:val="16"/>
    </w:rPr>
  </w:style>
  <w:style w:type="character" w:customStyle="1" w:styleId="TeksIsi3KAR">
    <w:name w:val="Teks Isi 3 KAR"/>
    <w:basedOn w:val="FontParagrafDefault"/>
    <w:link w:val="TeksIsi3"/>
    <w:uiPriority w:val="99"/>
    <w:rsid w:val="00B72E00"/>
    <w:rPr>
      <w:rFonts w:ascii="Times New Roman" w:eastAsia="Calibri" w:hAnsi="Times New Roman" w:cs="Arial"/>
      <w:sz w:val="16"/>
      <w:szCs w:val="16"/>
    </w:rPr>
  </w:style>
  <w:style w:type="character" w:styleId="NomorBaris">
    <w:name w:val="line number"/>
    <w:basedOn w:val="FontParagrafDefault"/>
    <w:uiPriority w:val="99"/>
    <w:unhideWhenUsed/>
    <w:qFormat/>
    <w:rsid w:val="00B72E00"/>
  </w:style>
  <w:style w:type="character" w:customStyle="1" w:styleId="UnresolvedMention3">
    <w:name w:val="Unresolved Mention3"/>
    <w:basedOn w:val="FontParagrafDefault"/>
    <w:uiPriority w:val="99"/>
    <w:semiHidden/>
    <w:unhideWhenUsed/>
    <w:rsid w:val="00B72E00"/>
    <w:rPr>
      <w:color w:val="605E5C"/>
      <w:shd w:val="clear" w:color="auto" w:fill="E1DFDD"/>
    </w:rPr>
  </w:style>
  <w:style w:type="character" w:customStyle="1" w:styleId="Style1Char">
    <w:name w:val="Style1 Char"/>
    <w:basedOn w:val="TeksIsiKAR"/>
    <w:uiPriority w:val="1"/>
    <w:rsid w:val="00B72E00"/>
    <w:rPr>
      <w:rFonts w:ascii="Times New Roman" w:eastAsia="Times New Roman" w:hAnsi="Times New Roman" w:cs="Times New Roman"/>
      <w:sz w:val="24"/>
      <w:szCs w:val="24"/>
      <w:lang w:val="en"/>
    </w:rPr>
  </w:style>
  <w:style w:type="table" w:customStyle="1" w:styleId="TableGrid1">
    <w:name w:val="Table Grid1"/>
    <w:basedOn w:val="TabelNormal"/>
    <w:next w:val="KisiTabel"/>
    <w:uiPriority w:val="39"/>
    <w:qFormat/>
    <w:rsid w:val="00B72E00"/>
    <w:pPr>
      <w:spacing w:line="240" w:lineRule="auto"/>
      <w:jc w:val="left"/>
    </w:pPr>
    <w:rPr>
      <w:rFonts w:eastAsia="PMingLiU"/>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aniaIsiParagraf">
    <w:name w:val="Madania_Isi Paragraf"/>
    <w:basedOn w:val="Normal"/>
    <w:qFormat/>
    <w:rsid w:val="00B72E00"/>
    <w:pPr>
      <w:spacing w:before="100" w:beforeAutospacing="1" w:after="100" w:afterAutospacing="1" w:line="256" w:lineRule="auto"/>
    </w:pPr>
    <w:rPr>
      <w:rFonts w:ascii="Candara" w:hAnsi="Candara"/>
      <w:szCs w:val="24"/>
    </w:rPr>
  </w:style>
  <w:style w:type="paragraph" w:customStyle="1" w:styleId="13IsiIslamRealitas">
    <w:name w:val="13.Isi Islam Realitas"/>
    <w:basedOn w:val="TeksIsi"/>
    <w:qFormat/>
    <w:rsid w:val="00B72E00"/>
    <w:pPr>
      <w:spacing w:before="100" w:beforeAutospacing="1" w:after="100" w:afterAutospacing="1" w:line="271" w:lineRule="auto"/>
    </w:pPr>
    <w:rPr>
      <w:rFonts w:ascii="Garamond" w:eastAsia="SimSun" w:hAnsi="Garamond" w:cs="Times New Roman"/>
      <w:szCs w:val="24"/>
    </w:rPr>
  </w:style>
  <w:style w:type="paragraph" w:customStyle="1" w:styleId="MadaniaHeading1">
    <w:name w:val="Madania_Heading 1"/>
    <w:basedOn w:val="Normal"/>
    <w:qFormat/>
    <w:rsid w:val="00B72E00"/>
    <w:pPr>
      <w:spacing w:before="100" w:beforeAutospacing="1" w:after="100" w:afterAutospacing="1" w:line="256" w:lineRule="auto"/>
      <w:jc w:val="left"/>
    </w:pPr>
    <w:rPr>
      <w:rFonts w:ascii="Trebuchet MS" w:hAnsi="Trebuchet MS"/>
      <w:b/>
      <w:bCs/>
      <w:szCs w:val="24"/>
    </w:rPr>
  </w:style>
  <w:style w:type="table" w:customStyle="1" w:styleId="TableGrid">
    <w:name w:val="TableGrid"/>
    <w:rsid w:val="00B72E00"/>
    <w:pPr>
      <w:spacing w:line="240" w:lineRule="auto"/>
      <w:jc w:val="left"/>
    </w:pPr>
    <w:rPr>
      <w:rFonts w:eastAsia="Times New Roman"/>
      <w:kern w:val="2"/>
      <w14:ligatures w14:val="standardContextual"/>
    </w:rPr>
    <w:tblPr>
      <w:tblCellMar>
        <w:top w:w="0" w:type="dxa"/>
        <w:left w:w="0" w:type="dxa"/>
        <w:bottom w:w="0" w:type="dxa"/>
        <w:right w:w="0" w:type="dxa"/>
      </w:tblCellMar>
    </w:tblPr>
  </w:style>
  <w:style w:type="table" w:customStyle="1" w:styleId="TableGrid10">
    <w:name w:val="TableGrid1"/>
    <w:rsid w:val="00B72E00"/>
    <w:pPr>
      <w:spacing w:line="240" w:lineRule="auto"/>
      <w:jc w:val="left"/>
    </w:pPr>
    <w:rPr>
      <w:rFonts w:eastAsia="Times New Roman"/>
      <w:kern w:val="2"/>
      <w14:ligatures w14:val="standardContextual"/>
    </w:rPr>
    <w:tblPr>
      <w:tblCellMar>
        <w:top w:w="0" w:type="dxa"/>
        <w:left w:w="0" w:type="dxa"/>
        <w:bottom w:w="0" w:type="dxa"/>
        <w:right w:w="0" w:type="dxa"/>
      </w:tblCellMar>
    </w:tblPr>
  </w:style>
  <w:style w:type="table" w:customStyle="1" w:styleId="TableGrid2">
    <w:name w:val="TableGrid2"/>
    <w:rsid w:val="00B72E00"/>
    <w:pPr>
      <w:spacing w:line="240" w:lineRule="auto"/>
      <w:jc w:val="left"/>
    </w:pPr>
    <w:rPr>
      <w:rFonts w:eastAsia="Times New Roman"/>
      <w:kern w:val="2"/>
      <w14:ligatures w14:val="standardContextual"/>
    </w:rPr>
    <w:tblPr>
      <w:tblCellMar>
        <w:top w:w="0" w:type="dxa"/>
        <w:left w:w="0" w:type="dxa"/>
        <w:bottom w:w="0" w:type="dxa"/>
        <w:right w:w="0" w:type="dxa"/>
      </w:tblCellMar>
    </w:tblPr>
  </w:style>
  <w:style w:type="table" w:customStyle="1" w:styleId="TableGrid30">
    <w:name w:val="TableGrid3"/>
    <w:rsid w:val="00B72E00"/>
    <w:pPr>
      <w:spacing w:line="240" w:lineRule="auto"/>
      <w:jc w:val="left"/>
    </w:pPr>
    <w:rPr>
      <w:rFonts w:eastAsia="Times New Roman"/>
      <w:kern w:val="2"/>
      <w14:ligatures w14:val="standardContextual"/>
    </w:rPr>
    <w:tblPr>
      <w:tblCellMar>
        <w:top w:w="0" w:type="dxa"/>
        <w:left w:w="0" w:type="dxa"/>
        <w:bottom w:w="0" w:type="dxa"/>
        <w:right w:w="0" w:type="dxa"/>
      </w:tblCellMar>
    </w:tblPr>
  </w:style>
  <w:style w:type="table" w:customStyle="1" w:styleId="TableGrid4">
    <w:name w:val="TableGrid4"/>
    <w:rsid w:val="00B72E00"/>
    <w:pPr>
      <w:spacing w:line="240" w:lineRule="auto"/>
      <w:jc w:val="left"/>
    </w:pPr>
    <w:rPr>
      <w:rFonts w:eastAsia="Times New Roman"/>
      <w:kern w:val="2"/>
      <w14:ligatures w14:val="standardContextual"/>
    </w:rPr>
    <w:tblPr>
      <w:tblCellMar>
        <w:top w:w="0" w:type="dxa"/>
        <w:left w:w="0" w:type="dxa"/>
        <w:bottom w:w="0" w:type="dxa"/>
        <w:right w:w="0" w:type="dxa"/>
      </w:tblCellMar>
    </w:tblPr>
  </w:style>
  <w:style w:type="character" w:customStyle="1" w:styleId="SebutanYangBelumTerselesaikan1">
    <w:name w:val="Sebutan Yang Belum Terselesaikan1"/>
    <w:basedOn w:val="FontParagrafDefault"/>
    <w:uiPriority w:val="99"/>
    <w:semiHidden/>
    <w:unhideWhenUsed/>
    <w:rsid w:val="00B72E00"/>
    <w:rPr>
      <w:color w:val="605E5C"/>
      <w:shd w:val="clear" w:color="auto" w:fill="E1DFDD"/>
    </w:rPr>
  </w:style>
  <w:style w:type="table" w:customStyle="1" w:styleId="TableGrid40">
    <w:name w:val="Table Grid4"/>
    <w:basedOn w:val="TabelNormal"/>
    <w:next w:val="KisiTabel"/>
    <w:uiPriority w:val="39"/>
    <w:rsid w:val="00345705"/>
    <w:pPr>
      <w:spacing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elNormal"/>
    <w:next w:val="KisiTabel"/>
    <w:uiPriority w:val="39"/>
    <w:rsid w:val="00345705"/>
    <w:pPr>
      <w:spacing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32703"/>
    <w:pPr>
      <w:suppressAutoHyphens/>
      <w:spacing w:line="240" w:lineRule="auto"/>
      <w:jc w:val="left"/>
    </w:pPr>
    <w:rPr>
      <w:rFonts w:ascii="Calibri" w:eastAsia="Calibri" w:hAnsi="Calibri" w:cs="Calibri"/>
      <w:sz w:val="20"/>
      <w:szCs w:val="20"/>
      <w:lang w:val="id-ID" w:eastAsia="id-ID"/>
    </w:rPr>
  </w:style>
  <w:style w:type="character" w:customStyle="1" w:styleId="mord">
    <w:name w:val="mord"/>
    <w:basedOn w:val="FontParagrafDefault"/>
    <w:rsid w:val="00332703"/>
  </w:style>
  <w:style w:type="character" w:customStyle="1" w:styleId="katex-mathml">
    <w:name w:val="katex-mathml"/>
    <w:basedOn w:val="FontParagrafDefault"/>
    <w:rsid w:val="00332703"/>
  </w:style>
  <w:style w:type="character" w:customStyle="1" w:styleId="markedcontent">
    <w:name w:val="markedcontent"/>
    <w:basedOn w:val="FontParagrafDefault"/>
    <w:rsid w:val="00604565"/>
  </w:style>
  <w:style w:type="paragraph" w:customStyle="1" w:styleId="BMAJ-Content">
    <w:name w:val="BMAJ - Content"/>
    <w:basedOn w:val="Normal"/>
    <w:link w:val="BMAJ-ContentChar"/>
    <w:qFormat/>
    <w:rsid w:val="00FD426B"/>
    <w:pPr>
      <w:tabs>
        <w:tab w:val="left" w:pos="567"/>
      </w:tabs>
      <w:spacing w:after="0" w:line="360" w:lineRule="auto"/>
      <w:ind w:firstLine="562"/>
    </w:pPr>
    <w:rPr>
      <w:rFonts w:eastAsia="Times New Roman" w:cs="Times New Roman"/>
      <w:szCs w:val="24"/>
      <w:lang w:val="en-ID" w:eastAsia="en-ID"/>
    </w:rPr>
  </w:style>
  <w:style w:type="character" w:customStyle="1" w:styleId="BMAJ-ContentChar">
    <w:name w:val="BMAJ - Content Char"/>
    <w:basedOn w:val="FontParagrafDefault"/>
    <w:link w:val="BMAJ-Content"/>
    <w:rsid w:val="00FD426B"/>
    <w:rPr>
      <w:rFonts w:ascii="Times New Roman" w:eastAsia="Times New Roman" w:hAnsi="Times New Roman" w:cs="Times New Roman"/>
      <w:sz w:val="24"/>
      <w:szCs w:val="24"/>
      <w:lang w:val="en-ID" w:eastAsia="en-ID"/>
    </w:rPr>
  </w:style>
  <w:style w:type="table" w:customStyle="1" w:styleId="1">
    <w:name w:val="1"/>
    <w:basedOn w:val="TabelNormal"/>
    <w:rsid w:val="00F95362"/>
    <w:pPr>
      <w:spacing w:before="100" w:after="200"/>
      <w:jc w:val="left"/>
    </w:pPr>
    <w:rPr>
      <w:rFonts w:ascii="Calibri" w:eastAsia="Calibri" w:hAnsi="Calibri" w:cs="Calibri"/>
      <w:sz w:val="20"/>
      <w:szCs w:val="20"/>
      <w:lang w:val="en-ID"/>
    </w:rPr>
    <w:tblPr>
      <w:tblStyleRowBandSize w:val="1"/>
      <w:tblStyleColBandSize w:val="1"/>
      <w:tblCellMar>
        <w:left w:w="0" w:type="dxa"/>
        <w:right w:w="0" w:type="dxa"/>
      </w:tblCellMar>
    </w:tblPr>
  </w:style>
  <w:style w:type="character" w:customStyle="1" w:styleId="ts-alignment-element">
    <w:name w:val="ts-alignment-element"/>
    <w:basedOn w:val="FontParagrafDefault"/>
    <w:rsid w:val="00B656F7"/>
  </w:style>
  <w:style w:type="paragraph" w:customStyle="1" w:styleId="xl22">
    <w:name w:val="xl22"/>
    <w:basedOn w:val="Normal"/>
    <w:uiPriority w:val="99"/>
    <w:rsid w:val="004C4827"/>
    <w:pPr>
      <w:widowControl w:val="0"/>
      <w:autoSpaceDE w:val="0"/>
      <w:autoSpaceDN w:val="0"/>
      <w:adjustRightInd w:val="0"/>
      <w:spacing w:before="100" w:after="100" w:line="240" w:lineRule="auto"/>
      <w:jc w:val="center"/>
    </w:pPr>
    <w:rPr>
      <w:rFonts w:eastAsia="Times New Roman" w:cs="Times New Roman"/>
      <w:szCs w:val="24"/>
    </w:rPr>
  </w:style>
  <w:style w:type="table" w:customStyle="1" w:styleId="TabelBiasa22">
    <w:name w:val="Tabel Biasa 22"/>
    <w:basedOn w:val="TabelNormal"/>
    <w:next w:val="TabelBiasa2"/>
    <w:uiPriority w:val="42"/>
    <w:rsid w:val="003D065E"/>
    <w:pPr>
      <w:spacing w:line="240" w:lineRule="auto"/>
      <w:jc w:val="left"/>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uthor">
    <w:name w:val="Author"/>
    <w:basedOn w:val="Normal"/>
    <w:next w:val="Normal"/>
    <w:rsid w:val="00EE3ED0"/>
    <w:pPr>
      <w:suppressAutoHyphens/>
      <w:spacing w:after="0" w:line="220" w:lineRule="exact"/>
    </w:pPr>
    <w:rPr>
      <w:rFonts w:ascii="Arial" w:eastAsia="Times New Roman" w:hAnsi="Arial" w:cs="Times New Roman"/>
      <w:sz w:val="20"/>
      <w:szCs w:val="20"/>
      <w:lang w:eastAsia="nl-NL"/>
    </w:rPr>
  </w:style>
  <w:style w:type="paragraph" w:customStyle="1" w:styleId="BodyText">
    <w:name w:val="BodyText"/>
    <w:basedOn w:val="Normal"/>
    <w:link w:val="BodyTextChar"/>
    <w:qFormat/>
    <w:rsid w:val="00B1599B"/>
    <w:pPr>
      <w:spacing w:after="0" w:line="240" w:lineRule="auto"/>
      <w:ind w:firstLine="425"/>
    </w:pPr>
    <w:rPr>
      <w:rFonts w:ascii="Book Antiqua" w:hAnsi="Book Antiqua" w:cs="Times New Roman"/>
      <w:sz w:val="22"/>
    </w:rPr>
  </w:style>
  <w:style w:type="character" w:customStyle="1" w:styleId="BodyTextChar">
    <w:name w:val="BodyText Char"/>
    <w:basedOn w:val="FontParagrafDefault"/>
    <w:link w:val="BodyText"/>
    <w:rsid w:val="00B1599B"/>
    <w:rPr>
      <w:rFonts w:ascii="Book Antiqua" w:eastAsia="Calibri" w:hAnsi="Book Antiqua" w:cs="Times New Roman"/>
    </w:rPr>
  </w:style>
  <w:style w:type="table" w:customStyle="1" w:styleId="TableGrid6">
    <w:name w:val="Table Grid6"/>
    <w:basedOn w:val="TabelNormal"/>
    <w:uiPriority w:val="39"/>
    <w:rsid w:val="00B738FE"/>
    <w:pPr>
      <w:spacing w:line="240" w:lineRule="auto"/>
      <w:jc w:val="left"/>
    </w:pPr>
    <w:rPr>
      <w:rFonts w:ascii="Arial" w:eastAsia="Arial" w:hAnsi="Arial" w:cs="Arial"/>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elNormal"/>
    <w:uiPriority w:val="39"/>
    <w:rsid w:val="00B738FE"/>
    <w:pPr>
      <w:spacing w:line="240" w:lineRule="auto"/>
      <w:jc w:val="left"/>
    </w:pPr>
    <w:rPr>
      <w:rFonts w:ascii="Arial" w:eastAsia="Arial" w:hAnsi="Arial" w:cs="Arial"/>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uiPriority w:val="39"/>
    <w:rsid w:val="00B738FE"/>
    <w:pPr>
      <w:spacing w:line="240" w:lineRule="auto"/>
      <w:jc w:val="left"/>
    </w:pPr>
    <w:rPr>
      <w:rFonts w:ascii="Arial" w:eastAsia="Arial" w:hAnsi="Arial" w:cs="Arial"/>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punct">
    <w:name w:val="mpunct"/>
    <w:basedOn w:val="FontParagrafDefault"/>
    <w:rsid w:val="001D1E7E"/>
  </w:style>
  <w:style w:type="character" w:customStyle="1" w:styleId="mbin">
    <w:name w:val="mbin"/>
    <w:basedOn w:val="FontParagrafDefault"/>
    <w:rsid w:val="001D1E7E"/>
  </w:style>
  <w:style w:type="character" w:customStyle="1" w:styleId="mopen">
    <w:name w:val="mopen"/>
    <w:basedOn w:val="FontParagrafDefault"/>
    <w:rsid w:val="001D1E7E"/>
  </w:style>
  <w:style w:type="character" w:customStyle="1" w:styleId="mclose">
    <w:name w:val="mclose"/>
    <w:basedOn w:val="FontParagrafDefault"/>
    <w:rsid w:val="001D1E7E"/>
  </w:style>
  <w:style w:type="table" w:customStyle="1" w:styleId="TableNormal2">
    <w:name w:val="Table Normal2"/>
    <w:next w:val="TableNormal1"/>
    <w:qFormat/>
    <w:rsid w:val="008B4D9B"/>
    <w:pPr>
      <w:suppressAutoHyphens/>
      <w:spacing w:line="1" w:lineRule="atLeast"/>
      <w:ind w:leftChars="-1" w:left="-1" w:hangingChars="1" w:hanging="1"/>
      <w:jc w:val="left"/>
      <w:textDirection w:val="btLr"/>
      <w:textAlignment w:val="top"/>
      <w:outlineLvl w:val="0"/>
    </w:pPr>
    <w:rPr>
      <w:rFonts w:ascii="Calibri" w:eastAsia="Calibri" w:hAnsi="Calibri" w:cs="Calibri"/>
      <w:position w:val="-1"/>
      <w:sz w:val="20"/>
      <w:szCs w:val="20"/>
    </w:rPr>
    <w:tblPr>
      <w:tblInd w:w="0" w:type="dxa"/>
      <w:tblCellMar>
        <w:top w:w="0" w:type="dxa"/>
        <w:left w:w="108" w:type="dxa"/>
        <w:bottom w:w="0" w:type="dxa"/>
        <w:right w:w="108" w:type="dxa"/>
      </w:tblCellMar>
    </w:tblPr>
  </w:style>
  <w:style w:type="character" w:styleId="NomorHalaman">
    <w:name w:val="page number"/>
    <w:basedOn w:val="FontParagrafDefault"/>
    <w:uiPriority w:val="99"/>
    <w:rsid w:val="008B4D9B"/>
    <w:rPr>
      <w:w w:val="100"/>
      <w:position w:val="-1"/>
      <w:effect w:val="none"/>
      <w:vertAlign w:val="baseline"/>
      <w:cs w:val="0"/>
      <w:em w:val="none"/>
    </w:rPr>
  </w:style>
  <w:style w:type="paragraph" w:customStyle="1" w:styleId="Abstract0">
    <w:name w:val="Abstract"/>
    <w:basedOn w:val="Normal"/>
    <w:rsid w:val="008B4D9B"/>
    <w:pPr>
      <w:suppressAutoHyphens/>
      <w:spacing w:after="240" w:line="1" w:lineRule="atLeast"/>
      <w:ind w:leftChars="-1" w:left="851" w:right="567" w:hangingChars="1" w:hanging="1"/>
      <w:textDirection w:val="btLr"/>
      <w:textAlignment w:val="top"/>
      <w:outlineLvl w:val="0"/>
    </w:pPr>
    <w:rPr>
      <w:rFonts w:ascii="Palatino Linotype" w:hAnsi="Palatino Linotype" w:cs="Calibri"/>
      <w:i/>
      <w:position w:val="-1"/>
      <w:sz w:val="22"/>
    </w:rPr>
  </w:style>
  <w:style w:type="paragraph" w:customStyle="1" w:styleId="Keywords">
    <w:name w:val="Keywords"/>
    <w:basedOn w:val="Normal"/>
    <w:rsid w:val="008B4D9B"/>
    <w:pPr>
      <w:suppressAutoHyphens/>
      <w:spacing w:after="240" w:line="1" w:lineRule="atLeast"/>
      <w:ind w:leftChars="-1" w:left="-1" w:hangingChars="1" w:hanging="1"/>
      <w:textDirection w:val="btLr"/>
      <w:textAlignment w:val="top"/>
      <w:outlineLvl w:val="0"/>
    </w:pPr>
    <w:rPr>
      <w:rFonts w:ascii="Calibri" w:hAnsi="Calibri" w:cs="Calibri"/>
      <w:i/>
      <w:position w:val="-1"/>
      <w:sz w:val="20"/>
      <w:szCs w:val="20"/>
    </w:rPr>
  </w:style>
  <w:style w:type="paragraph" w:customStyle="1" w:styleId="Text">
    <w:name w:val="Text"/>
    <w:basedOn w:val="Normal"/>
    <w:rsid w:val="008B4D9B"/>
    <w:pPr>
      <w:suppressAutoHyphens/>
      <w:spacing w:after="240"/>
      <w:ind w:leftChars="-1" w:left="-1" w:hangingChars="1" w:hanging="1"/>
      <w:textDirection w:val="btLr"/>
      <w:textAlignment w:val="top"/>
      <w:outlineLvl w:val="0"/>
    </w:pPr>
    <w:rPr>
      <w:rFonts w:cs="Calibri"/>
      <w:position w:val="-1"/>
      <w:szCs w:val="20"/>
    </w:rPr>
  </w:style>
  <w:style w:type="paragraph" w:customStyle="1" w:styleId="Address">
    <w:name w:val="Address"/>
    <w:basedOn w:val="Normal"/>
    <w:rsid w:val="008B4D9B"/>
    <w:pPr>
      <w:suppressAutoHyphens/>
      <w:spacing w:after="0" w:line="1" w:lineRule="atLeast"/>
      <w:ind w:leftChars="-1" w:left="-1" w:hangingChars="1" w:hanging="1"/>
      <w:jc w:val="center"/>
      <w:textDirection w:val="btLr"/>
      <w:textAlignment w:val="top"/>
      <w:outlineLvl w:val="0"/>
    </w:pPr>
    <w:rPr>
      <w:rFonts w:cs="Calibri"/>
      <w:position w:val="-1"/>
      <w:sz w:val="20"/>
      <w:szCs w:val="20"/>
    </w:rPr>
  </w:style>
  <w:style w:type="character" w:customStyle="1" w:styleId="AddressChar">
    <w:name w:val="Address Char"/>
    <w:rsid w:val="008B4D9B"/>
    <w:rPr>
      <w:rFonts w:ascii="Times New Roman" w:eastAsia="Times New Roman" w:hAnsi="Times New Roman" w:cs="Times New Roman"/>
      <w:w w:val="100"/>
      <w:position w:val="-1"/>
      <w:sz w:val="20"/>
      <w:szCs w:val="20"/>
      <w:effect w:val="none"/>
      <w:vertAlign w:val="baseline"/>
      <w:cs w:val="0"/>
      <w:em w:val="none"/>
      <w:lang w:eastAsia="en-US"/>
    </w:rPr>
  </w:style>
  <w:style w:type="paragraph" w:customStyle="1" w:styleId="Figure">
    <w:name w:val="Figure"/>
    <w:basedOn w:val="Normal"/>
    <w:rsid w:val="008B4D9B"/>
    <w:pPr>
      <w:tabs>
        <w:tab w:val="num" w:pos="720"/>
      </w:tabs>
      <w:suppressAutoHyphens/>
      <w:spacing w:before="120" w:after="120" w:line="1" w:lineRule="atLeast"/>
      <w:ind w:leftChars="-1" w:left="-1" w:right="284" w:hangingChars="1" w:hanging="1"/>
      <w:textDirection w:val="btLr"/>
      <w:textAlignment w:val="top"/>
      <w:outlineLvl w:val="0"/>
    </w:pPr>
    <w:rPr>
      <w:rFonts w:ascii="Calibri" w:hAnsi="Calibri" w:cs="Calibri"/>
      <w:position w:val="-1"/>
      <w:sz w:val="20"/>
      <w:szCs w:val="20"/>
    </w:rPr>
  </w:style>
  <w:style w:type="paragraph" w:customStyle="1" w:styleId="Enumeration">
    <w:name w:val="Enumeration"/>
    <w:basedOn w:val="Normal"/>
    <w:rsid w:val="008B4D9B"/>
    <w:pPr>
      <w:tabs>
        <w:tab w:val="num" w:pos="720"/>
      </w:tabs>
      <w:suppressAutoHyphens/>
      <w:spacing w:after="0"/>
      <w:ind w:leftChars="-1" w:left="-1" w:hangingChars="1" w:hanging="1"/>
      <w:textDirection w:val="btLr"/>
      <w:textAlignment w:val="top"/>
      <w:outlineLvl w:val="0"/>
    </w:pPr>
    <w:rPr>
      <w:rFonts w:ascii="Calibri" w:hAnsi="Calibri" w:cs="Calibri"/>
      <w:position w:val="-1"/>
      <w:sz w:val="22"/>
    </w:rPr>
  </w:style>
  <w:style w:type="character" w:customStyle="1" w:styleId="TextChar">
    <w:name w:val="Text Char"/>
    <w:rsid w:val="008B4D9B"/>
    <w:rPr>
      <w:rFonts w:ascii="Times New Roman" w:eastAsia="Times New Roman" w:hAnsi="Times New Roman" w:cs="Times New Roman"/>
      <w:w w:val="100"/>
      <w:position w:val="-1"/>
      <w:sz w:val="24"/>
      <w:effect w:val="none"/>
      <w:vertAlign w:val="baseline"/>
      <w:cs w:val="0"/>
      <w:em w:val="none"/>
      <w:lang w:eastAsia="en-US"/>
    </w:rPr>
  </w:style>
  <w:style w:type="paragraph" w:customStyle="1" w:styleId="Table">
    <w:name w:val="Table"/>
    <w:basedOn w:val="Normal"/>
    <w:rsid w:val="008B4D9B"/>
    <w:pPr>
      <w:tabs>
        <w:tab w:val="num" w:pos="720"/>
      </w:tabs>
      <w:suppressAutoHyphens/>
      <w:spacing w:before="120" w:after="120" w:line="1" w:lineRule="atLeast"/>
      <w:ind w:leftChars="-1" w:left="-1" w:right="284" w:hangingChars="1" w:hanging="1"/>
      <w:textDirection w:val="btLr"/>
      <w:textAlignment w:val="top"/>
      <w:outlineLvl w:val="0"/>
    </w:pPr>
    <w:rPr>
      <w:rFonts w:ascii="Calibri" w:hAnsi="Calibri" w:cs="Calibri"/>
      <w:position w:val="-1"/>
      <w:sz w:val="20"/>
      <w:szCs w:val="20"/>
    </w:rPr>
  </w:style>
  <w:style w:type="paragraph" w:customStyle="1" w:styleId="AuthorHeader">
    <w:name w:val="Author Header"/>
    <w:basedOn w:val="Header"/>
    <w:rsid w:val="008B4D9B"/>
    <w:pPr>
      <w:tabs>
        <w:tab w:val="clear" w:pos="4680"/>
        <w:tab w:val="clear" w:pos="9360"/>
      </w:tabs>
      <w:suppressAutoHyphens/>
      <w:spacing w:line="1" w:lineRule="atLeast"/>
      <w:ind w:leftChars="-1" w:left="-1" w:hangingChars="1" w:hanging="1"/>
      <w:jc w:val="center"/>
      <w:textDirection w:val="btLr"/>
      <w:textAlignment w:val="top"/>
      <w:outlineLvl w:val="0"/>
    </w:pPr>
    <w:rPr>
      <w:rFonts w:ascii="Century Gothic" w:hAnsi="Century Gothic" w:cs="Calibri"/>
      <w:position w:val="-1"/>
      <w:sz w:val="22"/>
    </w:rPr>
  </w:style>
  <w:style w:type="paragraph" w:customStyle="1" w:styleId="TitleHeader">
    <w:name w:val="Title Header"/>
    <w:basedOn w:val="Normal"/>
    <w:rsid w:val="008B4D9B"/>
    <w:pPr>
      <w:suppressAutoHyphens/>
      <w:spacing w:after="0" w:line="1" w:lineRule="atLeast"/>
      <w:ind w:leftChars="-1" w:left="-1" w:hangingChars="1" w:hanging="1"/>
      <w:jc w:val="center"/>
      <w:textDirection w:val="btLr"/>
      <w:textAlignment w:val="top"/>
      <w:outlineLvl w:val="0"/>
    </w:pPr>
    <w:rPr>
      <w:rFonts w:ascii="Century Gothic" w:hAnsi="Century Gothic" w:cs="Calibri"/>
      <w:position w:val="-1"/>
      <w:sz w:val="22"/>
    </w:rPr>
  </w:style>
  <w:style w:type="paragraph" w:customStyle="1" w:styleId="Acknowledge">
    <w:name w:val="Acknowledge"/>
    <w:basedOn w:val="TeksIsi"/>
    <w:rsid w:val="008B4D9B"/>
    <w:pPr>
      <w:suppressAutoHyphens/>
      <w:spacing w:before="240"/>
      <w:ind w:leftChars="-1" w:left="-1" w:hangingChars="1" w:hanging="1"/>
      <w:textDirection w:val="btLr"/>
      <w:textAlignment w:val="top"/>
      <w:outlineLvl w:val="0"/>
    </w:pPr>
    <w:rPr>
      <w:rFonts w:ascii="Calibri" w:hAnsi="Calibri" w:cs="Calibri"/>
      <w:position w:val="-1"/>
      <w:sz w:val="22"/>
    </w:rPr>
  </w:style>
  <w:style w:type="paragraph" w:customStyle="1" w:styleId="RujukanReferences">
    <w:name w:val="Rujukan/References"/>
    <w:basedOn w:val="Normal"/>
    <w:rsid w:val="008B4D9B"/>
    <w:pPr>
      <w:suppressAutoHyphens/>
      <w:spacing w:after="240" w:line="1" w:lineRule="atLeast"/>
      <w:ind w:leftChars="-1" w:left="720" w:hangingChars="1" w:hanging="720"/>
      <w:jc w:val="left"/>
      <w:textDirection w:val="btLr"/>
      <w:textAlignment w:val="top"/>
      <w:outlineLvl w:val="0"/>
    </w:pPr>
    <w:rPr>
      <w:rFonts w:ascii="Calibri" w:hAnsi="Calibri" w:cs="Calibri"/>
      <w:noProof/>
      <w:position w:val="-1"/>
      <w:sz w:val="20"/>
      <w:szCs w:val="20"/>
    </w:rPr>
  </w:style>
  <w:style w:type="character" w:customStyle="1" w:styleId="BibliographyChar">
    <w:name w:val="Bibliography Char"/>
    <w:rsid w:val="008B4D9B"/>
    <w:rPr>
      <w:rFonts w:ascii="Times New Roman" w:eastAsia="Times New Roman" w:hAnsi="Times New Roman" w:cs="Times New Roman"/>
      <w:w w:val="100"/>
      <w:position w:val="-1"/>
      <w:sz w:val="24"/>
      <w:szCs w:val="20"/>
      <w:effect w:val="none"/>
      <w:vertAlign w:val="baseline"/>
      <w:cs w:val="0"/>
      <w:em w:val="none"/>
      <w:lang w:eastAsia="en-US"/>
    </w:rPr>
  </w:style>
  <w:style w:type="character" w:customStyle="1" w:styleId="RujukanReferencesChar">
    <w:name w:val="Rujukan/References Char"/>
    <w:rsid w:val="008B4D9B"/>
    <w:rPr>
      <w:rFonts w:ascii="Times New Roman" w:eastAsia="Times New Roman" w:hAnsi="Times New Roman" w:cs="Times New Roman"/>
      <w:noProof/>
      <w:w w:val="100"/>
      <w:position w:val="-1"/>
      <w:sz w:val="20"/>
      <w:szCs w:val="20"/>
      <w:effect w:val="none"/>
      <w:vertAlign w:val="baseline"/>
      <w:cs w:val="0"/>
      <w:em w:val="none"/>
    </w:rPr>
  </w:style>
  <w:style w:type="paragraph" w:customStyle="1" w:styleId="Email">
    <w:name w:val="Email"/>
    <w:basedOn w:val="Normal"/>
    <w:rsid w:val="008B4D9B"/>
    <w:pPr>
      <w:suppressAutoHyphens/>
      <w:spacing w:after="0" w:line="1" w:lineRule="atLeast"/>
      <w:ind w:leftChars="-1" w:left="-1" w:hangingChars="1" w:hanging="1"/>
      <w:contextualSpacing/>
      <w:jc w:val="center"/>
      <w:textDirection w:val="btLr"/>
      <w:textAlignment w:val="top"/>
      <w:outlineLvl w:val="0"/>
    </w:pPr>
    <w:rPr>
      <w:rFonts w:ascii="Calibri" w:hAnsi="Calibri" w:cs="Calibri"/>
      <w:position w:val="-1"/>
      <w:sz w:val="22"/>
      <w:szCs w:val="20"/>
    </w:rPr>
  </w:style>
  <w:style w:type="paragraph" w:customStyle="1" w:styleId="IsiAbstrakabstractcontent">
    <w:name w:val="Isi Abstrak/abstract content"/>
    <w:basedOn w:val="Abstract0"/>
    <w:rsid w:val="008B4D9B"/>
    <w:pPr>
      <w:ind w:right="-29"/>
    </w:pPr>
  </w:style>
  <w:style w:type="character" w:customStyle="1" w:styleId="EmailChar">
    <w:name w:val="Email Char"/>
    <w:rsid w:val="008B4D9B"/>
    <w:rPr>
      <w:w w:val="100"/>
      <w:position w:val="-1"/>
      <w:szCs w:val="20"/>
      <w:effect w:val="none"/>
      <w:vertAlign w:val="baseline"/>
      <w:cs w:val="0"/>
      <w:em w:val="none"/>
      <w:lang w:eastAsia="en-US"/>
    </w:rPr>
  </w:style>
  <w:style w:type="paragraph" w:customStyle="1" w:styleId="KataKuncikeywords">
    <w:name w:val="Kata Kunci/keywords"/>
    <w:basedOn w:val="Keywords"/>
    <w:rsid w:val="008B4D9B"/>
    <w:pPr>
      <w:jc w:val="left"/>
    </w:pPr>
    <w:rPr>
      <w:sz w:val="22"/>
    </w:rPr>
  </w:style>
  <w:style w:type="character" w:customStyle="1" w:styleId="AbstractChar">
    <w:name w:val="Abstract Char"/>
    <w:rsid w:val="008B4D9B"/>
    <w:rPr>
      <w:rFonts w:ascii="Palatino Linotype" w:hAnsi="Palatino Linotype"/>
      <w:i/>
      <w:w w:val="100"/>
      <w:position w:val="-1"/>
      <w:sz w:val="22"/>
      <w:szCs w:val="22"/>
      <w:effect w:val="none"/>
      <w:vertAlign w:val="baseline"/>
      <w:cs w:val="0"/>
      <w:em w:val="none"/>
    </w:rPr>
  </w:style>
  <w:style w:type="character" w:customStyle="1" w:styleId="IsiAbstrakabstractcontentChar">
    <w:name w:val="Isi Abstrak/abstract content Char"/>
    <w:rsid w:val="008B4D9B"/>
    <w:rPr>
      <w:rFonts w:ascii="Palatino Linotype" w:hAnsi="Palatino Linotype"/>
      <w:i/>
      <w:w w:val="100"/>
      <w:position w:val="-1"/>
      <w:sz w:val="22"/>
      <w:szCs w:val="22"/>
      <w:effect w:val="none"/>
      <w:vertAlign w:val="baseline"/>
      <w:cs w:val="0"/>
      <w:em w:val="none"/>
    </w:rPr>
  </w:style>
  <w:style w:type="paragraph" w:customStyle="1" w:styleId="MainText">
    <w:name w:val="Main Text"/>
    <w:basedOn w:val="Text"/>
    <w:rsid w:val="008B4D9B"/>
    <w:pPr>
      <w:spacing w:after="0" w:line="240" w:lineRule="auto"/>
      <w:ind w:firstLine="567"/>
    </w:pPr>
    <w:rPr>
      <w:rFonts w:ascii="Palatino Linotype" w:hAnsi="Palatino Linotype"/>
      <w:sz w:val="20"/>
    </w:rPr>
  </w:style>
  <w:style w:type="character" w:customStyle="1" w:styleId="KeywordsChar">
    <w:name w:val="Keywords Char"/>
    <w:rsid w:val="008B4D9B"/>
    <w:rPr>
      <w:rFonts w:ascii="Times New Roman" w:eastAsia="Times New Roman" w:hAnsi="Times New Roman" w:cs="Times New Roman"/>
      <w:i/>
      <w:w w:val="100"/>
      <w:position w:val="-1"/>
      <w:sz w:val="20"/>
      <w:szCs w:val="20"/>
      <w:effect w:val="none"/>
      <w:vertAlign w:val="baseline"/>
      <w:cs w:val="0"/>
      <w:em w:val="none"/>
      <w:lang w:eastAsia="en-US"/>
    </w:rPr>
  </w:style>
  <w:style w:type="character" w:customStyle="1" w:styleId="KataKuncikeywordsChar">
    <w:name w:val="Kata Kunci/keywords Char"/>
    <w:rsid w:val="008B4D9B"/>
    <w:rPr>
      <w:rFonts w:ascii="Times New Roman" w:eastAsia="Times New Roman" w:hAnsi="Times New Roman" w:cs="Times New Roman"/>
      <w:w w:val="100"/>
      <w:position w:val="-1"/>
      <w:sz w:val="20"/>
      <w:szCs w:val="20"/>
      <w:effect w:val="none"/>
      <w:vertAlign w:val="baseline"/>
      <w:cs w:val="0"/>
      <w:em w:val="none"/>
      <w:lang w:eastAsia="en-US"/>
    </w:rPr>
  </w:style>
  <w:style w:type="paragraph" w:customStyle="1" w:styleId="JudulGambarpicturetitle">
    <w:name w:val="Judul Gambar/picture title"/>
    <w:basedOn w:val="IndenNormal"/>
    <w:rsid w:val="008B4D9B"/>
    <w:pPr>
      <w:suppressAutoHyphens/>
      <w:spacing w:line="1" w:lineRule="atLeast"/>
      <w:ind w:leftChars="-1" w:left="720" w:hangingChars="1" w:hanging="1"/>
      <w:jc w:val="center"/>
      <w:textDirection w:val="btLr"/>
      <w:textAlignment w:val="top"/>
      <w:outlineLvl w:val="0"/>
    </w:pPr>
    <w:rPr>
      <w:rFonts w:ascii="Calibri" w:eastAsia="Calibri" w:hAnsi="Calibri" w:cs="Calibri"/>
      <w:b/>
      <w:position w:val="-1"/>
      <w:szCs w:val="22"/>
      <w:lang w:val="en-US"/>
    </w:rPr>
  </w:style>
  <w:style w:type="character" w:customStyle="1" w:styleId="MainTextChar">
    <w:name w:val="Main Text Char"/>
    <w:rsid w:val="008B4D9B"/>
    <w:rPr>
      <w:rFonts w:ascii="Palatino Linotype" w:eastAsia="Times New Roman" w:hAnsi="Palatino Linotype" w:cs="Times New Roman"/>
      <w:w w:val="100"/>
      <w:position w:val="-1"/>
      <w:sz w:val="24"/>
      <w:effect w:val="none"/>
      <w:vertAlign w:val="baseline"/>
      <w:cs w:val="0"/>
      <w:em w:val="none"/>
      <w:lang w:eastAsia="en-US"/>
    </w:rPr>
  </w:style>
  <w:style w:type="paragraph" w:customStyle="1" w:styleId="Captionketerangangambar">
    <w:name w:val="Caption/keterangan gambar"/>
    <w:basedOn w:val="Normal"/>
    <w:rsid w:val="008B4D9B"/>
    <w:pPr>
      <w:suppressAutoHyphens/>
      <w:spacing w:after="0" w:line="1" w:lineRule="atLeast"/>
      <w:ind w:leftChars="-1" w:left="-1" w:hangingChars="1" w:hanging="1"/>
      <w:jc w:val="center"/>
      <w:textDirection w:val="btLr"/>
      <w:textAlignment w:val="top"/>
      <w:outlineLvl w:val="0"/>
    </w:pPr>
    <w:rPr>
      <w:rFonts w:ascii="Calibri" w:hAnsi="Calibri" w:cs="Calibri"/>
      <w:position w:val="-1"/>
      <w:sz w:val="20"/>
    </w:rPr>
  </w:style>
  <w:style w:type="character" w:customStyle="1" w:styleId="JudulGambarpicturetitleChar">
    <w:name w:val="Judul Gambar/picture title Char"/>
    <w:rsid w:val="008B4D9B"/>
    <w:rPr>
      <w:b/>
      <w:w w:val="100"/>
      <w:position w:val="-1"/>
      <w:sz w:val="20"/>
      <w:effect w:val="none"/>
      <w:vertAlign w:val="baseline"/>
      <w:cs w:val="0"/>
      <w:em w:val="none"/>
      <w:lang w:eastAsia="en-US"/>
    </w:rPr>
  </w:style>
  <w:style w:type="character" w:customStyle="1" w:styleId="CaptionketerangangambarChar">
    <w:name w:val="Caption/keterangan gambar Char"/>
    <w:rsid w:val="008B4D9B"/>
    <w:rPr>
      <w:w w:val="100"/>
      <w:position w:val="-1"/>
      <w:szCs w:val="22"/>
      <w:effect w:val="none"/>
      <w:vertAlign w:val="baseline"/>
      <w:cs w:val="0"/>
      <w:em w:val="none"/>
    </w:rPr>
  </w:style>
  <w:style w:type="paragraph" w:customStyle="1" w:styleId="Subjudulsubtitle1">
    <w:name w:val="Subjudul/subtitle 1"/>
    <w:basedOn w:val="TeksIsi"/>
    <w:rsid w:val="008B4D9B"/>
    <w:pPr>
      <w:suppressAutoHyphens/>
      <w:spacing w:before="240" w:line="1" w:lineRule="atLeast"/>
      <w:ind w:leftChars="-1" w:left="-1" w:hangingChars="1" w:hanging="1"/>
      <w:jc w:val="left"/>
      <w:textDirection w:val="btLr"/>
      <w:textAlignment w:val="top"/>
      <w:outlineLvl w:val="0"/>
    </w:pPr>
    <w:rPr>
      <w:rFonts w:ascii="Palatino Linotype" w:hAnsi="Palatino Linotype" w:cs="Calibri"/>
      <w:b/>
      <w:position w:val="-1"/>
      <w:sz w:val="22"/>
      <w:lang w:val="id-ID"/>
    </w:rPr>
  </w:style>
  <w:style w:type="paragraph" w:customStyle="1" w:styleId="Daftarisi">
    <w:name w:val="Daftar isi"/>
    <w:basedOn w:val="RujukanReferences"/>
    <w:rsid w:val="008B4D9B"/>
    <w:rPr>
      <w:b/>
    </w:rPr>
  </w:style>
  <w:style w:type="character" w:customStyle="1" w:styleId="DaftarisiChar">
    <w:name w:val="Daftar isi Char"/>
    <w:rsid w:val="008B4D9B"/>
    <w:rPr>
      <w:rFonts w:ascii="Times New Roman" w:eastAsia="Times New Roman" w:hAnsi="Times New Roman" w:cs="Times New Roman"/>
      <w:b/>
      <w:noProof/>
      <w:w w:val="100"/>
      <w:position w:val="-1"/>
      <w:sz w:val="24"/>
      <w:szCs w:val="20"/>
      <w:effect w:val="none"/>
      <w:vertAlign w:val="baseline"/>
      <w:cs w:val="0"/>
      <w:em w:val="none"/>
    </w:rPr>
  </w:style>
  <w:style w:type="character" w:customStyle="1" w:styleId="AuthorChar">
    <w:name w:val="Author Char"/>
    <w:rsid w:val="008B4D9B"/>
    <w:rPr>
      <w:rFonts w:ascii="Palatino Linotype" w:hAnsi="Palatino Linotype"/>
      <w:b/>
      <w:w w:val="100"/>
      <w:position w:val="-1"/>
      <w:sz w:val="22"/>
      <w:szCs w:val="22"/>
      <w:effect w:val="none"/>
      <w:vertAlign w:val="baseline"/>
      <w:cs w:val="0"/>
      <w:em w:val="none"/>
      <w:lang w:val="id-ID"/>
    </w:rPr>
  </w:style>
  <w:style w:type="character" w:customStyle="1" w:styleId="AcknowledgeChar">
    <w:name w:val="Acknowledge Char"/>
    <w:rsid w:val="008B4D9B"/>
    <w:rPr>
      <w:rFonts w:ascii="Times New Roman" w:eastAsia="Times New Roman" w:hAnsi="Times New Roman" w:cs="Times New Roman"/>
      <w:w w:val="100"/>
      <w:position w:val="-1"/>
      <w:sz w:val="24"/>
      <w:szCs w:val="20"/>
      <w:effect w:val="none"/>
      <w:vertAlign w:val="baseline"/>
      <w:cs w:val="0"/>
      <w:em w:val="none"/>
      <w:lang w:eastAsia="en-US"/>
    </w:rPr>
  </w:style>
  <w:style w:type="paragraph" w:customStyle="1" w:styleId="AffiliationAfiliasi">
    <w:name w:val="Affiliation/Afiliasi"/>
    <w:basedOn w:val="Normal"/>
    <w:rsid w:val="008B4D9B"/>
    <w:pPr>
      <w:suppressAutoHyphens/>
      <w:autoSpaceDE w:val="0"/>
      <w:autoSpaceDN w:val="0"/>
      <w:adjustRightInd w:val="0"/>
      <w:spacing w:after="0" w:line="1" w:lineRule="atLeast"/>
      <w:ind w:leftChars="-1" w:left="-1" w:hangingChars="1" w:hanging="1"/>
      <w:jc w:val="center"/>
      <w:textDirection w:val="btLr"/>
      <w:textAlignment w:val="top"/>
      <w:outlineLvl w:val="0"/>
    </w:pPr>
    <w:rPr>
      <w:rFonts w:ascii="Calibri" w:hAnsi="Calibri" w:cs="Calibri"/>
      <w:b/>
      <w:position w:val="-1"/>
      <w:sz w:val="20"/>
      <w:szCs w:val="20"/>
      <w:lang w:val="id-ID"/>
    </w:rPr>
  </w:style>
  <w:style w:type="paragraph" w:customStyle="1" w:styleId="AddressAlamat">
    <w:name w:val="Address/Alamat"/>
    <w:basedOn w:val="Email"/>
    <w:rsid w:val="008B4D9B"/>
    <w:rPr>
      <w:lang w:val="id-ID"/>
    </w:rPr>
  </w:style>
  <w:style w:type="character" w:customStyle="1" w:styleId="AffiliationAfiliasiChar">
    <w:name w:val="Affiliation/Afiliasi Char"/>
    <w:rsid w:val="008B4D9B"/>
    <w:rPr>
      <w:b/>
      <w:w w:val="100"/>
      <w:position w:val="-1"/>
      <w:sz w:val="20"/>
      <w:szCs w:val="20"/>
      <w:effect w:val="none"/>
      <w:vertAlign w:val="baseline"/>
      <w:cs w:val="0"/>
      <w:em w:val="none"/>
      <w:lang w:val="id-ID" w:eastAsia="en-US"/>
    </w:rPr>
  </w:style>
  <w:style w:type="paragraph" w:customStyle="1" w:styleId="SubtileSubjudul2">
    <w:name w:val="Subtile/Subjudul 2"/>
    <w:basedOn w:val="Normal"/>
    <w:rsid w:val="008B4D9B"/>
    <w:pPr>
      <w:suppressAutoHyphens/>
      <w:spacing w:after="0" w:line="1" w:lineRule="atLeast"/>
      <w:ind w:leftChars="-1" w:left="426" w:hangingChars="1" w:hanging="426"/>
      <w:textDirection w:val="btLr"/>
      <w:textAlignment w:val="top"/>
      <w:outlineLvl w:val="0"/>
    </w:pPr>
    <w:rPr>
      <w:rFonts w:ascii="Calibri" w:hAnsi="Calibri" w:cs="Calibri"/>
      <w:b/>
      <w:i/>
      <w:position w:val="-1"/>
      <w:sz w:val="22"/>
    </w:rPr>
  </w:style>
  <w:style w:type="character" w:customStyle="1" w:styleId="AddressAlamatChar">
    <w:name w:val="Address/Alamat Char"/>
    <w:rsid w:val="008B4D9B"/>
    <w:rPr>
      <w:w w:val="100"/>
      <w:position w:val="-1"/>
      <w:szCs w:val="20"/>
      <w:effect w:val="none"/>
      <w:vertAlign w:val="baseline"/>
      <w:cs w:val="0"/>
      <w:em w:val="none"/>
      <w:lang w:val="id-ID" w:eastAsia="en-US"/>
    </w:rPr>
  </w:style>
  <w:style w:type="character" w:customStyle="1" w:styleId="SubtileSubjudul2Char">
    <w:name w:val="Subtile/Subjudul 2 Char"/>
    <w:rsid w:val="008B4D9B"/>
    <w:rPr>
      <w:b/>
      <w:i/>
      <w:w w:val="100"/>
      <w:position w:val="-1"/>
      <w:effect w:val="none"/>
      <w:vertAlign w:val="baseline"/>
      <w:cs w:val="0"/>
      <w:em w:val="none"/>
      <w:lang w:eastAsia="en-US"/>
    </w:rPr>
  </w:style>
  <w:style w:type="paragraph" w:customStyle="1" w:styleId="DirectQuotation">
    <w:name w:val="Direct Quotation"/>
    <w:basedOn w:val="Normal"/>
    <w:rsid w:val="008B4D9B"/>
    <w:pPr>
      <w:suppressAutoHyphens/>
      <w:spacing w:before="240" w:after="0" w:line="1" w:lineRule="atLeast"/>
      <w:ind w:leftChars="-1" w:left="709" w:right="521" w:hangingChars="1" w:hanging="1"/>
      <w:textDirection w:val="btLr"/>
      <w:textAlignment w:val="top"/>
      <w:outlineLvl w:val="0"/>
    </w:pPr>
    <w:rPr>
      <w:rFonts w:ascii="Calibri" w:hAnsi="Calibri" w:cs="Calibri"/>
      <w:i/>
      <w:iCs/>
      <w:position w:val="-1"/>
      <w:sz w:val="20"/>
      <w:szCs w:val="20"/>
    </w:rPr>
  </w:style>
  <w:style w:type="paragraph" w:customStyle="1" w:styleId="Subjudulsubtitle">
    <w:name w:val="Subjudul/subtitle"/>
    <w:basedOn w:val="TeksIsi"/>
    <w:rsid w:val="008B4D9B"/>
    <w:pPr>
      <w:suppressAutoHyphens/>
      <w:spacing w:before="240" w:line="1" w:lineRule="atLeast"/>
      <w:ind w:leftChars="-1" w:left="-1" w:hangingChars="1" w:hanging="1"/>
      <w:jc w:val="left"/>
      <w:textDirection w:val="btLr"/>
      <w:textAlignment w:val="top"/>
      <w:outlineLvl w:val="0"/>
    </w:pPr>
    <w:rPr>
      <w:rFonts w:ascii="Calibri" w:hAnsi="Calibri" w:cs="Calibri"/>
      <w:b/>
      <w:color w:val="0070C0"/>
      <w:position w:val="-1"/>
      <w:sz w:val="22"/>
      <w:szCs w:val="20"/>
    </w:rPr>
  </w:style>
  <w:style w:type="character" w:customStyle="1" w:styleId="DirectQuotationChar">
    <w:name w:val="Direct Quotation Char"/>
    <w:rsid w:val="008B4D9B"/>
    <w:rPr>
      <w:i/>
      <w:iCs/>
      <w:w w:val="100"/>
      <w:position w:val="-1"/>
      <w:effect w:val="none"/>
      <w:vertAlign w:val="baseline"/>
      <w:cs w:val="0"/>
      <w:em w:val="none"/>
      <w:lang w:val="en-US" w:eastAsia="en-US"/>
    </w:rPr>
  </w:style>
  <w:style w:type="paragraph" w:customStyle="1" w:styleId="OpenAcces">
    <w:name w:val="Open Acces"/>
    <w:basedOn w:val="Normal"/>
    <w:rsid w:val="008B4D9B"/>
    <w:pPr>
      <w:suppressAutoHyphens/>
      <w:spacing w:after="0" w:line="1" w:lineRule="atLeast"/>
      <w:ind w:leftChars="-1" w:left="-1" w:hangingChars="1" w:hanging="1"/>
      <w:jc w:val="left"/>
      <w:textDirection w:val="btLr"/>
      <w:textAlignment w:val="top"/>
      <w:outlineLvl w:val="0"/>
    </w:pPr>
    <w:rPr>
      <w:rFonts w:ascii="Arial" w:hAnsi="Arial"/>
      <w:color w:val="000000"/>
      <w:position w:val="-1"/>
      <w:sz w:val="15"/>
      <w:szCs w:val="16"/>
    </w:rPr>
  </w:style>
  <w:style w:type="character" w:customStyle="1" w:styleId="OpenAccesChar">
    <w:name w:val="Open Acces Char"/>
    <w:rsid w:val="008B4D9B"/>
    <w:rPr>
      <w:rFonts w:ascii="Arial" w:eastAsia="Calibri" w:hAnsi="Arial" w:cs="Arial"/>
      <w:color w:val="000000"/>
      <w:w w:val="100"/>
      <w:position w:val="-1"/>
      <w:sz w:val="15"/>
      <w:szCs w:val="16"/>
      <w:effect w:val="none"/>
      <w:vertAlign w:val="baseline"/>
      <w:cs w:val="0"/>
      <w:em w:val="none"/>
    </w:rPr>
  </w:style>
  <w:style w:type="character" w:customStyle="1" w:styleId="relative">
    <w:name w:val="relative"/>
    <w:basedOn w:val="FontParagrafDefault"/>
    <w:rsid w:val="008B4D9B"/>
  </w:style>
  <w:style w:type="paragraph" w:customStyle="1" w:styleId="p10">
    <w:name w:val="p1"/>
    <w:basedOn w:val="Normal"/>
    <w:rsid w:val="008B4D9B"/>
    <w:pPr>
      <w:spacing w:after="0" w:line="240" w:lineRule="auto"/>
    </w:pPr>
    <w:rPr>
      <w:rFonts w:eastAsia="Times New Roman" w:cs="Times New Roman"/>
      <w:color w:val="000000"/>
      <w:sz w:val="18"/>
      <w:szCs w:val="18"/>
    </w:rPr>
  </w:style>
  <w:style w:type="paragraph" w:customStyle="1" w:styleId="paragrap">
    <w:name w:val="paragrap"/>
    <w:basedOn w:val="Normal"/>
    <w:qFormat/>
    <w:rsid w:val="00D75ABC"/>
    <w:pPr>
      <w:suppressAutoHyphens/>
      <w:spacing w:after="200" w:line="276" w:lineRule="auto"/>
    </w:pPr>
    <w:rPr>
      <w:rFonts w:eastAsia="SimSun;宋体" w:cs="Times New Roman"/>
      <w:szCs w:val="24"/>
      <w:lang w:eastAsia="zh-CN"/>
    </w:rPr>
  </w:style>
  <w:style w:type="paragraph" w:customStyle="1" w:styleId="1PaperTitle">
    <w:name w:val="1. Paper Title"/>
    <w:basedOn w:val="Normal"/>
    <w:qFormat/>
    <w:rsid w:val="0074560A"/>
    <w:pPr>
      <w:spacing w:before="69" w:after="0" w:line="240" w:lineRule="auto"/>
      <w:jc w:val="center"/>
    </w:pPr>
    <w:rPr>
      <w:rFonts w:asciiTheme="majorBidi" w:eastAsiaTheme="minorHAnsi" w:hAnsiTheme="majorBidi" w:cstheme="majorBidi"/>
      <w:b/>
      <w:bCs/>
      <w:sz w:val="32"/>
      <w:szCs w:val="32"/>
      <w:lang w:val="en-ID"/>
    </w:rPr>
  </w:style>
  <w:style w:type="paragraph" w:customStyle="1" w:styleId="2Authorname">
    <w:name w:val="2. Author name"/>
    <w:basedOn w:val="Normal"/>
    <w:qFormat/>
    <w:rsid w:val="0074560A"/>
    <w:pPr>
      <w:spacing w:before="69" w:after="0" w:line="240" w:lineRule="auto"/>
      <w:jc w:val="center"/>
    </w:pPr>
    <w:rPr>
      <w:rFonts w:asciiTheme="majorBidi" w:eastAsiaTheme="minorHAnsi" w:hAnsiTheme="majorBidi" w:cstheme="majorBidi"/>
      <w:sz w:val="22"/>
      <w:lang w:val="en-ID"/>
    </w:rPr>
  </w:style>
  <w:style w:type="paragraph" w:customStyle="1" w:styleId="8BodyText">
    <w:name w:val="8. Body Text"/>
    <w:basedOn w:val="TeksIsi"/>
    <w:qFormat/>
    <w:rsid w:val="0074560A"/>
    <w:pPr>
      <w:spacing w:after="0" w:line="240" w:lineRule="auto"/>
      <w:ind w:firstLine="432"/>
    </w:pPr>
    <w:rPr>
      <w:rFonts w:asciiTheme="majorBidi" w:eastAsiaTheme="minorHAnsi" w:hAnsiTheme="majorBidi" w:cstheme="majorBidi"/>
      <w:sz w:val="20"/>
      <w:szCs w:val="20"/>
      <w:lang w:val="en-ID"/>
    </w:rPr>
  </w:style>
  <w:style w:type="paragraph" w:customStyle="1" w:styleId="a7Numbering1">
    <w:name w:val="a.7. Numbering 1"/>
    <w:basedOn w:val="8BodyText"/>
    <w:qFormat/>
    <w:rsid w:val="0074560A"/>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761">
      <w:bodyDiv w:val="1"/>
      <w:marLeft w:val="0"/>
      <w:marRight w:val="0"/>
      <w:marTop w:val="0"/>
      <w:marBottom w:val="0"/>
      <w:divBdr>
        <w:top w:val="none" w:sz="0" w:space="0" w:color="auto"/>
        <w:left w:val="none" w:sz="0" w:space="0" w:color="auto"/>
        <w:bottom w:val="none" w:sz="0" w:space="0" w:color="auto"/>
        <w:right w:val="none" w:sz="0" w:space="0" w:color="auto"/>
      </w:divBdr>
    </w:div>
    <w:div w:id="19549858">
      <w:bodyDiv w:val="1"/>
      <w:marLeft w:val="0"/>
      <w:marRight w:val="0"/>
      <w:marTop w:val="0"/>
      <w:marBottom w:val="0"/>
      <w:divBdr>
        <w:top w:val="none" w:sz="0" w:space="0" w:color="auto"/>
        <w:left w:val="none" w:sz="0" w:space="0" w:color="auto"/>
        <w:bottom w:val="none" w:sz="0" w:space="0" w:color="auto"/>
        <w:right w:val="none" w:sz="0" w:space="0" w:color="auto"/>
      </w:divBdr>
    </w:div>
    <w:div w:id="154496001">
      <w:bodyDiv w:val="1"/>
      <w:marLeft w:val="0"/>
      <w:marRight w:val="0"/>
      <w:marTop w:val="0"/>
      <w:marBottom w:val="0"/>
      <w:divBdr>
        <w:top w:val="none" w:sz="0" w:space="0" w:color="auto"/>
        <w:left w:val="none" w:sz="0" w:space="0" w:color="auto"/>
        <w:bottom w:val="none" w:sz="0" w:space="0" w:color="auto"/>
        <w:right w:val="none" w:sz="0" w:space="0" w:color="auto"/>
      </w:divBdr>
      <w:divsChild>
        <w:div w:id="832069722">
          <w:marLeft w:val="0"/>
          <w:marRight w:val="0"/>
          <w:marTop w:val="0"/>
          <w:marBottom w:val="0"/>
          <w:divBdr>
            <w:top w:val="none" w:sz="0" w:space="0" w:color="auto"/>
            <w:left w:val="none" w:sz="0" w:space="0" w:color="auto"/>
            <w:bottom w:val="none" w:sz="0" w:space="0" w:color="auto"/>
            <w:right w:val="none" w:sz="0" w:space="0" w:color="auto"/>
          </w:divBdr>
          <w:divsChild>
            <w:div w:id="1238516909">
              <w:marLeft w:val="0"/>
              <w:marRight w:val="0"/>
              <w:marTop w:val="0"/>
              <w:marBottom w:val="0"/>
              <w:divBdr>
                <w:top w:val="none" w:sz="0" w:space="0" w:color="auto"/>
                <w:left w:val="none" w:sz="0" w:space="0" w:color="auto"/>
                <w:bottom w:val="none" w:sz="0" w:space="0" w:color="auto"/>
                <w:right w:val="none" w:sz="0" w:space="0" w:color="auto"/>
              </w:divBdr>
              <w:divsChild>
                <w:div w:id="741610035">
                  <w:marLeft w:val="0"/>
                  <w:marRight w:val="0"/>
                  <w:marTop w:val="0"/>
                  <w:marBottom w:val="0"/>
                  <w:divBdr>
                    <w:top w:val="none" w:sz="0" w:space="0" w:color="auto"/>
                    <w:left w:val="none" w:sz="0" w:space="0" w:color="auto"/>
                    <w:bottom w:val="none" w:sz="0" w:space="0" w:color="auto"/>
                    <w:right w:val="none" w:sz="0" w:space="0" w:color="auto"/>
                  </w:divBdr>
                  <w:divsChild>
                    <w:div w:id="11174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113448">
      <w:bodyDiv w:val="1"/>
      <w:marLeft w:val="0"/>
      <w:marRight w:val="0"/>
      <w:marTop w:val="0"/>
      <w:marBottom w:val="0"/>
      <w:divBdr>
        <w:top w:val="none" w:sz="0" w:space="0" w:color="auto"/>
        <w:left w:val="none" w:sz="0" w:space="0" w:color="auto"/>
        <w:bottom w:val="none" w:sz="0" w:space="0" w:color="auto"/>
        <w:right w:val="none" w:sz="0" w:space="0" w:color="auto"/>
      </w:divBdr>
    </w:div>
    <w:div w:id="347800147">
      <w:bodyDiv w:val="1"/>
      <w:marLeft w:val="0"/>
      <w:marRight w:val="0"/>
      <w:marTop w:val="0"/>
      <w:marBottom w:val="0"/>
      <w:divBdr>
        <w:top w:val="none" w:sz="0" w:space="0" w:color="auto"/>
        <w:left w:val="none" w:sz="0" w:space="0" w:color="auto"/>
        <w:bottom w:val="none" w:sz="0" w:space="0" w:color="auto"/>
        <w:right w:val="none" w:sz="0" w:space="0" w:color="auto"/>
      </w:divBdr>
    </w:div>
    <w:div w:id="444081958">
      <w:bodyDiv w:val="1"/>
      <w:marLeft w:val="0"/>
      <w:marRight w:val="0"/>
      <w:marTop w:val="0"/>
      <w:marBottom w:val="0"/>
      <w:divBdr>
        <w:top w:val="none" w:sz="0" w:space="0" w:color="auto"/>
        <w:left w:val="none" w:sz="0" w:space="0" w:color="auto"/>
        <w:bottom w:val="none" w:sz="0" w:space="0" w:color="auto"/>
        <w:right w:val="none" w:sz="0" w:space="0" w:color="auto"/>
      </w:divBdr>
    </w:div>
    <w:div w:id="501704624">
      <w:bodyDiv w:val="1"/>
      <w:marLeft w:val="0"/>
      <w:marRight w:val="0"/>
      <w:marTop w:val="0"/>
      <w:marBottom w:val="0"/>
      <w:divBdr>
        <w:top w:val="none" w:sz="0" w:space="0" w:color="auto"/>
        <w:left w:val="none" w:sz="0" w:space="0" w:color="auto"/>
        <w:bottom w:val="none" w:sz="0" w:space="0" w:color="auto"/>
        <w:right w:val="none" w:sz="0" w:space="0" w:color="auto"/>
      </w:divBdr>
      <w:divsChild>
        <w:div w:id="405997427">
          <w:marLeft w:val="0"/>
          <w:marRight w:val="0"/>
          <w:marTop w:val="0"/>
          <w:marBottom w:val="0"/>
          <w:divBdr>
            <w:top w:val="none" w:sz="0" w:space="0" w:color="auto"/>
            <w:left w:val="none" w:sz="0" w:space="0" w:color="auto"/>
            <w:bottom w:val="none" w:sz="0" w:space="0" w:color="auto"/>
            <w:right w:val="none" w:sz="0" w:space="0" w:color="auto"/>
          </w:divBdr>
        </w:div>
        <w:div w:id="724910380">
          <w:marLeft w:val="0"/>
          <w:marRight w:val="0"/>
          <w:marTop w:val="0"/>
          <w:marBottom w:val="0"/>
          <w:divBdr>
            <w:top w:val="none" w:sz="0" w:space="0" w:color="auto"/>
            <w:left w:val="none" w:sz="0" w:space="0" w:color="auto"/>
            <w:bottom w:val="none" w:sz="0" w:space="0" w:color="auto"/>
            <w:right w:val="none" w:sz="0" w:space="0" w:color="auto"/>
          </w:divBdr>
        </w:div>
        <w:div w:id="1141116950">
          <w:marLeft w:val="0"/>
          <w:marRight w:val="0"/>
          <w:marTop w:val="0"/>
          <w:marBottom w:val="0"/>
          <w:divBdr>
            <w:top w:val="none" w:sz="0" w:space="0" w:color="auto"/>
            <w:left w:val="none" w:sz="0" w:space="0" w:color="auto"/>
            <w:bottom w:val="none" w:sz="0" w:space="0" w:color="auto"/>
            <w:right w:val="none" w:sz="0" w:space="0" w:color="auto"/>
          </w:divBdr>
        </w:div>
        <w:div w:id="1362511529">
          <w:marLeft w:val="0"/>
          <w:marRight w:val="0"/>
          <w:marTop w:val="0"/>
          <w:marBottom w:val="0"/>
          <w:divBdr>
            <w:top w:val="none" w:sz="0" w:space="0" w:color="auto"/>
            <w:left w:val="none" w:sz="0" w:space="0" w:color="auto"/>
            <w:bottom w:val="none" w:sz="0" w:space="0" w:color="auto"/>
            <w:right w:val="none" w:sz="0" w:space="0" w:color="auto"/>
          </w:divBdr>
        </w:div>
        <w:div w:id="1385330646">
          <w:marLeft w:val="0"/>
          <w:marRight w:val="0"/>
          <w:marTop w:val="0"/>
          <w:marBottom w:val="0"/>
          <w:divBdr>
            <w:top w:val="none" w:sz="0" w:space="0" w:color="auto"/>
            <w:left w:val="none" w:sz="0" w:space="0" w:color="auto"/>
            <w:bottom w:val="none" w:sz="0" w:space="0" w:color="auto"/>
            <w:right w:val="none" w:sz="0" w:space="0" w:color="auto"/>
          </w:divBdr>
        </w:div>
        <w:div w:id="1429961948">
          <w:marLeft w:val="0"/>
          <w:marRight w:val="0"/>
          <w:marTop w:val="0"/>
          <w:marBottom w:val="0"/>
          <w:divBdr>
            <w:top w:val="none" w:sz="0" w:space="0" w:color="auto"/>
            <w:left w:val="none" w:sz="0" w:space="0" w:color="auto"/>
            <w:bottom w:val="none" w:sz="0" w:space="0" w:color="auto"/>
            <w:right w:val="none" w:sz="0" w:space="0" w:color="auto"/>
          </w:divBdr>
        </w:div>
        <w:div w:id="1703282844">
          <w:marLeft w:val="0"/>
          <w:marRight w:val="0"/>
          <w:marTop w:val="0"/>
          <w:marBottom w:val="0"/>
          <w:divBdr>
            <w:top w:val="none" w:sz="0" w:space="0" w:color="auto"/>
            <w:left w:val="none" w:sz="0" w:space="0" w:color="auto"/>
            <w:bottom w:val="none" w:sz="0" w:space="0" w:color="auto"/>
            <w:right w:val="none" w:sz="0" w:space="0" w:color="auto"/>
          </w:divBdr>
        </w:div>
      </w:divsChild>
    </w:div>
    <w:div w:id="577327353">
      <w:bodyDiv w:val="1"/>
      <w:marLeft w:val="0"/>
      <w:marRight w:val="0"/>
      <w:marTop w:val="0"/>
      <w:marBottom w:val="0"/>
      <w:divBdr>
        <w:top w:val="none" w:sz="0" w:space="0" w:color="auto"/>
        <w:left w:val="none" w:sz="0" w:space="0" w:color="auto"/>
        <w:bottom w:val="none" w:sz="0" w:space="0" w:color="auto"/>
        <w:right w:val="none" w:sz="0" w:space="0" w:color="auto"/>
      </w:divBdr>
    </w:div>
    <w:div w:id="578829791">
      <w:bodyDiv w:val="1"/>
      <w:marLeft w:val="0"/>
      <w:marRight w:val="0"/>
      <w:marTop w:val="0"/>
      <w:marBottom w:val="0"/>
      <w:divBdr>
        <w:top w:val="none" w:sz="0" w:space="0" w:color="auto"/>
        <w:left w:val="none" w:sz="0" w:space="0" w:color="auto"/>
        <w:bottom w:val="none" w:sz="0" w:space="0" w:color="auto"/>
        <w:right w:val="none" w:sz="0" w:space="0" w:color="auto"/>
      </w:divBdr>
    </w:div>
    <w:div w:id="625894348">
      <w:bodyDiv w:val="1"/>
      <w:marLeft w:val="0"/>
      <w:marRight w:val="0"/>
      <w:marTop w:val="0"/>
      <w:marBottom w:val="0"/>
      <w:divBdr>
        <w:top w:val="none" w:sz="0" w:space="0" w:color="auto"/>
        <w:left w:val="none" w:sz="0" w:space="0" w:color="auto"/>
        <w:bottom w:val="none" w:sz="0" w:space="0" w:color="auto"/>
        <w:right w:val="none" w:sz="0" w:space="0" w:color="auto"/>
      </w:divBdr>
    </w:div>
    <w:div w:id="755787090">
      <w:bodyDiv w:val="1"/>
      <w:marLeft w:val="0"/>
      <w:marRight w:val="0"/>
      <w:marTop w:val="0"/>
      <w:marBottom w:val="0"/>
      <w:divBdr>
        <w:top w:val="none" w:sz="0" w:space="0" w:color="auto"/>
        <w:left w:val="none" w:sz="0" w:space="0" w:color="auto"/>
        <w:bottom w:val="none" w:sz="0" w:space="0" w:color="auto"/>
        <w:right w:val="none" w:sz="0" w:space="0" w:color="auto"/>
      </w:divBdr>
    </w:div>
    <w:div w:id="803617650">
      <w:bodyDiv w:val="1"/>
      <w:marLeft w:val="0"/>
      <w:marRight w:val="0"/>
      <w:marTop w:val="0"/>
      <w:marBottom w:val="0"/>
      <w:divBdr>
        <w:top w:val="none" w:sz="0" w:space="0" w:color="auto"/>
        <w:left w:val="none" w:sz="0" w:space="0" w:color="auto"/>
        <w:bottom w:val="none" w:sz="0" w:space="0" w:color="auto"/>
        <w:right w:val="none" w:sz="0" w:space="0" w:color="auto"/>
      </w:divBdr>
    </w:div>
    <w:div w:id="817693721">
      <w:bodyDiv w:val="1"/>
      <w:marLeft w:val="0"/>
      <w:marRight w:val="0"/>
      <w:marTop w:val="0"/>
      <w:marBottom w:val="0"/>
      <w:divBdr>
        <w:top w:val="none" w:sz="0" w:space="0" w:color="auto"/>
        <w:left w:val="none" w:sz="0" w:space="0" w:color="auto"/>
        <w:bottom w:val="none" w:sz="0" w:space="0" w:color="auto"/>
        <w:right w:val="none" w:sz="0" w:space="0" w:color="auto"/>
      </w:divBdr>
    </w:div>
    <w:div w:id="854223157">
      <w:bodyDiv w:val="1"/>
      <w:marLeft w:val="0"/>
      <w:marRight w:val="0"/>
      <w:marTop w:val="0"/>
      <w:marBottom w:val="0"/>
      <w:divBdr>
        <w:top w:val="none" w:sz="0" w:space="0" w:color="auto"/>
        <w:left w:val="none" w:sz="0" w:space="0" w:color="auto"/>
        <w:bottom w:val="none" w:sz="0" w:space="0" w:color="auto"/>
        <w:right w:val="none" w:sz="0" w:space="0" w:color="auto"/>
      </w:divBdr>
    </w:div>
    <w:div w:id="863978514">
      <w:bodyDiv w:val="1"/>
      <w:marLeft w:val="0"/>
      <w:marRight w:val="0"/>
      <w:marTop w:val="0"/>
      <w:marBottom w:val="0"/>
      <w:divBdr>
        <w:top w:val="none" w:sz="0" w:space="0" w:color="auto"/>
        <w:left w:val="none" w:sz="0" w:space="0" w:color="auto"/>
        <w:bottom w:val="none" w:sz="0" w:space="0" w:color="auto"/>
        <w:right w:val="none" w:sz="0" w:space="0" w:color="auto"/>
      </w:divBdr>
    </w:div>
    <w:div w:id="1005085228">
      <w:bodyDiv w:val="1"/>
      <w:marLeft w:val="0"/>
      <w:marRight w:val="0"/>
      <w:marTop w:val="0"/>
      <w:marBottom w:val="0"/>
      <w:divBdr>
        <w:top w:val="none" w:sz="0" w:space="0" w:color="auto"/>
        <w:left w:val="none" w:sz="0" w:space="0" w:color="auto"/>
        <w:bottom w:val="none" w:sz="0" w:space="0" w:color="auto"/>
        <w:right w:val="none" w:sz="0" w:space="0" w:color="auto"/>
      </w:divBdr>
    </w:div>
    <w:div w:id="1015695594">
      <w:bodyDiv w:val="1"/>
      <w:marLeft w:val="0"/>
      <w:marRight w:val="0"/>
      <w:marTop w:val="0"/>
      <w:marBottom w:val="0"/>
      <w:divBdr>
        <w:top w:val="none" w:sz="0" w:space="0" w:color="auto"/>
        <w:left w:val="none" w:sz="0" w:space="0" w:color="auto"/>
        <w:bottom w:val="none" w:sz="0" w:space="0" w:color="auto"/>
        <w:right w:val="none" w:sz="0" w:space="0" w:color="auto"/>
      </w:divBdr>
    </w:div>
    <w:div w:id="1085344565">
      <w:bodyDiv w:val="1"/>
      <w:marLeft w:val="0"/>
      <w:marRight w:val="0"/>
      <w:marTop w:val="0"/>
      <w:marBottom w:val="0"/>
      <w:divBdr>
        <w:top w:val="none" w:sz="0" w:space="0" w:color="auto"/>
        <w:left w:val="none" w:sz="0" w:space="0" w:color="auto"/>
        <w:bottom w:val="none" w:sz="0" w:space="0" w:color="auto"/>
        <w:right w:val="none" w:sz="0" w:space="0" w:color="auto"/>
      </w:divBdr>
      <w:divsChild>
        <w:div w:id="1684211244">
          <w:marLeft w:val="0"/>
          <w:marRight w:val="0"/>
          <w:marTop w:val="0"/>
          <w:marBottom w:val="0"/>
          <w:divBdr>
            <w:top w:val="none" w:sz="0" w:space="0" w:color="auto"/>
            <w:left w:val="none" w:sz="0" w:space="0" w:color="auto"/>
            <w:bottom w:val="none" w:sz="0" w:space="0" w:color="auto"/>
            <w:right w:val="none" w:sz="0" w:space="0" w:color="auto"/>
          </w:divBdr>
          <w:divsChild>
            <w:div w:id="225265591">
              <w:marLeft w:val="0"/>
              <w:marRight w:val="0"/>
              <w:marTop w:val="0"/>
              <w:marBottom w:val="0"/>
              <w:divBdr>
                <w:top w:val="none" w:sz="0" w:space="0" w:color="auto"/>
                <w:left w:val="none" w:sz="0" w:space="0" w:color="auto"/>
                <w:bottom w:val="none" w:sz="0" w:space="0" w:color="auto"/>
                <w:right w:val="none" w:sz="0" w:space="0" w:color="auto"/>
              </w:divBdr>
              <w:divsChild>
                <w:div w:id="18290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69520">
      <w:bodyDiv w:val="1"/>
      <w:marLeft w:val="0"/>
      <w:marRight w:val="0"/>
      <w:marTop w:val="0"/>
      <w:marBottom w:val="0"/>
      <w:divBdr>
        <w:top w:val="none" w:sz="0" w:space="0" w:color="auto"/>
        <w:left w:val="none" w:sz="0" w:space="0" w:color="auto"/>
        <w:bottom w:val="none" w:sz="0" w:space="0" w:color="auto"/>
        <w:right w:val="none" w:sz="0" w:space="0" w:color="auto"/>
      </w:divBdr>
      <w:divsChild>
        <w:div w:id="1356155941">
          <w:marLeft w:val="0"/>
          <w:marRight w:val="0"/>
          <w:marTop w:val="0"/>
          <w:marBottom w:val="0"/>
          <w:divBdr>
            <w:top w:val="none" w:sz="0" w:space="0" w:color="auto"/>
            <w:left w:val="none" w:sz="0" w:space="0" w:color="auto"/>
            <w:bottom w:val="none" w:sz="0" w:space="0" w:color="auto"/>
            <w:right w:val="none" w:sz="0" w:space="0" w:color="auto"/>
          </w:divBdr>
          <w:divsChild>
            <w:div w:id="1050031500">
              <w:marLeft w:val="0"/>
              <w:marRight w:val="0"/>
              <w:marTop w:val="0"/>
              <w:marBottom w:val="0"/>
              <w:divBdr>
                <w:top w:val="none" w:sz="0" w:space="0" w:color="auto"/>
                <w:left w:val="none" w:sz="0" w:space="0" w:color="auto"/>
                <w:bottom w:val="none" w:sz="0" w:space="0" w:color="auto"/>
                <w:right w:val="none" w:sz="0" w:space="0" w:color="auto"/>
              </w:divBdr>
              <w:divsChild>
                <w:div w:id="167464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31659">
      <w:bodyDiv w:val="1"/>
      <w:marLeft w:val="0"/>
      <w:marRight w:val="0"/>
      <w:marTop w:val="0"/>
      <w:marBottom w:val="0"/>
      <w:divBdr>
        <w:top w:val="none" w:sz="0" w:space="0" w:color="auto"/>
        <w:left w:val="none" w:sz="0" w:space="0" w:color="auto"/>
        <w:bottom w:val="none" w:sz="0" w:space="0" w:color="auto"/>
        <w:right w:val="none" w:sz="0" w:space="0" w:color="auto"/>
      </w:divBdr>
    </w:div>
    <w:div w:id="1133593797">
      <w:bodyDiv w:val="1"/>
      <w:marLeft w:val="0"/>
      <w:marRight w:val="0"/>
      <w:marTop w:val="0"/>
      <w:marBottom w:val="0"/>
      <w:divBdr>
        <w:top w:val="none" w:sz="0" w:space="0" w:color="auto"/>
        <w:left w:val="none" w:sz="0" w:space="0" w:color="auto"/>
        <w:bottom w:val="none" w:sz="0" w:space="0" w:color="auto"/>
        <w:right w:val="none" w:sz="0" w:space="0" w:color="auto"/>
      </w:divBdr>
      <w:divsChild>
        <w:div w:id="539903333">
          <w:marLeft w:val="0"/>
          <w:marRight w:val="0"/>
          <w:marTop w:val="0"/>
          <w:marBottom w:val="0"/>
          <w:divBdr>
            <w:top w:val="none" w:sz="0" w:space="0" w:color="auto"/>
            <w:left w:val="none" w:sz="0" w:space="0" w:color="auto"/>
            <w:bottom w:val="none" w:sz="0" w:space="0" w:color="auto"/>
            <w:right w:val="none" w:sz="0" w:space="0" w:color="auto"/>
          </w:divBdr>
          <w:divsChild>
            <w:div w:id="1210607511">
              <w:marLeft w:val="0"/>
              <w:marRight w:val="0"/>
              <w:marTop w:val="0"/>
              <w:marBottom w:val="0"/>
              <w:divBdr>
                <w:top w:val="none" w:sz="0" w:space="0" w:color="auto"/>
                <w:left w:val="none" w:sz="0" w:space="0" w:color="auto"/>
                <w:bottom w:val="none" w:sz="0" w:space="0" w:color="auto"/>
                <w:right w:val="none" w:sz="0" w:space="0" w:color="auto"/>
              </w:divBdr>
              <w:divsChild>
                <w:div w:id="213661398">
                  <w:marLeft w:val="0"/>
                  <w:marRight w:val="0"/>
                  <w:marTop w:val="0"/>
                  <w:marBottom w:val="0"/>
                  <w:divBdr>
                    <w:top w:val="none" w:sz="0" w:space="0" w:color="auto"/>
                    <w:left w:val="none" w:sz="0" w:space="0" w:color="auto"/>
                    <w:bottom w:val="none" w:sz="0" w:space="0" w:color="auto"/>
                    <w:right w:val="none" w:sz="0" w:space="0" w:color="auto"/>
                  </w:divBdr>
                  <w:divsChild>
                    <w:div w:id="11120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8571">
      <w:bodyDiv w:val="1"/>
      <w:marLeft w:val="0"/>
      <w:marRight w:val="0"/>
      <w:marTop w:val="0"/>
      <w:marBottom w:val="0"/>
      <w:divBdr>
        <w:top w:val="none" w:sz="0" w:space="0" w:color="auto"/>
        <w:left w:val="none" w:sz="0" w:space="0" w:color="auto"/>
        <w:bottom w:val="none" w:sz="0" w:space="0" w:color="auto"/>
        <w:right w:val="none" w:sz="0" w:space="0" w:color="auto"/>
      </w:divBdr>
    </w:div>
    <w:div w:id="1193424224">
      <w:bodyDiv w:val="1"/>
      <w:marLeft w:val="0"/>
      <w:marRight w:val="0"/>
      <w:marTop w:val="0"/>
      <w:marBottom w:val="0"/>
      <w:divBdr>
        <w:top w:val="none" w:sz="0" w:space="0" w:color="auto"/>
        <w:left w:val="none" w:sz="0" w:space="0" w:color="auto"/>
        <w:bottom w:val="none" w:sz="0" w:space="0" w:color="auto"/>
        <w:right w:val="none" w:sz="0" w:space="0" w:color="auto"/>
      </w:divBdr>
    </w:div>
    <w:div w:id="1210268679">
      <w:bodyDiv w:val="1"/>
      <w:marLeft w:val="0"/>
      <w:marRight w:val="0"/>
      <w:marTop w:val="0"/>
      <w:marBottom w:val="0"/>
      <w:divBdr>
        <w:top w:val="none" w:sz="0" w:space="0" w:color="auto"/>
        <w:left w:val="none" w:sz="0" w:space="0" w:color="auto"/>
        <w:bottom w:val="none" w:sz="0" w:space="0" w:color="auto"/>
        <w:right w:val="none" w:sz="0" w:space="0" w:color="auto"/>
      </w:divBdr>
      <w:divsChild>
        <w:div w:id="170684389">
          <w:marLeft w:val="0"/>
          <w:marRight w:val="0"/>
          <w:marTop w:val="0"/>
          <w:marBottom w:val="75"/>
          <w:divBdr>
            <w:top w:val="none" w:sz="0" w:space="0" w:color="auto"/>
            <w:left w:val="none" w:sz="0" w:space="0" w:color="auto"/>
            <w:bottom w:val="none" w:sz="0" w:space="0" w:color="auto"/>
            <w:right w:val="none" w:sz="0" w:space="0" w:color="auto"/>
          </w:divBdr>
        </w:div>
        <w:div w:id="538128027">
          <w:marLeft w:val="0"/>
          <w:marRight w:val="0"/>
          <w:marTop w:val="0"/>
          <w:marBottom w:val="75"/>
          <w:divBdr>
            <w:top w:val="none" w:sz="0" w:space="0" w:color="auto"/>
            <w:left w:val="none" w:sz="0" w:space="0" w:color="auto"/>
            <w:bottom w:val="none" w:sz="0" w:space="0" w:color="auto"/>
            <w:right w:val="none" w:sz="0" w:space="0" w:color="auto"/>
          </w:divBdr>
        </w:div>
      </w:divsChild>
    </w:div>
    <w:div w:id="1291013482">
      <w:bodyDiv w:val="1"/>
      <w:marLeft w:val="0"/>
      <w:marRight w:val="0"/>
      <w:marTop w:val="0"/>
      <w:marBottom w:val="0"/>
      <w:divBdr>
        <w:top w:val="none" w:sz="0" w:space="0" w:color="auto"/>
        <w:left w:val="none" w:sz="0" w:space="0" w:color="auto"/>
        <w:bottom w:val="none" w:sz="0" w:space="0" w:color="auto"/>
        <w:right w:val="none" w:sz="0" w:space="0" w:color="auto"/>
      </w:divBdr>
      <w:divsChild>
        <w:div w:id="1453935196">
          <w:marLeft w:val="0"/>
          <w:marRight w:val="0"/>
          <w:marTop w:val="0"/>
          <w:marBottom w:val="0"/>
          <w:divBdr>
            <w:top w:val="none" w:sz="0" w:space="0" w:color="auto"/>
            <w:left w:val="none" w:sz="0" w:space="0" w:color="auto"/>
            <w:bottom w:val="none" w:sz="0" w:space="0" w:color="auto"/>
            <w:right w:val="none" w:sz="0" w:space="0" w:color="auto"/>
          </w:divBdr>
          <w:divsChild>
            <w:div w:id="310259417">
              <w:marLeft w:val="0"/>
              <w:marRight w:val="0"/>
              <w:marTop w:val="0"/>
              <w:marBottom w:val="0"/>
              <w:divBdr>
                <w:top w:val="none" w:sz="0" w:space="0" w:color="auto"/>
                <w:left w:val="none" w:sz="0" w:space="0" w:color="auto"/>
                <w:bottom w:val="none" w:sz="0" w:space="0" w:color="auto"/>
                <w:right w:val="none" w:sz="0" w:space="0" w:color="auto"/>
              </w:divBdr>
              <w:divsChild>
                <w:div w:id="882252772">
                  <w:marLeft w:val="0"/>
                  <w:marRight w:val="0"/>
                  <w:marTop w:val="0"/>
                  <w:marBottom w:val="0"/>
                  <w:divBdr>
                    <w:top w:val="none" w:sz="0" w:space="0" w:color="auto"/>
                    <w:left w:val="none" w:sz="0" w:space="0" w:color="auto"/>
                    <w:bottom w:val="none" w:sz="0" w:space="0" w:color="auto"/>
                    <w:right w:val="none" w:sz="0" w:space="0" w:color="auto"/>
                  </w:divBdr>
                  <w:divsChild>
                    <w:div w:id="1821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310042">
      <w:bodyDiv w:val="1"/>
      <w:marLeft w:val="0"/>
      <w:marRight w:val="0"/>
      <w:marTop w:val="0"/>
      <w:marBottom w:val="0"/>
      <w:divBdr>
        <w:top w:val="none" w:sz="0" w:space="0" w:color="auto"/>
        <w:left w:val="none" w:sz="0" w:space="0" w:color="auto"/>
        <w:bottom w:val="none" w:sz="0" w:space="0" w:color="auto"/>
        <w:right w:val="none" w:sz="0" w:space="0" w:color="auto"/>
      </w:divBdr>
    </w:div>
    <w:div w:id="1355111076">
      <w:bodyDiv w:val="1"/>
      <w:marLeft w:val="0"/>
      <w:marRight w:val="0"/>
      <w:marTop w:val="0"/>
      <w:marBottom w:val="0"/>
      <w:divBdr>
        <w:top w:val="none" w:sz="0" w:space="0" w:color="auto"/>
        <w:left w:val="none" w:sz="0" w:space="0" w:color="auto"/>
        <w:bottom w:val="none" w:sz="0" w:space="0" w:color="auto"/>
        <w:right w:val="none" w:sz="0" w:space="0" w:color="auto"/>
      </w:divBdr>
    </w:div>
    <w:div w:id="1414552322">
      <w:bodyDiv w:val="1"/>
      <w:marLeft w:val="0"/>
      <w:marRight w:val="0"/>
      <w:marTop w:val="0"/>
      <w:marBottom w:val="0"/>
      <w:divBdr>
        <w:top w:val="none" w:sz="0" w:space="0" w:color="auto"/>
        <w:left w:val="none" w:sz="0" w:space="0" w:color="auto"/>
        <w:bottom w:val="none" w:sz="0" w:space="0" w:color="auto"/>
        <w:right w:val="none" w:sz="0" w:space="0" w:color="auto"/>
      </w:divBdr>
    </w:div>
    <w:div w:id="1479152086">
      <w:bodyDiv w:val="1"/>
      <w:marLeft w:val="0"/>
      <w:marRight w:val="0"/>
      <w:marTop w:val="0"/>
      <w:marBottom w:val="0"/>
      <w:divBdr>
        <w:top w:val="none" w:sz="0" w:space="0" w:color="auto"/>
        <w:left w:val="none" w:sz="0" w:space="0" w:color="auto"/>
        <w:bottom w:val="none" w:sz="0" w:space="0" w:color="auto"/>
        <w:right w:val="none" w:sz="0" w:space="0" w:color="auto"/>
      </w:divBdr>
    </w:div>
    <w:div w:id="1926917046">
      <w:bodyDiv w:val="1"/>
      <w:marLeft w:val="0"/>
      <w:marRight w:val="0"/>
      <w:marTop w:val="0"/>
      <w:marBottom w:val="0"/>
      <w:divBdr>
        <w:top w:val="none" w:sz="0" w:space="0" w:color="auto"/>
        <w:left w:val="none" w:sz="0" w:space="0" w:color="auto"/>
        <w:bottom w:val="none" w:sz="0" w:space="0" w:color="auto"/>
        <w:right w:val="none" w:sz="0" w:space="0" w:color="auto"/>
      </w:divBdr>
    </w:div>
    <w:div w:id="2017030927">
      <w:bodyDiv w:val="1"/>
      <w:marLeft w:val="0"/>
      <w:marRight w:val="0"/>
      <w:marTop w:val="0"/>
      <w:marBottom w:val="0"/>
      <w:divBdr>
        <w:top w:val="none" w:sz="0" w:space="0" w:color="auto"/>
        <w:left w:val="none" w:sz="0" w:space="0" w:color="auto"/>
        <w:bottom w:val="none" w:sz="0" w:space="0" w:color="auto"/>
        <w:right w:val="none" w:sz="0" w:space="0" w:color="auto"/>
      </w:divBdr>
      <w:divsChild>
        <w:div w:id="335815105">
          <w:marLeft w:val="0"/>
          <w:marRight w:val="0"/>
          <w:marTop w:val="0"/>
          <w:marBottom w:val="0"/>
          <w:divBdr>
            <w:top w:val="none" w:sz="0" w:space="0" w:color="auto"/>
            <w:left w:val="none" w:sz="0" w:space="0" w:color="auto"/>
            <w:bottom w:val="none" w:sz="0" w:space="0" w:color="auto"/>
            <w:right w:val="none" w:sz="0" w:space="0" w:color="auto"/>
          </w:divBdr>
          <w:divsChild>
            <w:div w:id="1693341506">
              <w:marLeft w:val="0"/>
              <w:marRight w:val="0"/>
              <w:marTop w:val="0"/>
              <w:marBottom w:val="0"/>
              <w:divBdr>
                <w:top w:val="none" w:sz="0" w:space="0" w:color="auto"/>
                <w:left w:val="none" w:sz="0" w:space="0" w:color="auto"/>
                <w:bottom w:val="none" w:sz="0" w:space="0" w:color="auto"/>
                <w:right w:val="none" w:sz="0" w:space="0" w:color="auto"/>
              </w:divBdr>
              <w:divsChild>
                <w:div w:id="501163196">
                  <w:marLeft w:val="0"/>
                  <w:marRight w:val="0"/>
                  <w:marTop w:val="0"/>
                  <w:marBottom w:val="0"/>
                  <w:divBdr>
                    <w:top w:val="none" w:sz="0" w:space="0" w:color="auto"/>
                    <w:left w:val="none" w:sz="0" w:space="0" w:color="auto"/>
                    <w:bottom w:val="none" w:sz="0" w:space="0" w:color="auto"/>
                    <w:right w:val="none" w:sz="0" w:space="0" w:color="auto"/>
                  </w:divBdr>
                  <w:divsChild>
                    <w:div w:id="10045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586811">
      <w:bodyDiv w:val="1"/>
      <w:marLeft w:val="0"/>
      <w:marRight w:val="0"/>
      <w:marTop w:val="0"/>
      <w:marBottom w:val="0"/>
      <w:divBdr>
        <w:top w:val="none" w:sz="0" w:space="0" w:color="auto"/>
        <w:left w:val="none" w:sz="0" w:space="0" w:color="auto"/>
        <w:bottom w:val="none" w:sz="0" w:space="0" w:color="auto"/>
        <w:right w:val="none" w:sz="0" w:space="0" w:color="auto"/>
      </w:divBdr>
    </w:div>
    <w:div w:id="2034764742">
      <w:bodyDiv w:val="1"/>
      <w:marLeft w:val="0"/>
      <w:marRight w:val="0"/>
      <w:marTop w:val="0"/>
      <w:marBottom w:val="0"/>
      <w:divBdr>
        <w:top w:val="none" w:sz="0" w:space="0" w:color="auto"/>
        <w:left w:val="none" w:sz="0" w:space="0" w:color="auto"/>
        <w:bottom w:val="none" w:sz="0" w:space="0" w:color="auto"/>
        <w:right w:val="none" w:sz="0" w:space="0" w:color="auto"/>
      </w:divBdr>
    </w:div>
    <w:div w:id="2079983087">
      <w:bodyDiv w:val="1"/>
      <w:marLeft w:val="0"/>
      <w:marRight w:val="0"/>
      <w:marTop w:val="0"/>
      <w:marBottom w:val="0"/>
      <w:divBdr>
        <w:top w:val="none" w:sz="0" w:space="0" w:color="auto"/>
        <w:left w:val="none" w:sz="0" w:space="0" w:color="auto"/>
        <w:bottom w:val="none" w:sz="0" w:space="0" w:color="auto"/>
        <w:right w:val="none" w:sz="0" w:space="0" w:color="auto"/>
      </w:divBdr>
      <w:divsChild>
        <w:div w:id="390076389">
          <w:marLeft w:val="0"/>
          <w:marRight w:val="0"/>
          <w:marTop w:val="0"/>
          <w:marBottom w:val="0"/>
          <w:divBdr>
            <w:top w:val="none" w:sz="0" w:space="0" w:color="auto"/>
            <w:left w:val="none" w:sz="0" w:space="0" w:color="auto"/>
            <w:bottom w:val="none" w:sz="0" w:space="0" w:color="auto"/>
            <w:right w:val="none" w:sz="0" w:space="0" w:color="auto"/>
          </w:divBdr>
        </w:div>
        <w:div w:id="637078886">
          <w:marLeft w:val="0"/>
          <w:marRight w:val="0"/>
          <w:marTop w:val="0"/>
          <w:marBottom w:val="0"/>
          <w:divBdr>
            <w:top w:val="none" w:sz="0" w:space="0" w:color="auto"/>
            <w:left w:val="none" w:sz="0" w:space="0" w:color="auto"/>
            <w:bottom w:val="none" w:sz="0" w:space="0" w:color="auto"/>
            <w:right w:val="none" w:sz="0" w:space="0" w:color="auto"/>
          </w:divBdr>
        </w:div>
        <w:div w:id="1296448107">
          <w:marLeft w:val="0"/>
          <w:marRight w:val="0"/>
          <w:marTop w:val="0"/>
          <w:marBottom w:val="0"/>
          <w:divBdr>
            <w:top w:val="none" w:sz="0" w:space="0" w:color="auto"/>
            <w:left w:val="none" w:sz="0" w:space="0" w:color="auto"/>
            <w:bottom w:val="none" w:sz="0" w:space="0" w:color="auto"/>
            <w:right w:val="none" w:sz="0" w:space="0" w:color="auto"/>
          </w:divBdr>
        </w:div>
        <w:div w:id="1780178643">
          <w:marLeft w:val="0"/>
          <w:marRight w:val="0"/>
          <w:marTop w:val="0"/>
          <w:marBottom w:val="0"/>
          <w:divBdr>
            <w:top w:val="none" w:sz="0" w:space="0" w:color="auto"/>
            <w:left w:val="none" w:sz="0" w:space="0" w:color="auto"/>
            <w:bottom w:val="none" w:sz="0" w:space="0" w:color="auto"/>
            <w:right w:val="none" w:sz="0" w:space="0" w:color="auto"/>
          </w:divBdr>
        </w:div>
        <w:div w:id="1904825020">
          <w:marLeft w:val="0"/>
          <w:marRight w:val="0"/>
          <w:marTop w:val="0"/>
          <w:marBottom w:val="0"/>
          <w:divBdr>
            <w:top w:val="none" w:sz="0" w:space="0" w:color="auto"/>
            <w:left w:val="none" w:sz="0" w:space="0" w:color="auto"/>
            <w:bottom w:val="none" w:sz="0" w:space="0" w:color="auto"/>
            <w:right w:val="none" w:sz="0" w:space="0" w:color="auto"/>
          </w:divBdr>
        </w:div>
        <w:div w:id="2016347770">
          <w:marLeft w:val="0"/>
          <w:marRight w:val="0"/>
          <w:marTop w:val="0"/>
          <w:marBottom w:val="0"/>
          <w:divBdr>
            <w:top w:val="none" w:sz="0" w:space="0" w:color="auto"/>
            <w:left w:val="none" w:sz="0" w:space="0" w:color="auto"/>
            <w:bottom w:val="none" w:sz="0" w:space="0" w:color="auto"/>
            <w:right w:val="none" w:sz="0" w:space="0" w:color="auto"/>
          </w:divBdr>
        </w:div>
        <w:div w:id="2090079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ieliana@edu.unisbank.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diraharjo7033@mhs.unisbank.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Abd16</b:Tag>
    <b:SourceType>Book</b:SourceType>
    <b:Guid>{90C208C3-3048-47E1-BF8A-7E94A7D53854}</b:Guid>
    <b:Title>BMT Praktik dan Kasus</b:Title>
    <b:Year>2016</b:Year>
    <b:Author>
      <b:Author>
        <b:NameList>
          <b:Person>
            <b:Last>Ismail</b:Last>
            <b:First>Abdul</b:First>
            <b:Middle>Ghafar</b:Middle>
          </b:Person>
          <b:Person>
            <b:Last>Wibowo</b:Last>
            <b:First>Kartiko</b:First>
            <b:Middle>A.</b:Middle>
          </b:Person>
          <b:Person>
            <b:Last>Cokrohadisumarto</b:Last>
            <b:First>Widiyanto</b:First>
            <b:Middle>bin Mislan</b:Middle>
          </b:Person>
        </b:NameList>
      </b:Author>
    </b:Author>
    <b:City>Jakarta</b:City>
    <b:Publisher>PT Raja Grafindo Persada</b:Publisher>
    <b:RefOrder>2</b:RefOrder>
  </b:Source>
  <b:Source xmlns:b="http://schemas.openxmlformats.org/officeDocument/2006/bibliography">
    <b:Tag>Isttt</b:Tag>
    <b:SourceType>Book</b:SourceType>
    <b:Guid>{310D18C8-68BC-4822-90D2-51914E4B8CD1}</b:Guid>
    <b:Author>
      <b:Author>
        <b:NameList>
          <b:Person>
            <b:Last>Abadi</b:Last>
            <b:First>Istar</b:First>
          </b:Person>
        </b:NameList>
      </b:Author>
    </b:Author>
    <b:Title>Pedoman Pengelolaan BMT</b:Title>
    <b:Year>t.t.</b:Year>
    <b:City>Jakarta</b:City>
    <b:Publisher>Pustaka PKSP</b:Publisher>
    <b:RefOrder>3</b:RefOrder>
  </b:Source>
  <b:Source>
    <b:Tag>Muh17</b:Tag>
    <b:SourceType>Book</b:SourceType>
    <b:Guid>{1B17F0DF-F2F1-49FB-AD5F-A562FF53FD6E}</b:Guid>
    <b:Author>
      <b:Author>
        <b:NameList>
          <b:Person>
            <b:Last>Yazid</b:Last>
            <b:First>Muhammad</b:First>
          </b:Person>
        </b:NameList>
      </b:Author>
    </b:Author>
    <b:Title>Fiqh Muamalah Ekonomi Islam</b:Title>
    <b:Year>2017</b:Year>
    <b:City>Surabaya</b:City>
    <b:Publisher>Imtiyaz</b:Publisher>
    <b:RefOrder>4</b:RefOrder>
  </b:Source>
  <b:Source>
    <b:Tag>Rac04</b:Tag>
    <b:SourceType>Book</b:SourceType>
    <b:Guid>{D678BBE8-87D4-4885-8D71-091E3C113B5C}</b:Guid>
    <b:Author>
      <b:Author>
        <b:NameList>
          <b:Person>
            <b:Last>Syafe’i</b:Last>
            <b:First>Rachmat</b:First>
          </b:Person>
        </b:NameList>
      </b:Author>
    </b:Author>
    <b:Year>2004</b:Year>
    <b:City>Bandung</b:City>
    <b:Publisher>Pustaka Setia</b:Publisher>
    <b:Title>Fiqh Muamalah</b:Title>
    <b:RefOrder>5</b:RefOrder>
  </b:Source>
  <b:Source>
    <b:Tag>Adi03</b:Tag>
    <b:SourceType>Book</b:SourceType>
    <b:Guid>{20B9D346-E6BE-409B-9F50-051AB8011F90}</b:Guid>
    <b:Author>
      <b:Author>
        <b:NameList>
          <b:Person>
            <b:Last>Karim</b:Last>
            <b:First>Adiwarman</b:First>
            <b:Middle>A.</b:Middle>
          </b:Person>
        </b:NameList>
      </b:Author>
    </b:Author>
    <b:Title>Ekonomi Islam: Suatu Kajian Kontemporer</b:Title>
    <b:Year>2003</b:Year>
    <b:City>Jakarta</b:City>
    <b:Publisher>Gema Insani Press</b:Publisher>
    <b:RefOrder>6</b:RefOrder>
  </b:Source>
  <b:Source>
    <b:Tag>Sri06</b:Tag>
    <b:SourceType>Book</b:SourceType>
    <b:Guid>{6B76959E-B41C-49F0-9E64-D2785F180598}</b:Guid>
    <b:Author>
      <b:Author>
        <b:NameList>
          <b:Person>
            <b:Last>Nurhayati</b:Last>
            <b:First>Sri</b:First>
          </b:Person>
        </b:NameList>
      </b:Author>
    </b:Author>
    <b:Title>Akuntansi Syariah di Indonesia</b:Title>
    <b:Year>2006</b:Year>
    <b:City>Jakarta</b:City>
    <b:Publisher>Salemba Empat</b:Publisher>
    <b:RefOrder>7</b:RefOrder>
  </b:Source>
  <b:Source>
    <b:Tag>Has06</b:Tag>
    <b:SourceType>Book</b:SourceType>
    <b:Guid>{DDA1CA86-8DAF-4F74-B459-F7C01E98E8AD}</b:Guid>
    <b:Author>
      <b:Author>
        <b:NameList>
          <b:Person>
            <b:Last>Ramli</b:Last>
            <b:First>Hasbi</b:First>
          </b:Person>
        </b:NameList>
      </b:Author>
    </b:Author>
    <b:Title>Teori Dasar Akuntansi Syariah</b:Title>
    <b:Year>2006</b:Year>
    <b:City>Jakarta</b:City>
    <b:Publisher>Renaisan</b:Publisher>
    <b:RefOrder>8</b:RefOrder>
  </b:Source>
  <b:Source>
    <b:Tag>Ari19</b:Tag>
    <b:SourceType>Interview</b:SourceType>
    <b:Guid>{5835F1D0-C5CD-4E28-A4A1-5BDC57B7B724}</b:Guid>
    <b:Author>
      <b:Interviewee>
        <b:NameList>
          <b:Person>
            <b:Last>Arif</b:La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15</b:Day>
    <b:RefOrder>9</b:RefOrder>
  </b:Source>
  <b:Source>
    <b:Tag>DSN19</b:Tag>
    <b:SourceType>DocumentFromInternetSite</b:SourceType>
    <b:Guid>{54FE3CDB-0362-4B3F-BA4F-F3E7D1A9678B}</b:Guid>
    <b:Title>Fatwa DSN MUI: Nomor 27 Tahun 2002 Tentang Ijarah Muntahiyah bi at-Tamlik</b:Title>
    <b:Author>
      <b:Author>
        <b:NameList>
          <b:Person>
            <b:Last>MUI</b:Last>
            <b:First>DSN</b:First>
          </b:Person>
        </b:NameList>
      </b:Author>
    </b:Author>
    <b:InternetSiteTitle>DSN MUI</b:InternetSiteTitle>
    <b:YearAccessed>2019</b:YearAccessed>
    <b:MonthAccessed>Desember</b:MonthAccessed>
    <b:DayAccessed>7</b:DayAccessed>
    <b:URL>https://dsnmui.or.id/</b:URL>
    <b:Year>2002</b:Year>
    <b:RefOrder>10</b:RefOrder>
  </b:Source>
  <b:Source>
    <b:Tag>San15</b:Tag>
    <b:SourceType>JournalArticle</b:SourceType>
    <b:Guid>{0A43E9E6-8046-45B0-904F-2433BB6DBEB0}</b:Guid>
    <b:Author>
      <b:Author>
        <b:NameList>
          <b:Person>
            <b:Last>Santoso</b:Last>
            <b:First>Harun</b:First>
          </b:Person>
          <b:Person>
            <b:Last>Anik</b:Last>
          </b:Person>
        </b:NameList>
      </b:Author>
    </b:Author>
    <b:Title>Analisis Pembiayaan Ijarah pada Perbankan Syariah</b:Title>
    <b:JournalName>Jurnal Ilmiah Ekonomi Islam</b:JournalName>
    <b:Year>2015</b:Year>
    <b:Pages>106-116</b:Pages>
    <b:RefOrder>11</b:RefOrder>
  </b:Source>
  <b:Source>
    <b:Tag>Muh01</b:Tag>
    <b:SourceType>Book</b:SourceType>
    <b:Guid>{B077D2D4-CC4D-48EC-82F2-A101031DE653}</b:Guid>
    <b:Author>
      <b:Author>
        <b:NameList>
          <b:Person>
            <b:Last>Antonio</b:Last>
            <b:First>Muhammad</b:First>
            <b:Middle>Syafi’i</b:Middle>
          </b:Person>
        </b:NameList>
      </b:Author>
    </b:Author>
    <b:Year>2001</b:Year>
    <b:Pages>Gema Insani</b:Pages>
    <b:Title>Bank Syariah dari Teori ke Praktek</b:Title>
    <b:City>Jakarta</b:City>
    <b:Publisher>Gema Insani</b:Publisher>
    <b:RefOrder>12</b:RefOrder>
  </b:Source>
  <b:Source>
    <b:Tag>ada16</b:Tag>
    <b:SourceType>InternetSite</b:SourceType>
    <b:Guid>{F0657170-7370-4002-8EF0-751A7BB57CEC}</b:Guid>
    <b:Title>KBBI Daring</b:Title>
    <b:Year>2016</b:Year>
    <b:Author>
      <b:Author>
        <b:NameList>
          <b:Person>
            <b:Last>Kemdikbud</b:Last>
            <b:First>adan</b:First>
            <b:Middle>Pengembangan dan Pembinaan Bahasa</b:Middle>
          </b:Person>
        </b:NameList>
      </b:Author>
    </b:Author>
    <b:InternetSiteTitle>KBBI Daring Kemdikbud Online</b:InternetSiteTitle>
    <b:YearAccessed>2019</b:YearAccessed>
    <b:MonthAccessed>Desember</b:MonthAccessed>
    <b:DayAccessed>7</b:DayAccessed>
    <b:URL>https://kbbi.kemdikbud.go.id/</b:URL>
    <b:RefOrder>13</b:RefOrder>
  </b:Source>
  <b:Source>
    <b:Tag>Muh02</b:Tag>
    <b:SourceType>Book</b:SourceType>
    <b:Guid>{5C3B32DB-E68E-4D16-A95B-72CFFF511DED}</b:Guid>
    <b:Author>
      <b:Author>
        <b:NameList>
          <b:Person>
            <b:Last>Muhammad</b:Last>
          </b:Person>
        </b:NameList>
      </b:Author>
    </b:Author>
    <b:Title>Manajemen Bank Syariah</b:Title>
    <b:Year>2002</b:Year>
    <b:City>Yogyakarta</b:City>
    <b:Publisher>UPP AMP YKPN</b:Publisher>
    <b:RefOrder>14</b:RefOrder>
  </b:Source>
  <b:Source>
    <b:Tag>And09</b:Tag>
    <b:SourceType>Book</b:SourceType>
    <b:Guid>{9AC1F8C8-6609-45E6-9C3A-C86EC28FA8E3}</b:Guid>
    <b:Author>
      <b:Author>
        <b:NameList>
          <b:Person>
            <b:Last>Soemitra</b:Last>
            <b:First>Andri</b:First>
          </b:Person>
        </b:NameList>
      </b:Author>
    </b:Author>
    <b:Title>Bank dan Lembaga Keuangan Syariah</b:Title>
    <b:Year>2009</b:Year>
    <b:City>Jakarta</b:City>
    <b:Publisher>Kencana</b:Publisher>
    <b:RefOrder>15</b:RefOrder>
  </b:Source>
  <b:Source>
    <b:Tag>BMT19</b:Tag>
    <b:SourceType>Report</b:SourceType>
    <b:Guid>{059269D8-51AF-4524-93A8-0C87DB347CDB}</b:Guid>
    <b:Title>Profil BMT Maslahah</b:Title>
    <b:Year>2019</b:Year>
    <b:Author>
      <b:Author>
        <b:NameList>
          <b:Person>
            <b:Last>Maslahah</b:Last>
            <b:First>BMT</b:First>
          </b:Person>
        </b:NameList>
      </b:Author>
    </b:Author>
    <b:Publisher>Dokumen Pribadi BMT</b:Publisher>
    <b:RefOrder>16</b:RefOrder>
  </b:Source>
  <b:Source>
    <b:Tag>Mic76</b:Tag>
    <b:SourceType>JournalArticle</b:SourceType>
    <b:Guid>{F48CBE24-D5D3-4194-92CE-52E10D082F53}</b:Guid>
    <b:Author>
      <b:Author>
        <b:NameList>
          <b:Person>
            <b:Last>Jensen</b:Last>
            <b:First>Michael</b:First>
            <b:Middle>C.</b:Middle>
          </b:Person>
          <b:Person>
            <b:Last>Meckling</b:Last>
            <b:First>William</b:First>
            <b:Middle>H.</b:Middle>
          </b:Person>
        </b:NameList>
      </b:Author>
    </b:Author>
    <b:Title>Theory Of The Firm : Managerial BehaviorAgency Costs And Ownership Structure Agency Costs And Ownership Structure</b:Title>
    <b:JournalName>Journal of Financial Economic</b:JournalName>
    <b:Year>1976</b:Year>
    <b:Pages>305–360</b:Pages>
    <b:RefOrder>17</b:RefOrder>
  </b:Source>
  <b:Source>
    <b:Tag>Sta90</b:Tag>
    <b:SourceType>JournalArticle</b:SourceType>
    <b:Guid>{AE7EE0D0-F125-4B4D-A00C-97BBCE4B23D2}</b:Guid>
    <b:Author>
      <b:Author>
        <b:NameList>
          <b:Person>
            <b:Last>Baiman</b:Last>
            <b:First>Stanley</b:First>
          </b:Person>
        </b:NameList>
      </b:Author>
    </b:Author>
    <b:Title>Agency Research In Managerial Accounting : A Second Look </b:Title>
    <b:JournalName>Accounting Organizations and Society</b:JournalName>
    <b:Year>1990</b:Year>
    <b:Pages>341–371</b:Pages>
    <b:RefOrder>18</b:RefOrder>
  </b:Source>
  <b:Source>
    <b:Tag>Bam19</b:Tag>
    <b:SourceType>Interview</b:SourceType>
    <b:Guid>{06223DDC-3CCB-4F43-B73A-F9ED69B41313}</b:Guid>
    <b:Author>
      <b:Interviewee>
        <b:NameList>
          <b:Person>
            <b:Last>Bambang</b:Last>
          </b:Person>
        </b:NameList>
      </b:Interviewee>
      <b:Interviewer>
        <b:NameList>
          <b:Person>
            <b:Last>Kalam</b:Last>
            <b:First>Ahmad</b:First>
            <b:Middle>Zuhril</b:Middle>
          </b:Person>
          <b:Person>
            <b:Last>Latifah</b:Last>
            <b:First>Eny</b:First>
          </b:Person>
        </b:NameList>
      </b:Interviewer>
    </b:Author>
    <b:Title>Ujrah BMT Maslahah</b:Title>
    <b:Year>2019</b:Year>
    <b:Month>November</b:Month>
    <b:Day>13</b:Day>
    <b:RefOrder>19</b:RefOrder>
  </b:Source>
  <b:Source>
    <b:Tag>Nur19</b:Tag>
    <b:SourceType>Interview</b:SourceType>
    <b:Guid>{97A6E7B8-69A7-4516-B5D7-70B90082B2A2}</b:Guid>
    <b:Author>
      <b:Interviewee>
        <b:NameList>
          <b:Person>
            <b:Last>Hasan</b:Last>
            <b:First>Nur</b:Fir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26</b:Day>
    <b:RefOrder>20</b:RefOrder>
  </b:Source>
  <b:Source>
    <b:Tag>Hau19</b:Tag>
    <b:SourceType>Interview</b:SourceType>
    <b:Guid>{A75DAD60-5C27-4561-951D-966A1593154B}</b:Guid>
    <b:Author>
      <b:Interviewee>
        <b:NameList>
          <b:Person>
            <b:Last>Haudi</b:La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20</b:Day>
    <b:RefOrder>21</b:RefOrder>
  </b:Source>
  <b:Source>
    <b:Tag>Muj19</b:Tag>
    <b:SourceType>Interview</b:SourceType>
    <b:Guid>{6787C26C-B2F3-470E-B926-2ACC1A9A0B9B}</b:Guid>
    <b:Author>
      <b:Interviewee>
        <b:NameList>
          <b:Person>
            <b:Last>Mujib</b:Last>
          </b:Person>
        </b:NameList>
      </b:Interviewee>
      <b:Interviewer>
        <b:NameList>
          <b:Person>
            <b:Last>Kalam</b:Last>
            <b:First>Ahmad</b:First>
            <b:Middle>Zuhril</b:Middle>
          </b:Person>
          <b:Person>
            <b:Last>Latifah</b:Last>
            <b:First>Eny</b:First>
          </b:Person>
        </b:NameList>
      </b:Interviewer>
    </b:Author>
    <b:Year>2019</b:Year>
    <b:Month>November</b:Month>
    <b:Day>14</b:Day>
    <b:RefOrder>22</b:RefOrder>
  </b:Source>
  <b:Source>
    <b:Tag>Moh20</b:Tag>
    <b:SourceType>JournalArticle</b:SourceType>
    <b:Guid>{9CA2F392-14D5-4DBB-A1BA-FE05272BA5C2}</b:Guid>
    <b:Title>ANALISIS PENERAPAN PEMBIAYAAN AKAD MURABAHAH BANK RAKYAT INDONESIA SYARIAH (BRI SYARIAH) PEKANBARU</b:Title>
    <b:Year>2020</b:Year>
    <b:Pages>16-38</b:Pages>
    <b:Author>
      <b:Author>
        <b:NameList>
          <b:Person>
            <b:Last>Winario</b:Last>
            <b:First>Mohd</b:First>
          </b:Person>
          <b:Person>
            <b:Last>Irawati</b:Last>
            <b:First>Irawati</b:First>
          </b:Person>
          <b:Person>
            <b:Last>Hasgimianti</b:Last>
            <b:First>Hasgimianti</b:First>
          </b:Person>
          <b:Person>
            <b:Last>Susanti</b:Last>
            <b:First>Emilia</b:First>
          </b:Person>
        </b:NameList>
      </b:Author>
    </b:Author>
    <b:JournalName>Indonesian Interdisciplinary Journal of Sharia Economics (IIJSE)</b:JournalName>
    <b:RefOrder>1</b:RefOrder>
  </b:Source>
  <b:Source>
    <b:Tag>Waf22</b:Tag>
    <b:SourceType>JournalArticle</b:SourceType>
    <b:Guid>{388920DC-A314-467D-AF66-2253382EF322}</b:Guid>
    <b:Author>
      <b:Author>
        <b:NameList>
          <b:Person>
            <b:Last>Wafiq Asisa</b:Last>
            <b:First>Putri</b:First>
            <b:Middle>Aulia, Novi Dalianti, Yusti Rahayu Handa</b:Middle>
          </b:Person>
        </b:NameList>
      </b:Author>
    </b:Author>
    <b:Title>Pengaruh Pemahaman Literasi Keuangan dan Kemudahan Digital Payment Terhadap Kinerja UMKM di Kota Makassar</b:Title>
    <b:JournalName>Jurnal Dinamika</b:JournalName>
    <b:Year>2022</b:Year>
    <b:RefOrder>1</b:RefOrder>
  </b:Source>
  <b:Source>
    <b:Tag>Sub19</b:Tag>
    <b:SourceType>ConferenceProceedings</b:SourceType>
    <b:Guid>{31A9AC21-8571-4148-AC81-163AEEFBABEF}</b:Guid>
    <b:Author>
      <b:Author>
        <b:NameList>
          <b:Person>
            <b:Last>Subianto</b:Last>
            <b:First>Pratiwi</b:First>
          </b:Person>
        </b:NameList>
      </b:Author>
    </b:Author>
    <b:Title>Rantai nilai dan perspektif kesadaran masyarakat muslim akan makanan halal</b:Title>
    <b:Year>2019</b:Year>
    <b:Pages>141-146</b:Pages>
    <b:ConferenceName>Conference on Islamic Management, Accounting, and Economics (CIMAE) Proceeding. </b:ConferenceName>
    <b:RefOrder>1</b:RefOrder>
  </b:Source>
  <b:Source>
    <b:Tag>Kem181</b:Tag>
    <b:SourceType>Book</b:SourceType>
    <b:Guid>{EC90A56B-359D-44A6-B018-A537D2B3F747}</b:Guid>
    <b:Title>Masterplan Ekonomi Syariah Indonesia 2019-2024 Hasil Kajian Analisis Ekonomi Syariah di Indonesia</b:Title>
    <b:Year>2018</b:Year>
    <b:Publisher>Kementerian Perencanaan Pembangunan Nasional/ Badan Perencanaan Pembangunan Nasional</b:Publisher>
    <b:City>Jakarta</b:City>
    <b:Author>
      <b:Author>
        <b:Corporate>Kementerian Perencanaan Pembangunan Nasional/ Badan Perencanaan Pembangunan Nasional</b:Corporate>
      </b:Author>
    </b:Author>
    <b:RefOrder>2</b:RefOrder>
  </b:Source>
  <b:Source>
    <b:Tag>ROH22</b:Tag>
    <b:SourceType>InternetSite</b:SourceType>
    <b:Guid>{DA009624-CECE-488B-BCDE-8DA16C08E0A5}</b:Guid>
    <b:Title>Customer Segmentation using RFM modeling &amp; K-Means</b:Title>
    <b:Year>2022</b:Year>
    <b:Author>
      <b:Author>
        <b:NameList>
          <b:Person>
            <b:Last>PARIS</b:Last>
            <b:First>ROHAN</b:First>
          </b:Person>
        </b:NameList>
      </b:Author>
    </b:Author>
    <b:InternetSiteTitle>Kaggle</b:InternetSiteTitle>
    <b:URL>https://www.kaggle.com/code/parisrohan/customer-segmentation-using-rfm-modeling-k-means#Feature-Transformation</b:URL>
    <b:RefOrder>1</b:RefOrder>
  </b:Source>
  <b:Source>
    <b:Tag>Gil11</b:Tag>
    <b:SourceType>JournalArticle</b:SourceType>
    <b:Guid>{5FF7AC38-9439-4EB3-8604-0032CB275FD3}</b:Guid>
    <b:Title>The Importance Of Marketing Segmentation</b:Title>
    <b:Year>2011</b:Year>
    <b:Author>
      <b:Author>
        <b:NameList>
          <b:Person>
            <b:Last>Martin</b:Last>
            <b:First>Gillian</b:First>
          </b:Person>
        </b:NameList>
      </b:Author>
    </b:Author>
    <b:JournalName>American Journal of Business Education</b:JournalName>
    <b:Pages>15</b:Pages>
    <b:RefOrder>2</b:RefOrder>
  </b:Source>
  <b:Source>
    <b:Tag>Ana23</b:Tag>
    <b:SourceType>JournalArticle</b:SourceType>
    <b:Guid>{34AD3566-CA28-45A0-A636-F28E1C8B0F7D}</b:Guid>
    <b:Title>Customer Segmentation with RFM Model using Fuzzy C-Means and</b:Title>
    <b:Year>2023</b:Year>
    <b:Author>
      <b:Author>
        <b:NameList>
          <b:Person>
            <b:Last>Anas Syaifudin</b:Last>
            <b:First>Purwanto</b:First>
            <b:Middle>, Heribertus Himawan , M. Arief Soeleman</b:Middle>
          </b:Person>
        </b:NameList>
      </b:Author>
    </b:Author>
    <b:JournalName>Jurnal Manajemen, Teknik Informatika, dan Rekayasa Komputer</b:JournalName>
    <b:Pages>239</b:Pages>
    <b:RefOrder>4</b:RefOrder>
  </b:Source>
  <b:Source>
    <b:Tag>Fra04</b:Tag>
    <b:SourceType>Book</b:SourceType>
    <b:Guid>{47614FD4-76CC-4717-A10E-CF05F3504178}</b:Guid>
    <b:Title>Customer Relationship Management Concept and Tools</b:Title>
    <b:Year> 2004</b:Year>
    <b:Author>
      <b:Author>
        <b:NameList>
          <b:Person>
            <b:Last>Buttle</b:Last>
            <b:First>Francis</b:First>
            <b:Middle>Arthur</b:Middle>
          </b:Person>
        </b:NameList>
      </b:Author>
    </b:Author>
    <b:Publisher> Elsevier Ltd.</b:Publisher>
    <b:RefOrder>5</b:RefOrder>
  </b:Source>
  <b:Source>
    <b:Tag>She04</b:Tag>
    <b:SourceType>JournalArticle</b:SourceType>
    <b:Guid>{76DCDCF2-A4C1-41AD-AB11-F771C03B7A27}</b:Guid>
    <b:Author>
      <b:Author>
        <b:NameList>
          <b:Person>
            <b:Last>Ahmad</b:Last>
            <b:First>Shehroz</b:First>
            <b:Middle>S. Khan and Amir</b:Middle>
          </b:Person>
        </b:NameList>
      </b:Author>
    </b:Author>
    <b:Title> Cluster Centre Initialization Algorithm for K-means Cluster, In Pattern Recognition Letters</b:Title>
    <b:JournalName>ScienceDirect</b:JournalName>
    <b:Year>2004</b:Year>
    <b:Pages>1293–1302</b:Pages>
    <b:RefOrder>6</b:RefOrder>
  </b:Source>
  <b:Source>
    <b:Tag>Bir</b:Tag>
    <b:SourceType>DocumentFromInternetSite</b:SourceType>
    <b:Guid>{3674AE77-23C1-4267-AABC-BF79CDC77086}</b:Guid>
    <b:Title>Data Mining Using RFM Analysis</b:Title>
    <b:Author>
      <b:Author>
        <b:NameList>
          <b:Person>
            <b:Last>Birant</b:Last>
            <b:First>Derya</b:First>
          </b:Person>
        </b:NameList>
      </b:Author>
    </b:Author>
    <b:City>Turkey</b:City>
    <b:InternetSiteTitle>Intechopen</b:InternetSiteTitle>
    <b:URL>https://cdn.intechopen.com/pdfs/13162/InTech-Data_mining_using_rfm_analysis.pdf</b:URL>
    <b:RefOrder>7</b:RefOrder>
  </b:Source>
  <b:Source>
    <b:Tag>JoT10</b:Tag>
    <b:SourceType>JournalArticle</b:SourceType>
    <b:Guid>{3DBA50DF-0271-43E1-A08A-7F18A3859125}</b:Guid>
    <b:Author>
      <b:Author>
        <b:NameList>
          <b:Person>
            <b:Last>Jo-Ting Wei</b:Last>
            <b:First>,</b:First>
            <b:Middle>Shih-Yen Lin,Hsin-Hung Wu</b:Middle>
          </b:Person>
        </b:NameList>
      </b:Author>
    </b:Author>
    <b:Title>A review of the application of RFM model</b:Title>
    <b:Year>2010</b:Year>
    <b:JournalName>African Journal of Business Management </b:JournalName>
    <b:Pages>4199</b:Pages>
    <b:RefOrder>8</b:RefOrder>
  </b:Source>
  <b:Source>
    <b:Tag>Ann15</b:Tag>
    <b:SourceType>Book</b:SourceType>
    <b:Guid>{E84B148A-61DC-4362-BDE0-1057DDC00317}</b:Guid>
    <b:Author>
      <b:Author>
        <b:Corporate>Annette Franz</b:Corporate>
      </b:Author>
    </b:Author>
    <b:Title>Customer Engagement: Why It Matters and How to Get It Right</b:Title>
    <b:Year>2015</b:Year>
    <b:RefOrder>7</b:RefOrder>
  </b:Source>
  <b:Source>
    <b:Tag>The60</b:Tag>
    <b:SourceType>Book</b:SourceType>
    <b:Guid>{A8CE04D1-BD0A-42E5-B308-19BD3A3EF3DA}</b:Guid>
    <b:Author>
      <b:Author>
        <b:NameList>
          <b:Person>
            <b:Last>Levitt</b:Last>
            <b:First>Theodore</b:First>
          </b:Person>
        </b:NameList>
      </b:Author>
    </b:Author>
    <b:Title>The Marketing Imagination</b:Title>
    <b:Year>1960</b:Year>
    <b:RefOrder>18</b:RefOrder>
  </b:Source>
  <b:Source>
    <b:Tag>Phi172</b:Tag>
    <b:SourceType>Book</b:SourceType>
    <b:Guid>{A982C8E6-2C5F-4049-AB78-FDECC5FABE23}</b:Guid>
    <b:Author>
      <b:Author>
        <b:NameList>
          <b:Person>
            <b:Last>Philip Kotler</b:Last>
            <b:First>Kartajaya</b:First>
            <b:Middle>&amp; Setiawan</b:Middle>
          </b:Person>
        </b:NameList>
      </b:Author>
    </b:Author>
    <b:Title>Marketing 4.0: Moving from Traditional to Digital</b:Title>
    <b:Year>2017</b:Year>
    <b:RefOrder>25</b:RefOrder>
  </b:Source>
  <b:Source>
    <b:Tag>Cha17</b:Tag>
    <b:SourceType>Book</b:SourceType>
    <b:Guid>{65C4DEBB-F2F0-48B3-984B-820DD68E3D53}</b:Guid>
    <b:Author>
      <b:Author>
        <b:NameList>
          <b:Person>
            <b:Last>Smith</b:Last>
            <b:First>Chaffey</b:First>
            <b:Middle>&amp;</b:Middle>
          </b:Person>
        </b:NameList>
      </b:Author>
    </b:Author>
    <b:Title>Digital Marketing: Strategy, Planning, and Implementation</b:Title>
    <b:Year>2017</b:Year>
    <b:RefOrder>26</b:RefOrder>
  </b:Source>
  <b:Source>
    <b:Tag>Pau23</b:Tag>
    <b:SourceType>Book</b:SourceType>
    <b:Guid>{D30848CA-44B7-4DA2-B7BF-1E378FDF953A}</b:Guid>
    <b:Author>
      <b:Author>
        <b:NameList>
          <b:Person>
            <b:Last>Bradshaw</b:Last>
            <b:First>Paul</b:First>
          </b:Person>
        </b:NameList>
      </b:Author>
    </b:Author>
    <b:Title>The Politics of Social Media</b:Title>
    <b:Year>2023</b:Year>
    <b:RefOrder>23</b:RefOrder>
  </b:Source>
  <b:Source>
    <b:Tag>Lin17</b:Tag>
    <b:SourceType>Book</b:SourceType>
    <b:Guid>{8395B0FF-4F5E-440F-82AB-621A6CB997B5}</b:Guid>
    <b:Author>
      <b:Author>
        <b:NameList>
          <b:Person>
            <b:Last>Hollebeek</b:Last>
            <b:First>Linda</b:First>
            <b:Middle>D.</b:Middle>
          </b:Person>
        </b:NameList>
      </b:Author>
    </b:Author>
    <b:Title>Customer Engagement: Contemporary Issues and Challenges</b:Title>
    <b:Year>2017</b:Year>
    <b:RefOrder>30</b:RefOrder>
  </b:Source>
  <b:Source>
    <b:Tag>Pau20</b:Tag>
    <b:SourceType>Book</b:SourceType>
    <b:Guid>{6F8A4654-76DA-4C99-8771-9D39A2AA9473}</b:Guid>
    <b:Author>
      <b:Author>
        <b:NameList>
          <b:Person>
            <b:Last>Fifield</b:Last>
            <b:First>Paul</b:First>
          </b:Person>
        </b:NameList>
      </b:Author>
    </b:Author>
    <b:Title>"Digital Marketing: Strategy , Implementation and Practise"</b:Title>
    <b:Year>2020</b:Year>
    <b:RefOrder>9</b:RefOrder>
  </b:Source>
  <b:Source>
    <b:Tag>Ada22</b:Tag>
    <b:SourceType>ArticleInAPeriodical</b:SourceType>
    <b:Guid>{74696783-009C-4B38-93B3-9A9078E30E67}</b:Guid>
    <b:Title> “The ‘so-called’ UGC: An updated definition of User-Generated Content in the age of Social Media.”</b:Title>
    <b:Year>2022</b:Year>
    <b:Author>
      <b:Author>
        <b:NameList>
          <b:Person>
            <b:Last>Baron</b:Last>
            <b:First>Adam</b:First>
          </b:Person>
        </b:NameList>
      </b:Author>
    </b:Author>
    <b:RefOrder>10</b:RefOrder>
  </b:Source>
  <b:Source>
    <b:Tag>And12</b:Tag>
    <b:SourceType>Book</b:SourceType>
    <b:Guid>{450AE409-D221-4CF0-A333-EC57F6D8819D}</b:Guid>
    <b:Title>Social Media Marketing: A Strategic Approach</b:Title>
    <b:Year>2012</b:Year>
    <b:Author>
      <b:Author>
        <b:NameList>
          <b:Person>
            <b:Last>Smith</b:Last>
            <b:First>Andrew</b:First>
          </b:Person>
        </b:NameList>
      </b:Author>
    </b:Author>
    <b:RefOrder>12</b:RefOrder>
  </b:Source>
  <b:Source>
    <b:Tag>Jon12</b:Tag>
    <b:SourceType>Book</b:SourceType>
    <b:Guid>{EF1134A5-CE00-4510-BF6B-A299FA4D849A}</b:Guid>
    <b:Author>
      <b:Author>
        <b:NameList>
          <b:Person>
            <b:Last>Barker</b:Last>
            <b:First>Jonathan</b:First>
            <b:Middle>Michael</b:Middle>
          </b:Person>
        </b:NameList>
      </b:Author>
    </b:Author>
    <b:Title>Understanding Social Media Marketing</b:Title>
    <b:Year>2012</b:Year>
    <b:RefOrder>40</b:RefOrder>
  </b:Source>
  <b:Source>
    <b:Tag>Gay10</b:Tag>
    <b:SourceType>Book</b:SourceType>
    <b:Guid>{A57356AE-6FAE-4557-8F40-27B569A1F52D}</b:Guid>
    <b:Author>
      <b:Author>
        <b:NameList>
          <b:Person>
            <b:Last>Fitzpatrick</b:Last>
            <b:First>Gay</b:First>
            <b:Middle>Kawasaki &amp; Peg</b:Middle>
          </b:Person>
        </b:NameList>
      </b:Author>
    </b:Author>
    <b:Title>The Art of Social Media: Power Tips for Engaging Customers and Growing Your Bussiness</b:Title>
    <b:Year>2010</b:Year>
    <b:RefOrder>41</b:RefOrder>
  </b:Source>
  <b:Source>
    <b:Tag>Ame23</b:Tag>
    <b:SourceType>Book</b:SourceType>
    <b:Guid>{3274FAF7-0756-46E6-B578-1155AA6EA656}</b:Guid>
    <b:Author>
      <b:Author>
        <b:NameList>
          <b:Person>
            <b:Last>(AMA)</b:Last>
            <b:First>American</b:First>
            <b:Middle>Marketing Association</b:Middle>
          </b:Person>
        </b:NameList>
      </b:Author>
    </b:Author>
    <b:Title>Dictionary of Marketing Terms</b:Title>
    <b:Year>2023</b:Year>
    <b:RefOrder>19</b:RefOrder>
  </b:Source>
  <b:Source>
    <b:Tag>Phi08</b:Tag>
    <b:SourceType>Book</b:SourceType>
    <b:Guid>{4E82B32D-E8F2-4663-B9BF-0C26F809026E}</b:Guid>
    <b:Author>
      <b:Author>
        <b:NameList>
          <b:Person>
            <b:Last>Philip Kotler</b:Last>
            <b:First>Hermawan</b:First>
            <b:Middle>Kartajaya &amp; Iwan Setiawan</b:Middle>
          </b:Person>
        </b:NameList>
      </b:Author>
    </b:Author>
    <b:Title>Principles of Marketing</b:Title>
    <b:Year>2008</b:Year>
    <b:RefOrder>21</b:RefOrder>
  </b:Source>
  <b:Source>
    <b:Tag>Phi17</b:Tag>
    <b:SourceType>Book</b:SourceType>
    <b:Guid>{22B00364-A6D0-403B-A284-4D7C50B9974C}</b:Guid>
    <b:Author>
      <b:Author>
        <b:NameList>
          <b:Person>
            <b:Last>Kotler</b:Last>
            <b:First>Philip</b:First>
          </b:Person>
        </b:NameList>
      </b:Author>
    </b:Author>
    <b:Title>"Marketing 4.0: Moving from Traditional to Digital"</b:Title>
    <b:Year>2017</b:Year>
    <b:RefOrder>42</b:RefOrder>
  </b:Source>
  <b:Source>
    <b:Tag>Gif24</b:Tag>
    <b:SourceType>ArticleInAPeriodical</b:SourceType>
    <b:Guid>{EC4D2C59-D8C8-4448-A498-8FF402FA693E}</b:Guid>
    <b:Author>
      <b:Author>
        <b:NameList>
          <b:Person>
            <b:Last>Zakawali</b:Last>
            <b:First>Gifari</b:First>
          </b:Person>
        </b:NameList>
      </b:Author>
    </b:Author>
    <b:Title>Mengenal User Generated Content Sebagai Strategi Marketing</b:Title>
    <b:Year>2024</b:Year>
    <b:Month>maret</b:Month>
    <b:Day>8</b:Day>
    <b:RefOrder>22</b:RefOrder>
  </b:Source>
  <b:Source>
    <b:Tag>Cha13</b:Tag>
    <b:SourceType>Book</b:SourceType>
    <b:Guid>{4390FB8B-80DC-4D74-A8AD-2918CD9EE3D6}</b:Guid>
    <b:Author>
      <b:Author>
        <b:NameList>
          <b:Person>
            <b:Last>Smith</b:Last>
            <b:First>Chaffey</b:First>
            <b:Middle>&amp;</b:Middle>
          </b:Person>
        </b:NameList>
      </b:Author>
    </b:Author>
    <b:Title>"Digital Marketing Strategy"</b:Title>
    <b:Year>2013</b:Year>
    <b:RefOrder>43</b:RefOrder>
  </b:Source>
  <b:Source>
    <b:Tag>Van18</b:Tag>
    <b:SourceType>JournalArticle</b:SourceType>
    <b:Guid>{A188311C-E848-4560-99DF-DB5D8B256757}</b:Guid>
    <b:Author>
      <b:Author>
        <b:NameList>
          <b:Person>
            <b:Last>Perry</b:Last>
            <b:First>Vanessa</b:First>
            <b:Middle>P.</b:Middle>
          </b:Person>
        </b:NameList>
      </b:Author>
    </b:Author>
    <b:Title>Customer Engagement: A Framework Assessing Customer-Brand Relationships</b:Title>
    <b:Year>2018</b:Year>
    <b:RefOrder>31</b:RefOrder>
  </b:Source>
  <b:Source>
    <b:Tag>Phi171</b:Tag>
    <b:SourceType>Book</b:SourceType>
    <b:Guid>{7762A6F3-005A-49C6-A708-02CC2AB62175}</b:Guid>
    <b:Author>
      <b:Author>
        <b:NameList>
          <b:Person>
            <b:Last>Philip Kotler</b:Last>
            <b:First>Hermawan</b:First>
            <b:Middle>Kartajaya, Iwan Setiawan</b:Middle>
          </b:Person>
        </b:NameList>
      </b:Author>
    </b:Author>
    <b:Title>Marketing 4.0: Moving from Traditional to Digital</b:Title>
    <b:Year>2017</b:Year>
    <b:RefOrder>32</b:RefOrder>
  </b:Source>
  <b:Source>
    <b:Tag>Rob13</b:Tag>
    <b:SourceType>Book</b:SourceType>
    <b:Guid>{A43F5262-5181-4BF5-A081-9AFF6CB6953D}</b:Guid>
    <b:Author>
      <b:Author>
        <b:NameList>
          <b:Person>
            <b:Last>Palmatier</b:Last>
            <b:First>Robert</b:First>
            <b:Middle>W.</b:Middle>
          </b:Person>
        </b:NameList>
      </b:Author>
    </b:Author>
    <b:Title>Social Media and Consumer Behavior: Implications for Marketing Strategy</b:Title>
    <b:Year>2013</b:Year>
    <b:RefOrder>44</b:RefOrder>
  </b:Source>
  <b:Source>
    <b:Tag>Ber21</b:Tag>
    <b:SourceType>Book</b:SourceType>
    <b:Guid>{54D9665A-681B-4E53-B243-7D9B800A2DCD}</b:Guid>
    <b:Author>
      <b:Author>
        <b:NameList>
          <b:Person>
            <b:Last>Blobaum</b:Last>
            <b:First>Bernd</b:First>
          </b:Person>
        </b:NameList>
      </b:Author>
    </b:Author>
    <b:Title>Some Thoughts on the Nature of Trust: Concept, Models and Theory</b:Title>
    <b:Year>2021</b:Year>
    <b:RefOrder>45</b:RefOrder>
  </b:Source>
  <b:Source>
    <b:Tag>MCa22</b:Tag>
    <b:SourceType>Book</b:SourceType>
    <b:Guid>{B5D90910-EDB3-4D11-93B0-66902B69ADFB}</b:Guid>
    <b:Author>
      <b:Author>
        <b:NameList>
          <b:Person>
            <b:Last>Ruiz-Molina</b:Last>
            <b:First>M.</b:First>
            <b:Middle>Carmen</b:Middle>
          </b:Person>
        </b:NameList>
      </b:Author>
    </b:Author>
    <b:Title>Why do we trust in online reviews? Integrative literature review and empirical insights from an emerging market</b:Title>
    <b:Year>2022</b:Year>
    <b:RefOrder>46</b:RefOrder>
  </b:Source>
  <b:Source>
    <b:Tag>Fra20</b:Tag>
    <b:SourceType>Book</b:SourceType>
    <b:Guid>{39BE4DFA-9EF8-4FD1-903D-F8B338BB146E}</b:Guid>
    <b:Author>
      <b:Author>
        <b:NameList>
          <b:Person>
            <b:Last>Morriss</b:Last>
            <b:First>Frances</b:First>
            <b:Middle>Frei &amp; Anne</b:Middle>
          </b:Person>
        </b:NameList>
      </b:Author>
    </b:Author>
    <b:Title>Everything Starts with Trust</b:Title>
    <b:Year>2020</b:Year>
    <b:RefOrder>47</b:RefOrder>
  </b:Source>
  <b:Source>
    <b:Tag>JDa12</b:Tag>
    <b:SourceType>Book</b:SourceType>
    <b:Guid>{40CF45AF-2C5C-4971-B059-CF4E5CFF71D3}</b:Guid>
    <b:Author>
      <b:Author>
        <b:NameList>
          <b:Person>
            <b:Last>Weigert</b:Last>
            <b:First>J.</b:First>
            <b:Middle>David Lewis and Andrew J.</b:Middle>
          </b:Person>
        </b:NameList>
      </b:Author>
    </b:Author>
    <b:Title>The Social Dynamic of Trust: Theoretical and Empirical Research</b:Title>
    <b:Year>2012</b:Year>
    <b:RefOrder>48</b:RefOrder>
  </b:Source>
  <b:Source>
    <b:Tag>Eve03</b:Tag>
    <b:SourceType>Book</b:SourceType>
    <b:Guid>{5895C3EB-FB6D-4210-9E31-C4BA7FAAE2C6}</b:Guid>
    <b:Author>
      <b:Author>
        <b:NameList>
          <b:Person>
            <b:Last>Rogers</b:Last>
            <b:First>Everett</b:First>
            <b:Middle>M.</b:Middle>
          </b:Person>
        </b:NameList>
      </b:Author>
    </b:Author>
    <b:Title>Diffusion of Innovations</b:Title>
    <b:Year>2003</b:Year>
    <b:RefOrder>49</b:RefOrder>
  </b:Source>
  <b:Source>
    <b:Tag>Mic11</b:Tag>
    <b:SourceType>Book</b:SourceType>
    <b:Guid>{E488D77B-473A-4F64-897C-0C0CFB30E366}</b:Guid>
    <b:Author>
      <b:Author>
        <b:NameList>
          <b:Person>
            <b:Last>Morris</b:Last>
            <b:First>Michael</b:First>
          </b:Person>
        </b:NameList>
      </b:Author>
    </b:Author>
    <b:Title>Consumer Trust in Online Reviews: The Role of Perceived Credibility and Information Relevance</b:Title>
    <b:Year>2011</b:Year>
    <b:RefOrder>50</b:RefOrder>
  </b:Source>
  <b:Source>
    <b:Tag>Mar12</b:Tag>
    <b:SourceType>Book</b:SourceType>
    <b:Guid>{E25002BB-2D93-4587-B557-9A1AD59FDD88}</b:Guid>
    <b:Author>
      <b:Author>
        <b:NameList>
          <b:Person>
            <b:Last>Danaher</b:Last>
            <b:First>Mark</b:First>
            <b:Middle>Colgate &amp; Peter J.</b:Middle>
          </b:Person>
        </b:NameList>
      </b:Author>
    </b:Author>
    <b:Title>Loyalty Programs: The Key to Customer Retention</b:Title>
    <b:Year>2012</b:Year>
    <b:RefOrder>51</b:RefOrder>
  </b:Source>
  <b:Source>
    <b:Tag>Pet14</b:Tag>
    <b:SourceType>Book</b:SourceType>
    <b:Guid>{1FD6F379-6D3E-4930-8CD7-B742FEB4035C}</b:Guid>
    <b:Author>
      <b:Author>
        <b:NameList>
          <b:Person>
            <b:Last>Verhoef</b:Last>
            <b:First>Peter</b:First>
            <b:Middle>C.</b:Middle>
          </b:Person>
        </b:NameList>
      </b:Author>
    </b:Author>
    <b:Title>Customer Delight: Creating Moments That Matter</b:Title>
    <b:Year>2014</b:Year>
    <b:RefOrder>52</b:RefOrder>
  </b:Source>
  <b:Source>
    <b:Tag>VKu15</b:Tag>
    <b:SourceType>Book</b:SourceType>
    <b:Guid>{CB105BB1-DFBB-4CA0-A817-959BA9CD2907}</b:Guid>
    <b:Author>
      <b:Author>
        <b:NameList>
          <b:Person>
            <b:Last>Kumar</b:Last>
            <b:First>V.</b:First>
          </b:Person>
        </b:NameList>
      </b:Author>
    </b:Author>
    <b:Title>Customer Relationship Management: Concepts and Tools</b:Title>
    <b:Year>2015</b:Year>
    <b:RefOrder>53</b:RefOrder>
  </b:Source>
  <b:Source>
    <b:Tag>Ric97</b:Tag>
    <b:SourceType>Book</b:SourceType>
    <b:Guid>{7D513286-378A-45A6-857F-3A5DD2AA8F81}</b:Guid>
    <b:Author>
      <b:Author>
        <b:NameList>
          <b:Person>
            <b:Last>Oliver</b:Last>
            <b:First>Richard</b:First>
            <b:Middle>L.</b:Middle>
          </b:Person>
        </b:NameList>
      </b:Author>
    </b:Author>
    <b:Title>Satisfaction: A Behavioral Perspective on The Consumer</b:Title>
    <b:Year>1997</b:Year>
    <b:RefOrder>54</b:RefOrder>
  </b:Source>
  <b:Source>
    <b:Tag>Fre011</b:Tag>
    <b:SourceType>Book</b:SourceType>
    <b:Guid>{91AE47F1-F74E-458E-B48A-26192298C6C6}</b:Guid>
    <b:Author>
      <b:Author>
        <b:NameList>
          <b:Person>
            <b:Last>Reichheld</b:Last>
            <b:First>Frederick</b:First>
            <b:Middle>F.</b:Middle>
          </b:Person>
        </b:NameList>
      </b:Author>
    </b:Author>
    <b:Title>The Loyalty Effect: The Hidden Force Behind Growth, Profits, and Lasting Value</b:Title>
    <b:Year>2001</b:Year>
    <b:RefOrder>55</b:RefOrder>
  </b:Source>
  <b:Source>
    <b:Tag>Kev11</b:Tag>
    <b:SourceType>Book</b:SourceType>
    <b:Guid>{C88581FE-C592-4C4B-A0ED-737CCC0B55B8}</b:Guid>
    <b:Author>
      <b:Author>
        <b:NameList>
          <b:Person>
            <b:Last>Keller</b:Last>
            <b:First>Kevin</b:First>
            <b:Middle>Lane</b:Middle>
          </b:Person>
        </b:NameList>
      </b:Author>
    </b:Author>
    <b:Title>Building Customer Loyalty: The Ultimate Guide to Creating and Keeping Customers for Life</b:Title>
    <b:Year>2011</b:Year>
    <b:RefOrder>56</b:RefOrder>
  </b:Source>
  <b:Source>
    <b:Tag>Cha131</b:Tag>
    <b:SourceType>Book</b:SourceType>
    <b:Guid>{81621D7F-A2E7-472D-BF3B-C959220BFA6D}</b:Guid>
    <b:Author>
      <b:Author>
        <b:NameList>
          <b:Person>
            <b:Last>Smith</b:Last>
            <b:First>Chaffey</b:First>
          </b:Person>
        </b:NameList>
      </b:Author>
    </b:Author>
    <b:Title>Digital Marketing Strategy</b:Title>
    <b:Year>2013</b:Year>
    <b:RefOrder>57</b:RefOrder>
  </b:Source>
  <b:Source>
    <b:Tag>AMA23</b:Tag>
    <b:SourceType>Book</b:SourceType>
    <b:Guid>{7B9076C4-749C-431A-8694-D4FFD01201ED}</b:Guid>
    <b:Author>
      <b:Author>
        <b:NameList>
          <b:Person>
            <b:Last>AMA</b:Last>
          </b:Person>
        </b:NameList>
      </b:Author>
    </b:Author>
    <b:Title>Definition of Digital Marketing </b:Title>
    <b:Year>2023</b:Year>
    <b:RefOrder>27</b:RefOrder>
  </b:Source>
  <b:Source>
    <b:Tag>Kev03</b:Tag>
    <b:SourceType>Book</b:SourceType>
    <b:Guid>{A1193AA9-F110-4830-897C-8010FF6A5E9C}</b:Guid>
    <b:Author>
      <b:Author>
        <b:NameList>
          <b:Person>
            <b:Last>Keller</b:Last>
            <b:First>Kevin</b:First>
            <b:Middle>Lane</b:Middle>
          </b:Person>
        </b:NameList>
      </b:Author>
    </b:Author>
    <b:Title>Building ustomer - Based Brand Equity</b:Title>
    <b:Year>2003</b:Year>
    <b:RefOrder>58</b:RefOrder>
  </b:Source>
  <b:Source>
    <b:Tag>Zha23</b:Tag>
    <b:SourceType>Book</b:SourceType>
    <b:Guid>{F3B14005-C01A-48B6-A9EF-F95DEFAAC07A}</b:Guid>
    <b:Author>
      <b:Author>
        <b:NameList>
          <b:Person>
            <b:Last>Zhang</b:Last>
            <b:First>Y.,</b:First>
            <b:Middle>&amp; Zhang, D.</b:Middle>
          </b:Person>
        </b:NameList>
      </b:Author>
    </b:Author>
    <b:Title>User Generated Content: A New Frontier in Digital MARKETING</b:Title>
    <b:Year>2023</b:Year>
    <b:RefOrder>11</b:RefOrder>
  </b:Source>
  <b:Source>
    <b:Tag>And17</b:Tag>
    <b:SourceType>Book</b:SourceType>
    <b:Guid>{D68C08E8-D300-4D9F-8CAA-449BF19B27C9}</b:Guid>
    <b:Author>
      <b:Author>
        <b:NameList>
          <b:Person>
            <b:Last>Chaffey</b:Last>
            <b:First>D.,</b:First>
            <b:Middle>&amp; Ellis-Chadwick, F</b:Middle>
          </b:Person>
        </b:NameList>
      </b:Author>
    </b:Author>
    <b:Title>Digital Marketing: Strategy, Planning and Implementation</b:Title>
    <b:Year>2023</b:Year>
    <b:RefOrder>20</b:RefOrder>
  </b:Source>
  <b:Source>
    <b:Tag>Pra23</b:Tag>
    <b:SourceType>Book</b:SourceType>
    <b:Guid>{D20C637B-C116-4631-9C0A-F074D3E86DA3}</b:Guid>
    <b:Author>
      <b:Author>
        <b:NameList>
          <b:Person>
            <b:Last>Prasetya</b:Last>
            <b:First>A</b:First>
          </b:Person>
        </b:NameList>
      </b:Author>
    </b:Author>
    <b:Title>Strategi Pemasaran Digital: Meningkatkan Daya Saing Bisnis di Era Digital</b:Title>
    <b:Year>2023</b:Year>
    <b:RefOrder>29</b:RefOrder>
  </b:Source>
  <b:Source>
    <b:Tag>Pra231</b:Tag>
    <b:SourceType>Book</b:SourceType>
    <b:Guid>{BC37D583-E5D4-45AD-BFC4-71C9768904F9}</b:Guid>
    <b:Author>
      <b:Author>
        <b:Corporate>Prasetya,A</b:Corporate>
      </b:Author>
    </b:Author>
    <b:Title>Strategi Pemasaran Digital: Meningkatkan Daya Saing Bisnis di Era Digital</b:Title>
    <b:Year>2023</b:Year>
    <b:RefOrder>33</b:RefOrder>
  </b:Source>
  <b:Source>
    <b:Tag>Placeholder1</b:Tag>
    <b:SourceType>Book</b:SourceType>
    <b:Guid>{7270E99E-5C02-4E5A-A131-FD580F9EA8A4}</b:Guid>
    <b:Author>
      <b:Author>
        <b:NameList>
          <b:Person>
            <b:Last>Verhoef</b:Last>
            <b:First>P.C.,</b:First>
            <b:Middle>Lemon, K.N., Parasurama,A., Roggeveen,A.L., Tsiros,M, &amp; van Dolen, W.R.</b:Middle>
          </b:Person>
        </b:NameList>
      </b:Author>
    </b:Author>
    <b:Title>Customer Engagement: A Multidisciplinary Perspective</b:Title>
    <b:Year>2022</b:Year>
    <b:RefOrder>59</b:RefOrder>
  </b:Source>
  <b:Source>
    <b:Tag>Set17</b:Tag>
    <b:SourceType>JournalArticle</b:SourceType>
    <b:Guid>{F6E8D3D5-B22A-4EE3-A2AC-1A1516825D69}</b:Guid>
    <b:Author>
      <b:Author>
        <b:NameList>
          <b:Person>
            <b:Last>Sethna</b:Last>
            <b:First>Hazari</b:First>
            <b:Middle>&amp; Bergei</b:Middle>
          </b:Person>
        </b:NameList>
      </b:Author>
    </b:Author>
    <b:Title>Influence of User Generated Content in online shopping impact of gender on purchase behaviour, trust, and intention to purchase</b:Title>
    <b:Year>2017</b:Year>
    <b:RefOrder>35</b:RefOrder>
  </b:Source>
  <b:Source>
    <b:Tag>Muh19</b:Tag>
    <b:SourceType>JournalArticle</b:SourceType>
    <b:Guid>{4D67ABE5-79AE-4D63-82FC-6417CBF37255}</b:Guid>
    <b:Author>
      <b:Author>
        <b:NameList>
          <b:Person>
            <b:Last>Satiri</b:Last>
            <b:First>Muhammad</b:First>
            <b:Middle>Fariz Pinuji &amp;</b:Middle>
          </b:Person>
        </b:NameList>
      </b:Author>
    </b:Author>
    <b:Title>Pengaruh User Generated Content Sebagai Alat Komunikasi Bisnis Terhadap Kredibilitas Informasi Website "Tokopedia"</b:Title>
    <b:JournalName>Journal of Creative Communication Volume 1</b:JournalName>
    <b:Year>2019</b:Year>
    <b:RefOrder>39</b:RefOrder>
  </b:Source>
  <b:Source>
    <b:Tag>Dia16</b:Tag>
    <b:SourceType>JournalArticle</b:SourceType>
    <b:Guid>{1D478B8A-D702-4976-A51F-009F235CE100}</b:Guid>
    <b:Author>
      <b:Author>
        <b:NameList>
          <b:Person>
            <b:Last>Demba</b:Last>
            <b:First>Diana</b:First>
          </b:Person>
        </b:NameList>
      </b:Author>
    </b:Author>
    <b:Title>The influence of user generated content on brand trust and purchase intention: a South African perspective</b:Title>
    <b:Year>2016</b:Year>
    <b:RefOrder>36</b:RefOrder>
  </b:Source>
  <b:Source>
    <b:Tag>Dia19</b:Tag>
    <b:SourceType>JournalArticle</b:SourceType>
    <b:Guid>{CF8CC0A4-98AA-4460-B939-789FC3FA8B2B}</b:Guid>
    <b:Author>
      <b:Author>
        <b:NameList>
          <b:Person>
            <b:Last>Diana Demba</b:Last>
            <b:First>Norman</b:First>
            <b:Middle>Chiliya, Tinashe Chuchu, Tinashe Ndoro</b:Middle>
          </b:Person>
        </b:NameList>
      </b:Author>
    </b:Author>
    <b:Title>How user generated content advertising influences consumer attitudes, trust and purchase intention of products and services</b:Title>
    <b:Year>2019</b:Year>
    <b:RefOrder>37</b:RefOrder>
  </b:Source>
  <b:Source>
    <b:Tag>Kai20</b:Tag>
    <b:SourceType>JournalArticle</b:SourceType>
    <b:Guid>{32D1E0E1-27C4-499D-B2A7-BBFBD8205C4C}</b:Guid>
    <b:Title>Do firmss still need to be social? Firm generated content in social media</b:Title>
    <b:Year>2019</b:Year>
    <b:Author>
      <b:Author>
        <b:Corporate>Poulis et al</b:Corporate>
      </b:Author>
    </b:Author>
    <b:RefOrder>34</b:RefOrder>
  </b:Source>
  <b:Source>
    <b:Tag>Cha16</b:Tag>
    <b:SourceType>Book</b:SourceType>
    <b:Guid>{B3EB6F68-C288-49F5-B966-157C3FE07069}</b:Guid>
    <b:Author>
      <b:Author>
        <b:NameList>
          <b:Person>
            <b:Last>Chaffey</b:Last>
            <b:First>D.,</b:First>
            <b:Middle>&amp; Ellis-Chadwick,F.</b:Middle>
          </b:Person>
        </b:NameList>
      </b:Author>
    </b:Author>
    <b:Title>Digital Marketing: Strategy, Implementation and Practise</b:Title>
    <b:Year>2016</b:Year>
    <b:RefOrder>28</b:RefOrder>
  </b:Source>
  <b:Source>
    <b:Tag>DrI20</b:Tag>
    <b:SourceType>Book</b:SourceType>
    <b:Guid>{A440BBB8-23CB-4027-9BB0-EDE86523DC0A}</b:Guid>
    <b:Author>
      <b:Author>
        <b:Corporate>Chatib Basri</b:Corporate>
      </b:Author>
    </b:Author>
    <b:Title>Ekonomi Digital Indonesia: Menangkap Peluang di Era Baru</b:Title>
    <b:Year>2020</b:Year>
    <b:RefOrder>1</b:RefOrder>
  </b:Source>
  <b:Source>
    <b:Tag>Kat22</b:Tag>
    <b:SourceType>ArticleInAPeriodical</b:SourceType>
    <b:Guid>{455C6845-EA28-4226-9218-CAE00D367015}</b:Guid>
    <b:Title>80% Pengguna Medsos Cari Info Produk, Ini Platform Favoritnya</b:Title>
    <b:Year>2022</b:Year>
    <b:Author>
      <b:Author>
        <b:NameList>
          <b:Person>
            <b:Last>Katadata.co.id</b:Last>
          </b:Person>
        </b:NameList>
      </b:Author>
    </b:Author>
    <b:Month>November</b:Month>
    <b:Day>14</b:Day>
    <b:RefOrder>2</b:RefOrder>
  </b:Source>
  <b:Source>
    <b:Tag>Com18</b:Tag>
    <b:SourceType>Report</b:SourceType>
    <b:Guid>{B1FB8B5F-BED4-47A1-B2DD-2CF2D313D644}</b:Guid>
    <b:Author>
      <b:Author>
        <b:NameList>
          <b:Person>
            <b:Last>Company</b:Last>
            <b:First>McKinsey</b:First>
            <b:Middle>&amp;</b:Middle>
          </b:Person>
        </b:NameList>
      </b:Author>
    </b:Author>
    <b:Title>The social economy: Unlocking value and productivity throuh social media</b:Title>
    <b:Year>2018</b:Year>
    <b:Month>Juni</b:Month>
    <b:Day>12</b:Day>
    <b:RefOrder>3</b:RefOrder>
  </b:Source>
  <b:Source>
    <b:Tag>Pak17</b:Tag>
    <b:SourceType>ArticleInAPeriodical</b:SourceType>
    <b:Guid>{B22BCB0D-F543-4C96-92D7-35D07C46FD19}</b:Guid>
    <b:Title>Perkembangan Media Sosial di Indonesia</b:Title>
    <b:Year>2017</b:Year>
    <b:Author>
      <b:Author>
        <b:Corporate>PakarKomunikasi.com, Bimo</b:Corporate>
      </b:Author>
    </b:Author>
    <b:Month>October</b:Month>
    <b:Day>21</b:Day>
    <b:RefOrder>4</b:RefOrder>
  </b:Source>
  <b:Source>
    <b:Tag>Cin24</b:Tag>
    <b:SourceType>ArticleInAPeriodical</b:SourceType>
    <b:Guid>{61253070-E813-4CFE-A29D-8786E2BA1BBB}</b:Guid>
    <b:Author>
      <b:Author>
        <b:NameList>
          <b:Person>
            <b:Last>Mutia</b:Last>
            <b:First>Cindy</b:First>
          </b:Person>
        </b:NameList>
      </b:Author>
    </b:Author>
    <b:Title>Indonesia, Negara dengan Jangkauan Iklan Instagram Terluas ke-4 Global</b:Title>
    <b:Year>2024</b:Year>
    <b:Month>Maret</b:Month>
    <b:RefOrder>5</b:RefOrder>
  </b:Source>
  <b:Source>
    <b:Tag>Ali23</b:Tag>
    <b:SourceType>Book</b:SourceType>
    <b:Guid>{65935ADE-1F25-41EE-AE0E-427CE7A7385B}</b:Guid>
    <b:Title>The Doble Edged Sword: Social Media and Content Moderation in the age of dISINFORMATION</b:Title>
    <b:Year>2023</b:Year>
    <b:Author>
      <b:Author>
        <b:Corporate>Alice Marwick &amp; Thomas Roccella</b:Corporate>
      </b:Author>
    </b:Author>
    <b:RefOrder>60</b:RefOrder>
  </b:Source>
  <b:Source>
    <b:Tag>Sug21</b:Tag>
    <b:SourceType>Book</b:SourceType>
    <b:Guid>{25A4D9CE-5895-4028-B0E0-2BBACF1F2673}</b:Guid>
    <b:Author>
      <b:Author>
        <b:Corporate>Sugiyono</b:Corporate>
      </b:Author>
    </b:Author>
    <b:Title>Metode Penelitian Kuantitatif, Kualitatif dan R&amp;D</b:Title>
    <b:Year>2021</b:Year>
    <b:RefOrder>38</b:RefOrder>
  </b:Source>
  <b:Source>
    <b:Tag>Der23</b:Tag>
    <b:SourceType>Book</b:SourceType>
    <b:Guid>{0639E049-9C96-4902-9D60-E51E5F75D581}</b:Guid>
    <b:Author>
      <b:Author>
        <b:NameList>
          <b:Person>
            <b:Last>DeLoach</b:Last>
            <b:First>Derrick</b:First>
          </b:Person>
        </b:NameList>
      </b:Author>
    </b:Author>
    <b:Title>The Complete Guide to Social Media Marketing</b:Title>
    <b:Year>2023</b:Year>
    <b:RefOrder>24</b:RefOrder>
  </b:Source>
  <b:Source>
    <b:Tag>Wyr14</b:Tag>
    <b:SourceType>Book</b:SourceType>
    <b:Guid>{667CDFC7-8296-45C4-8E93-654758084087}</b:Guid>
    <b:Author>
      <b:Author>
        <b:NameList>
          <b:Person>
            <b:Last>Wyrwoll</b:Last>
            <b:First>Claudia</b:First>
          </b:Person>
        </b:NameList>
      </b:Author>
    </b:Author>
    <b:Title>Social Media: Fundamental, Models, and Ranking of User Generated Content</b:Title>
    <b:Year>2014</b:Year>
    <b:RefOrder>8</b:RefOrder>
  </b:Source>
  <b:Source>
    <b:Tag>Mic10</b:Tag>
    <b:SourceType>Book</b:SourceType>
    <b:Guid>{51E23E46-1FB2-463F-BF1C-97E6A23950F6}</b:Guid>
    <b:Author>
      <b:Author>
        <b:NameList>
          <b:Person>
            <b:Last>Hamburg</b:Last>
            <b:First>Michael</b:First>
          </b:Person>
        </b:NameList>
      </b:Author>
    </b:Author>
    <b:Title>UGC ( User Generated Content) : How to Inspire and Engage Your Customers</b:Title>
    <b:Year>2010</b:Year>
    <b:RefOrder>13</b:RefOrder>
  </b:Source>
  <b:Source>
    <b:Tag>Mun19</b:Tag>
    <b:SourceType>Book</b:SourceType>
    <b:Guid>{3B792246-A0C9-4DBF-998C-B864E78A44E7}</b:Guid>
    <b:Author>
      <b:Author>
        <b:NameList>
          <b:Person>
            <b:Last>Muniz</b:Last>
            <b:First>A.M,</b:First>
            <b:Middle>&amp; O'Guinn, T.C.</b:Middle>
          </b:Person>
        </b:NameList>
      </b:Author>
    </b:Author>
    <b:Title>Social Media: The New Hybrid Era</b:Title>
    <b:Year>2019</b:Year>
    <b:RefOrder>14</b:RefOrder>
  </b:Source>
  <b:Source>
    <b:Tag>Sch20</b:Tag>
    <b:SourceType>Book</b:SourceType>
    <b:Guid>{36C01557-9517-4412-AB91-A097137E4945}</b:Guid>
    <b:Author>
      <b:Author>
        <b:NameList>
          <b:Person>
            <b:Last>Schau</b:Last>
            <b:First>H.J.,</b:First>
            <b:Middle>Muniz, A.M., &amp; Arnold E.J</b:Middle>
          </b:Person>
        </b:NameList>
      </b:Author>
    </b:Author>
    <b:Title>Building Brand Communities: How Organizations Drive Value Through the Networked Era</b:Title>
    <b:Year>2020</b:Year>
    <b:RefOrder>15</b:RefOrder>
  </b:Source>
  <b:Source>
    <b:Tag>Ver22</b:Tag>
    <b:SourceType>Book</b:SourceType>
    <b:Guid>{5AD4AB6B-AFF7-4F36-9007-2D2FF6AB6A4D}</b:Guid>
    <b:Author>
      <b:Author>
        <b:NameList>
          <b:Person>
            <b:Last>Ellis-Chadwick</b:Last>
            <b:First>Dave</b:First>
            <b:Middle>Chaffey &amp; Fiona</b:Middle>
          </b:Person>
        </b:NameList>
      </b:Author>
    </b:Author>
    <b:Title>Digital Marketing</b:Title>
    <b:Year>2019</b:Year>
    <b:RefOrder>16</b:RefOrder>
  </b:Source>
  <b:Source>
    <b:Tag>Fil23</b:Tag>
    <b:SourceType>Book</b:SourceType>
    <b:Guid>{73AACB17-03AC-470B-B7C4-DC7220A76A37}</b:Guid>
    <b:Author>
      <b:Author>
        <b:NameList>
          <b:Person>
            <b:Last>Fill</b:Last>
            <b:First>C.,</b:First>
            <b:Middle>Hughes D.J., &amp; Fill, C.</b:Middle>
          </b:Person>
        </b:NameList>
      </b:Author>
    </b:Author>
    <b:Title>The Routledge Handbook of Digital Marketing: Strategy, Planning, Implementation and Evaluation</b:Title>
    <b:Year>2023</b:Year>
    <b:RefOrder>17</b:RefOrder>
  </b:Source>
  <b:Source>
    <b:Tag>Kot17</b:Tag>
    <b:SourceType>Book</b:SourceType>
    <b:Guid>{3195186F-4043-44A8-B075-DB4B1408F274}</b:Guid>
    <b:Author>
      <b:Author>
        <b:NameList>
          <b:Person>
            <b:Last>Kotler</b:Last>
            <b:First>Kartajaya,</b:First>
            <b:Middle>&amp; Setiawan</b:Middle>
          </b:Person>
        </b:NameList>
      </b:Author>
    </b:Author>
    <b:Title>Marketing 4.0: Moving from Traditional to Digital</b:Title>
    <b:Year>2017</b:Year>
    <b:RefOrder>61</b:RefOrder>
  </b:Source>
  <b:Source>
    <b:Tag>Bri09</b:Tag>
    <b:SourceType>Book</b:SourceType>
    <b:Guid>{BA7A6179-91C6-4983-BE8F-0B02CBDA616D}</b:Guid>
    <b:Author>
      <b:Author>
        <b:NameList>
          <b:Person>
            <b:Last>Shah</b:Last>
            <b:First>Brian</b:First>
            <b:Middle>Halligan &amp; Dharmesh</b:Middle>
          </b:Person>
        </b:NameList>
      </b:Author>
    </b:Author>
    <b:Title>Inbound Marketing: Get Found Using Google, Social Media, and Blogs</b:Title>
    <b:Year>2009</b:Year>
    <b:RefOrder>6</b:RefOrder>
  </b:Source>
  <b:Source>
    <b:Tag>Gun22</b:Tag>
    <b:SourceType>JournalArticle</b:SourceType>
    <b:Guid>{230572DA-42BD-4A47-BAC5-51F410C8F589}</b:Guid>
    <b:LCID>id-ID</b:LCID>
    <b:Author>
      <b:Author>
        <b:NameList>
          <b:Person>
            <b:Last>Gunawan</b:Last>
            <b:First>Febri,</b:First>
            <b:Middle>Raha Bahari, Sainul</b:Middle>
          </b:Person>
        </b:NameList>
      </b:Author>
    </b:Author>
    <b:Title>Studi Komparatif Antara Gadai Konvensional Dan Gadai Syari'ah (Rahn)</b:Title>
    <b:JournalName>Mu’amalah Jurnal Hukum Ekonomi Syariah, Vol. 2, No. 1</b:JournalName>
    <b:Year>2022</b:Year>
    <b:RefOrder>1</b:RefOrder>
  </b:Source>
  <b:Source>
    <b:SourceType>Book</b:SourceType>
    <b:Title>Ilmu peluang dan statistika untuk insinyur dan ilmuwan (Edisi ke-4)</b:Title>
    <b:Year>1995</b:Year>
    <b:Publisher>Penerbit ITB</b:Publisher>
    <b:Author>
      <b:Author>
        <b:NameList>
          <b:Person>
            <b:First>R E</b:First>
            <b:Last>Walpole</b:Last>
          </b:Person>
          <b:Person>
            <b:First>R H</b:First>
            <b:Last>Myers</b:Last>
          </b:Person>
        </b:NameList>
      </b:Author>
      <b:Editor>
        <b:NameList>
				</b:NameList>
      </b:Editor>
    </b:Author>
    <b:City>Bandung</b:City>
    <b:Tag>ilmu-peluang-dan-statistika-untuk-insinyur-dan-ilmuwan-(edisi-ke-4)</b:Tag>
    <b:RefOrder>62</b:RefOrder>
  </b:Source>
  <b:Source>
    <b:SourceType>Book</b:SourceType>
    <b:Title>Strategi pemasaran (Edisi 3)</b:Title>
    <b:Year>2008</b:Year>
    <b:Publisher>Andi</b:Publisher>
    <b:Author>
      <b:Author>
        <b:NameList>
          <b:Person>
            <b:First>F</b:First>
            <b:Last>Tjiptono</b:Last>
          </b:Person>
        </b:NameList>
      </b:Author>
      <b:Editor>
        <b:NameList>
				</b:NameList>
      </b:Editor>
    </b:Author>
    <b:City>Jakarta</b:City>
    <b:Tag>strategi-pemasaran-(edisi-3)</b:Tag>
    <b:RefOrder>63</b:RefOrder>
  </b:Source>
  <b:Source>
    <b:SourceType>Book</b:SourceType>
    <b:Title>Ilmu dalam perspektif</b:Title>
    <b:Year>2006</b:Year>
    <b:Publisher>Yayasan Obor Indonesia</b:Publisher>
    <b:Author>
      <b:Author>
        <b:NameList>
          <b:Person>
            <b:First>J S</b:First>
            <b:Last>Suriasumantri</b:Last>
          </b:Person>
        </b:NameList>
      </b:Author>
      <b:Editor>
        <b:NameList>
				</b:NameList>
      </b:Editor>
    </b:Author>
    <b:City>Jakarta</b:City>
    <b:Tag>ilmu-dalam-perspektif</b:Tag>
    <b:RefOrder>30</b:RefOrder>
  </b:Source>
  <b:Source>
    <b:SourceType>Book</b:SourceType>
    <b:Title>Metodologi penelitian untuk mahasiswa farmasi</b:Title>
    <b:Year>2014</b:Year>
    <b:Author>
      <b:Author>
        <b:NameList>
          <b:Person>
            <b:First>S</b:First>
            <b:Last>Supardi</b:Last>
          </b:Person>
          <b:Person>
            <b:First/>
            <b:Last>Surahman</b:Last>
          </b:Person>
        </b:NameList>
      </b:Author>
      <b:Editor>
        <b:NameList>
				</b:NameList>
      </b:Editor>
    </b:Author>
    <b:City>Trans Info Media</b:City>
    <b:Tag>metodologi-penelitian-untuk-mahasiswa-farmasi</b:Tag>
    <b:RefOrder>54</b:RefOrder>
  </b:Source>
  <b:Source>
    <b:SourceType>Book</b:SourceType>
    <b:Title>Wawasan pendidikan: Sebuah pengantar pendidikan</b:Title>
    <b:Year>2008</b:Year>
    <b:Publisher>Ar-Ruzzmedia</b:Publisher>
    <b:Author>
      <b:Author>
        <b:NameList>
          <b:Person>
            <b:First>Suparlan</b:First>
            <b:Last>Suhartono</b:Last>
          </b:Person>
        </b:NameList>
      </b:Author>
      <b:Editor>
        <b:NameList>
				</b:NameList>
      </b:Editor>
    </b:Author>
    <b:City>Yogyakarta</b:City>
    <b:Tag>wawasan-pendidikan:-sebuah-pengantar-pendidikan</b:Tag>
    <b:RefOrder>50</b:RefOrder>
  </b:Source>
  <b:Source>
    <b:SourceType>Book</b:SourceType>
    <b:Title>Metode penelitian kuantitatif, kualitatif, dan R&amp;D</b:Title>
    <b:Year>2019</b:Year>
    <b:Publisher>Alfabeta</b:Publisher>
    <b:Author>
      <b:Author>
        <b:NameList>
          <b:Person>
            <b:First/>
            <b:Last>Sugiyono</b:Last>
          </b:Person>
        </b:NameList>
      </b:Author>
      <b:Editor>
        <b:NameList>
				</b:NameList>
      </b:Editor>
    </b:Author>
    <b:City>Bandung</b:City>
    <b:Tag>metode-penelitian-kuantitatif,-kualitatif,-dan-r&amp;d</b:Tag>
    <b:RefOrder>55</b:RefOrder>
  </b:Source>
  <b:Source>
    <b:SourceType>Book</b:SourceType>
    <b:Title>Metode penelitian kualitatif, kuantitatif, dan R&amp;D (Edisi 14)</b:Title>
    <b:Year>2014</b:Year>
    <b:Publisher>Alfabeta</b:Publisher>
    <b:Author>
      <b:Author>
        <b:NameList>
          <b:Person>
            <b:First/>
            <b:Last>Sugiyono</b:Last>
          </b:Person>
        </b:NameList>
      </b:Author>
      <b:Editor>
        <b:NameList>
				</b:NameList>
      </b:Editor>
    </b:Author>
    <b:City>Bandung</b:City>
    <b:Tag>metode-penelitian-kualitatif,-kuantitatif,-dan-r&amp;d-(edisi-14)</b:Tag>
    <b:RefOrder>64</b:RefOrder>
  </b:Source>
  <b:Source>
    <b:SourceType>Book</b:SourceType>
    <b:Title>Penelitian tindakan</b:Title>
    <b:Year>2019</b:Year>
    <b:Publisher>Penerbit Andi</b:Publisher>
    <b:Author>
      <b:Author>
        <b:NameList>
          <b:Person>
            <b:First>T D</b:First>
            <b:Last>Soesilo</b:Last>
          </b:Person>
        </b:NameList>
      </b:Author>
      <b:Editor>
        <b:NameList>
				</b:NameList>
      </b:Editor>
    </b:Author>
    <b:City>Yogyakarta</b:City>
    <b:Tag>penelitian-tindakan</b:Tag>
    <b:RefOrder>53</b:RefOrder>
  </b:Source>
  <b:Source>
    <b:SourceType>Book</b:SourceType>
    <b:Title>Marketing Management</b:Title>
    <b:Year>2018</b:Year>
    <b:JournalName>Essentials of Management for Healthcare Professionals</b:JournalName>
    <b:Author>
      <b:Author>
        <b:NameList>
          <b:Person>
            <b:First>H</b:First>
            <b:Last>Singh</b:Last>
          </b:Person>
        </b:NameList>
      </b:Author>
      <b:Editor>
        <b:NameList>
				</b:NameList>
      </b:Editor>
    </b:Author>
    <b:URL>https://doi.org/10.4324/9781315099200-17</b:URL>
    <b:Tag>marketing-management</b:Tag>
    <b:RefOrder>65</b:RefOrder>
  </b:Source>
  <b:Source>
    <b:SourceType>Book</b:SourceType>
    <b:Title>Manajemen pemasaran internasional (Jilid 1, Cetakan pertama)</b:Title>
    <b:Year>2002</b:Year>
    <b:Publisher>Salemba Empat</b:Publisher>
    <b:Author>
      <b:Author>
        <b:NameList>
          <b:Person>
            <b:First>H</b:First>
            <b:Last>Simamora</b:Last>
          </b:Person>
        </b:NameList>
      </b:Author>
      <b:Editor>
        <b:NameList>
				</b:NameList>
      </b:Editor>
    </b:Author>
    <b:City>Jakarta</b:City>
    <b:Tag>manajemen-pemasaran-internasional-(jilid-1,-cetakan-pertama)</b:Tag>
    <b:RefOrder>66</b:RefOrder>
  </b:Source>
  <b:Source>
    <b:SourceType>JournalArticle</b:SourceType>
    <b:Title>Pertumbuhan dan strategi pengembangan ekonomi kreatif Kota Malang</b:Title>
    <b:Year>2018</b:Year>
    <b:Pages>75-85</b:Pages>
    <b:JournalName>Jurnal Pangripta</b:JournalName>
    <b:Volume>1</b:Volume>
    <b:Issue>1</b:Issue>
    <b:Author>
      <b:Author>
        <b:NameList>
          <b:Person>
            <b:First>I</b:First>
            <b:Last>Shofa</b:Last>
          </b:Person>
          <b:Person>
            <b:First>D</b:First>
            <b:Last>Nugroho</b:Last>
          </b:Person>
        </b:NameList>
      </b:Author>
    </b:Author>
    <b:Tag>sho18</b:Tag>
    <b:Guid>{9F1384B9-EF52-43F3-BDB8-462E8963501A}</b:Guid>
    <b:RefOrder>1</b:RefOrder>
  </b:Source>
  <b:Source>
    <b:SourceType>Book</b:SourceType>
    <b:Title>Metode penelitian untuk bisnis (Edisi 6)</b:Title>
    <b:Year>2017</b:Year>
    <b:Publisher>Salemba Empat</b:Publisher>
    <b:Author>
      <b:Author>
        <b:NameList>
          <b:Person>
            <b:First>U</b:First>
            <b:Last>Sekaran</b:Last>
          </b:Person>
          <b:Person>
            <b:First>R</b:First>
            <b:Last>Bougie</b:Last>
          </b:Person>
        </b:NameList>
      </b:Author>
      <b:Editor>
        <b:NameList>
				</b:NameList>
      </b:Editor>
    </b:Author>
    <b:City>Jakarta</b:City>
    <b:Tag>metode-penelitian-untuk-bisnis-(edisi-6)</b:Tag>
    <b:RefOrder>58</b:RefOrder>
  </b:Source>
  <b:Source>
    <b:SourceType>Book</b:SourceType>
    <b:Title>Menciptakan penjualan melalui social media</b:Title>
    <b:Year>2011</b:Year>
    <b:Publisher>Elex Media Komputindo</b:Publisher>
    <b:Author>
      <b:Author>
        <b:NameList>
          <b:Person>
            <b:First>D</b:First>
            <b:Last>Puntoadi</b:Last>
          </b:Person>
        </b:NameList>
      </b:Author>
      <b:Editor>
        <b:NameList>
				</b:NameList>
      </b:Editor>
    </b:Author>
    <b:City>Jakarta</b:City>
    <b:Tag>menciptakan-penjualan-melalui-social-media</b:Tag>
    <b:RefOrder>67</b:RefOrder>
  </b:Source>
  <b:Source>
    <b:SourceType>Book</b:SourceType>
    <b:Title>Teknik mudah dan cepat melakukan analisis data penelitian dengan SPSS</b:Title>
    <b:Year>2010</b:Year>
    <b:Publisher>Gava Media</b:Publisher>
    <b:Author>
      <b:Author>
        <b:NameList>
          <b:Person>
            <b:First/>
            <b:Last>Priyanto</b:Last>
          </b:Person>
        </b:NameList>
      </b:Author>
      <b:Editor>
        <b:NameList>
				</b:NameList>
      </b:Editor>
    </b:Author>
    <b:City>Yogyakarta</b:City>
    <b:Tag>teknik-mudah-dan-cepat-melakukan-analisis-data-penelitian-dengan-spss</b:Tag>
    <b:RefOrder>57</b:RefOrder>
  </b:Source>
  <b:Source>
    <b:SourceType>Book</b:SourceType>
    <b:Title>Media sosial: Perspektif komunikasi, budaya, dan sosioteknologi</b:Title>
    <b:Year>2015</b:Year>
    <b:Publisher>Simbiosa Rekatama Media</b:Publisher>
    <b:Author>
      <b:Author>
        <b:NameList>
          <b:Person>
            <b:First>R</b:First>
            <b:Last>Nasrullah</b:Last>
          </b:Person>
        </b:NameList>
      </b:Author>
      <b:Editor>
        <b:NameList>
				</b:NameList>
      </b:Editor>
    </b:Author>
    <b:City>Bandung</b:City>
    <b:Tag>media-sosial:-perspektif-komunikasi,-budaya,-dan-sosioteknologi</b:Tag>
    <b:RefOrder>68</b:RefOrder>
  </b:Source>
  <b:Source>
    <b:SourceType>Book</b:SourceType>
    <b:Title>Etnografi virtual: Riset komunikasi, budaya, dan sosioteknologi di internet</b:Title>
    <b:Year>2017</b:Year>
    <b:Publisher>Simbiosa Rekatama Media</b:Publisher>
    <b:Author>
      <b:Author>
        <b:NameList>
          <b:Person>
            <b:First>R</b:First>
            <b:Last>Nasrullah</b:Last>
          </b:Person>
        </b:NameList>
      </b:Author>
      <b:Editor>
        <b:NameList>
				</b:NameList>
      </b:Editor>
    </b:Author>
    <b:City>Bandung</b:City>
    <b:Tag>etnografi-virtual:-riset-komunikasi,-budaya,-dan-sosioteknologi-di-internet</b:Tag>
    <b:RefOrder>69</b:RefOrder>
  </b:Source>
  <b:Source>
    <b:SourceType>Book</b:SourceType>
    <b:Title>Metode penelitian kualitatif: Paradigma baru ilmu komunikasi dan ilmu sosial lainnya</b:Title>
    <b:Year>2002</b:Year>
    <b:Publisher>Remaja Rosdakarya</b:Publisher>
    <b:Author>
      <b:Author>
        <b:NameList>
          <b:Person>
            <b:First>D</b:First>
            <b:Last>Mulyana</b:Last>
          </b:Person>
        </b:NameList>
      </b:Author>
      <b:Editor>
        <b:NameList>
				</b:NameList>
      </b:Editor>
    </b:Author>
    <b:City>Bandung</b:City>
    <b:Tag>metode-penelitian-kualitatif:-paradigma-baru-ilmu-komunikasi-dan-ilmu-sosial-lainnya</b:Tag>
    <b:RefOrder>70</b:RefOrder>
  </b:Source>
  <b:Source>
    <b:SourceType>Book</b:SourceType>
    <b:Title>Manajemen pemasaran perusahaan</b:Title>
    <b:Year>2021</b:Year>
    <b:Publisher>Yayasan Kita Menulis</b:Publisher>
    <b:Author>
      <b:Author>
        <b:NameList>
          <b:Person>
            <b:First>S O</b:First>
            <b:Last>Manullang</b:Last>
          </b:Person>
        </b:NameList>
      </b:Author>
      <b:Editor>
        <b:NameList>
				</b:NameList>
      </b:Editor>
    </b:Author>
    <b:City>Medan</b:City>
    <b:Tag>manajemen-pemasaran-perusahaan</b:Tag>
    <b:RefOrder>71</b:RefOrder>
  </b:Source>
  <b:Source>
    <b:SourceType>Book</b:SourceType>
    <b:Title>Social media communication: Concept, practices, data, law, and ethics (Edisi kedua)</b:Title>
    <b:Year>2018</b:Year>
    <b:Author>
      <b:Author>
        <b:NameList>
          <b:Person>
            <b:First>J</b:First>
            <b:Last>Lipschultz</b:Last>
          </b:Person>
        </b:NameList>
      </b:Author>
      <b:Editor>
        <b:NameList>
				</b:NameList>
      </b:Editor>
    </b:Author>
    <b:City>Routledge</b:City>
    <b:Tag>social-media-communication:-concept,-practices,-data,-law,-and-ethics-(edisi-kedua)</b:Tag>
    <b:RefOrder>8</b:RefOrder>
  </b:Source>
  <b:Source>
    <b:SourceType>Book</b:SourceType>
    <b:Title>Winning in a world transformed by social technologies</b:Title>
    <b:Year>2011</b:Year>
    <b:Publisher>Harvard Business Review Press</b:Publisher>
    <b:Author>
      <b:Author>
        <b:NameList>
          <b:Person>
            <b:First>C</b:First>
            <b:Last>Li</b:Last>
          </b:Person>
          <b:Person>
            <b:First>J</b:First>
            <b:Last>Bernoff</b:Last>
          </b:Person>
        </b:NameList>
      </b:Author>
      <b:Editor>
        <b:NameList>
				</b:NameList>
      </b:Editor>
    </b:Author>
    <b:City>Boston</b:City>
    <b:Tag>winning-in-a-world-transformed-by-social-technologies</b:Tag>
    <b:RefOrder>9</b:RefOrder>
  </b:Source>
  <b:Source>
    <b:SourceType>Book</b:SourceType>
    <b:Title>Statistik untuk pemula dan orang awam</b:Title>
    <b:Year>2012</b:Year>
    <b:Publisher>Penerbit Laskar Aksara</b:Publisher>
    <b:Author>
      <b:Author>
        <b:NameList>
          <b:Person>
            <b:First>D</b:First>
            <b:Last>Kuswanto</b:Last>
          </b:Person>
        </b:NameList>
      </b:Author>
      <b:Editor>
        <b:NameList>
				</b:NameList>
      </b:Editor>
    </b:Author>
    <b:City>Jakarta</b:City>
    <b:Tag>statistik-untuk-pemula-dan-orang-awam</b:Tag>
    <b:RefOrder>72</b:RefOrder>
  </b:Source>
  <b:Source>
    <b:SourceType>Book</b:SourceType>
    <b:Title>Manajemen pemasaran, jilid 1 dan 2</b:Title>
    <b:Year>2005</b:Year>
    <b:Publisher>PT. Indeks Kelompok Gramedia, Indonesia</b:Publisher>
    <b:Author>
      <b:Author>
        <b:NameList>
          <b:Person>
            <b:First>P</b:First>
            <b:Last>Kotler</b:Last>
          </b:Person>
        </b:NameList>
      </b:Author>
      <b:Editor>
        <b:NameList>
				</b:NameList>
      </b:Editor>
    </b:Author>
    <b:City>Jakarta</b:City>
    <b:Tag>manajemen-pemasaran,-jilid-1-dan-2</b:Tag>
    <b:RefOrder>5</b:RefOrder>
  </b:Source>
  <b:Source>
    <b:SourceType>Book</b:SourceType>
    <b:Title>Manajemen pemasaran (Edisi ke-12)</b:Title>
    <b:Year>2007</b:Year>
    <b:Publisher>PT. Indeks Kelompok Gramedia, Indonesia</b:Publisher>
    <b:Author>
      <b:Author>
        <b:NameList>
          <b:Person>
            <b:First>P</b:First>
            <b:Last>Kotler</b:Last>
          </b:Person>
          <b:Person>
            <b:First>K L</b:First>
            <b:Last>Keller</b:Last>
          </b:Person>
        </b:NameList>
      </b:Author>
      <b:Editor>
        <b:NameList>
				</b:NameList>
      </b:Editor>
    </b:Author>
    <b:City>Jakarta</b:City>
    <b:Tag>manajemen-pemasaran-(edisi-ke-12)</b:Tag>
    <b:RefOrder>73</b:RefOrder>
  </b:Source>
  <b:Source>
    <b:SourceType>Book</b:SourceType>
    <b:Title>Panduan optimalisasi media sosial untuk Kementerian Perdagangan RI</b:Title>
    <b:Year>2014</b:Year>
    <b:Publisher>Pusat Humas Perdagangan RI</b:Publisher>
    <b:Author>
      <b:Author>
        <b:NameList>
          <b:Person>
            <b:First>Tim Penyusun Humas Kementerian Perdagangan R</b:First>
            <b:Last>I</b:Last>
          </b:Person>
        </b:NameList>
      </b:Author>
      <b:Editor>
        <b:NameList>
				</b:NameList>
      </b:Editor>
    </b:Author>
    <b:City>Jakarta</b:City>
    <b:Tag>panduan-optimalisasi-media-sosial-untuk-kementerian-perdagangan-ri</b:Tag>
    <b:RefOrder>74</b:RefOrder>
  </b:Source>
  <b:Source>
    <b:SourceType>Book</b:SourceType>
    <b:Title>Metode SEM untuk penelitian manajemen: AMOS, LISREL, PLS</b:Title>
    <b:Year>2016</b:Year>
    <b:Publisher>Intermedia Personalia Utama</b:Publisher>
    <b:Author>
      <b:Author>
        <b:NameList>
          <b:Person>
            <b:First/>
            <b:Last>Haryono</b:Last>
          </b:Person>
        </b:NameList>
      </b:Author>
      <b:Editor>
        <b:NameList>
				</b:NameList>
      </b:Editor>
    </b:Author>
    <b:City>Bekasi</b:City>
    <b:Tag>metode-sem-untuk-penelitian-manajemen:-amos,-lisrel,-pls</b:Tag>
    <b:RefOrder>75</b:RefOrder>
  </b:Source>
  <b:Source>
    <b:SourceType>Book</b:SourceType>
    <b:Title>Metode penelitian kualitatif &amp; kuantitatif</b:Title>
    <b:Year>2020</b:Year>
    <b:Author>
      <b:Author>
        <b:NameList>
          <b:Person>
            <b:First>H</b:First>
            <b:Last>Hardani</b:Last>
          </b:Person>
          <b:Person>
            <b:First>H</b:First>
            <b:Last>Andriani</b:Last>
          </b:Person>
          <b:Person>
            <b:First>R A</b:First>
            <b:Last>Fardani</b:Last>
          </b:Person>
          <b:Person>
            <b:First>J</b:First>
            <b:Last>Ustiawaty</b:Last>
          </b:Person>
          <b:Person>
            <b:First>E F</b:First>
            <b:Last>Utami</b:Last>
          </b:Person>
          <b:Person>
            <b:First>D J</b:First>
            <b:Last>Sukmana</b:Last>
          </b:Person>
          <b:Person>
            <b:First>R R</b:First>
            <b:Last>Istiqomah</b:Last>
          </b:Person>
        </b:NameList>
      </b:Author>
      <b:Editor>
        <b:NameList>
				</b:NameList>
      </b:Editor>
    </b:Author>
    <b:City>CV. Pustaka Ilmu Group</b:City>
    <b:Tag>metode-penelitian-kualitatif-&amp;-kuantitatif</b:Tag>
    <b:RefOrder>51</b:RefOrder>
  </b:Source>
  <b:Source>
    <b:SourceType>Book</b:SourceType>
    <b:Title>Multivariate data analysis</b:Title>
    <b:Year>2010</b:Year>
    <b:Publisher>Prentice-Hall</b:Publisher>
    <b:Author>
      <b:Author>
        <b:NameList>
          <b:Person>
            <b:First>J F</b:First>
            <b:Last>Hair</b:Last>
          </b:Person>
          <b:Person>
            <b:First>W C</b:First>
            <b:Last>Black</b:Last>
          </b:Person>
          <b:Person>
            <b:First>B J</b:First>
            <b:Last>Babin</b:Last>
          </b:Person>
          <b:Person>
            <b:First>R E</b:First>
            <b:Last>Anderson</b:Last>
          </b:Person>
        </b:NameList>
      </b:Author>
      <b:Editor>
        <b:NameList>
				</b:NameList>
      </b:Editor>
    </b:Author>
    <b:City>Upper Saddle River, NJ</b:City>
    <b:Tag>multivariate-data-analysis</b:Tag>
    <b:RefOrder>59</b:RefOrder>
  </b:Source>
  <b:Source>
    <b:SourceType>Book</b:SourceType>
    <b:Title>The book of digital marketing</b:Title>
    <b:Year>2019</b:Year>
    <b:Publisher>Celebes Media Perkasa</b:Publisher>
    <b:Author>
      <b:Author>
        <b:NameList>
          <b:Person>
            <b:First>A C</b:First>
            <b:Last>Gunawan</b:Last>
          </b:Person>
        </b:NameList>
      </b:Author>
      <b:Editor>
        <b:NameList>
				</b:NameList>
      </b:Editor>
    </b:Author>
    <b:City>Jakarta</b:City>
    <b:Tag>the-book-of-digital-marketing</b:Tag>
    <b:RefOrder>7</b:RefOrder>
  </b:Source>
  <b:Source>
    <b:SourceType>Book</b:SourceType>
    <b:Title>Model persamaan struktural: Konsep dan aplikasi dengan program AMOS 24 (Edisi ke-7)</b:Title>
    <b:Year>2017</b:Year>
    <b:Publisher>BP Universitas Diponegoro</b:Publisher>
    <b:Author>
      <b:Author>
        <b:NameList>
          <b:Person>
            <b:First>I</b:First>
            <b:Last>Ghozali</b:Last>
          </b:Person>
        </b:NameList>
      </b:Author>
      <b:Editor>
        <b:NameList>
				</b:NameList>
      </b:Editor>
    </b:Author>
    <b:City>Semarang</b:City>
    <b:Tag>model-persamaan-struktural:-konsep-dan-aplikasi-dengan-program-amos-24-(edisi-ke-7)</b:Tag>
    <b:RefOrder>60</b:RefOrder>
  </b:Source>
  <b:Source>
    <b:SourceType>Book</b:SourceType>
    <b:Title>Aplikasi analisis multivariate dengan program IBM SPSS</b:Title>
    <b:Year>2018</b:Year>
    <b:Publisher>Badan Penerbit Universitas Diponegoro</b:Publisher>
    <b:Author>
      <b:Author>
        <b:NameList>
          <b:Person>
            <b:First>I</b:First>
            <b:Last>Ghozali</b:Last>
          </b:Person>
        </b:NameList>
      </b:Author>
      <b:Editor>
        <b:NameList>
				</b:NameList>
      </b:Editor>
    </b:Author>
    <b:City>Semarang</b:City>
    <b:Tag>aplikasi-analisis-multivariate-dengan-program-ibm-spss</b:Tag>
    <b:RefOrder>76</b:RefOrder>
  </b:Source>
  <b:Source>
    <b:SourceType>Book</b:SourceType>
    <b:Title>Statistik industri</b:Title>
    <b:Year>2009</b:Year>
    <b:Publisher>Penerbit Erlangga</b:Publisher>
    <b:Author>
      <b:Author>
        <b:NameList>
          <b:Person>
            <b:First>A</b:First>
            <b:Last>Fauzy</b:Last>
          </b:Person>
        </b:NameList>
      </b:Author>
      <b:Editor>
        <b:NameList>
				</b:NameList>
      </b:Editor>
    </b:Author>
    <b:City>Jakarta</b:City>
    <b:Tag>statistik-industri</b:Tag>
    <b:RefOrder>56</b:RefOrder>
  </b:Source>
  <b:Source>
    <b:SourceType>Book</b:SourceType>
    <b:Title>Internet marketing: Strategy, implementation, and practice</b:Title>
    <b:Year>2009</b:Year>
    <b:Publisher>Prentice Hall</b:Publisher>
    <b:Author>
      <b:Author>
        <b:NameList>
          <b:Person>
            <b:First>D</b:First>
            <b:Last>Chaffey</b:Last>
          </b:Person>
          <b:Person>
            <b:First>F E</b:First>
            <b:Last>Chadwick</b:Last>
          </b:Person>
          <b:Person>
            <b:First>R</b:First>
            <b:Last>Mayer</b:Last>
          </b:Person>
          <b:Person>
            <b:First>K</b:First>
            <b:Last>Johnston</b:Last>
          </b:Person>
        </b:NameList>
      </b:Author>
      <b:Editor>
        <b:NameList>
				</b:NameList>
      </b:Editor>
    </b:Author>
    <b:City>United States</b:City>
    <b:Tag>internet-marketing:-strategy,-implementation,-and-practice</b:Tag>
    <b:RefOrder>6</b:RefOrder>
  </b:Source>
  <b:Source>
    <b:SourceType>Book</b:SourceType>
    <b:Title>Implementing word of mouth marketing</b:Title>
    <b:Year>2010</b:Year>
    <b:Publisher>John Wiley &amp; Sons</b:Publisher>
    <b:Author>
      <b:Author>
        <b:NameList>
          <b:Person>
            <b:First>I M</b:First>
            <b:Last>Cakim</b:Last>
          </b:Person>
        </b:NameList>
      </b:Author>
      <b:Editor>
        <b:NameList>
				</b:NameList>
      </b:Editor>
    </b:Author>
    <b:City>New Jersey</b:City>
    <b:Tag>implementing-word-of-mouth-marketing</b:Tag>
    <b:RefOrder>77</b:RefOrder>
  </b:Source>
  <b:Source>
    <b:SourceType>Book</b:SourceType>
    <b:Title>Consumer behavior</b:Title>
    <b:Year>2012</b:Year>
    <b:Publisher>Cengage Learning Asia Pte Ltd</b:Publisher>
    <b:Author>
      <b:Author>
        <b:NameList>
          <b:Person>
            <b:First>R D</b:First>
            <b:Last>Blackwell</b:Last>
          </b:Person>
          <b:Person>
            <b:First>P W</b:First>
            <b:Last>Miniard</b:Last>
          </b:Person>
          <b:Person>
            <b:First>F J</b:First>
            <b:Last>Engel</b:Last>
          </b:Person>
          <b:Person>
            <b:First>D C</b:First>
            <b:Last>Pai</b:Last>
          </b:Person>
          <b:Person>
            <b:First>M Y</b:First>
            <b:Last>Norjaya</b:Last>
          </b:Person>
          <b:Person>
            <b:First>W H</b:First>
            <b:Last>Jooria</b:Last>
          </b:Person>
        </b:NameList>
      </b:Author>
      <b:Editor>
        <b:NameList>
          <b:Person>
            <b:First>Y</b:First>
            <b:Last>Liping</b:Last>
          </b:Person>
        </b:NameList>
      </b:Editor>
    </b:Author>
    <b:City>Singapore</b:City>
    <b:Tag>consumer-behavior</b:Tag>
    <b:RefOrder>18</b:RefOrder>
  </b:Source>
  <b:Source>
    <b:SourceType>Book</b:SourceType>
    <b:Title>Manajemen pemasaran</b:Title>
    <b:Year>2012</b:Year>
    <b:Publisher>PT. Macanan Jaya Cemerlang</b:Publisher>
    <b:Author>
      <b:Author>
        <b:NameList>
          <b:Person>
            <b:First>P</b:First>
            <b:Last>Kotler</b:Last>
          </b:Person>
        </b:NameList>
      </b:Author>
      <b:Editor>
        <b:NameList>
				</b:NameList>
      </b:Editor>
    </b:Author>
    <b:City>Indonesia</b:City>
    <b:Tag>manajemen-pemasaran</b:Tag>
    <b:RefOrder>78</b:RefOrder>
  </b:Source>
  <b:Source>
    <b:SourceType>Book</b:SourceType>
    <b:Title>Teori mikro ekonomi: Suatu perbandingan ekonomi Islam &amp; ekonomi konvensional</b:Title>
    <b:Year>2010</b:Year>
    <b:Publisher>Kencana Prenada Group</b:Publisher>
    <b:Author>
      <b:Author>
        <b:NameList>
          <b:Person>
            <b:First>M N R</b:First>
            <b:Last>AlArif</b:Last>
          </b:Person>
          <b:Person>
            <b:First>E</b:First>
            <b:Last>Amalia</b:Last>
          </b:Person>
        </b:NameList>
      </b:Author>
      <b:Editor>
        <b:NameList>
				</b:NameList>
      </b:Editor>
    </b:Author>
    <b:City>Jakarta</b:City>
    <b:Tag>teori-mikro-ekonomi:-suatu-perbandingan-ekonomi-islam-&amp;-ekonomi-konvensional</b:Tag>
    <b:RefOrder>79</b:RefOrder>
  </b:Source>
  <b:Source>
    <b:SourceType>Book</b:SourceType>
    <b:Title>Manajemen ekuitas merek</b:Title>
    <b:Year>2008</b:Year>
    <b:Publisher>Mitra Utama</b:Publisher>
    <b:Author>
      <b:Author>
        <b:NameList>
          <b:Person>
            <b:First>D A</b:First>
            <b:Last>Aaker</b:Last>
          </b:Person>
        </b:NameList>
      </b:Author>
      <b:Editor>
        <b:NameList>
				</b:NameList>
      </b:Editor>
    </b:Author>
    <b:City>Jakarta</b:City>
    <b:Tag>manajemen-ekuitas-merek</b:Tag>
    <b:RefOrder>21</b:RefOrder>
  </b:Source>
  <b:Source>
    <b:SourceType>Book</b:SourceType>
    <b:Title>Managing brand equity: Capitalizing on the value of a brand name</b:Title>
    <b:Year>1991</b:Year>
    <b:Publisher>The Free Press</b:Publisher>
    <b:Author>
      <b:Author>
        <b:NameList>
          <b:Person>
            <b:First>D A</b:First>
            <b:Last>Aaker</b:Last>
          </b:Person>
        </b:NameList>
      </b:Author>
      <b:Editor>
        <b:NameList>
				</b:NameList>
      </b:Editor>
    </b:Author>
    <b:City>New York</b:City>
    <b:Tag>managing-brand-equity:-capitalizing-on-the-value-of-a-brand-name</b:Tag>
    <b:RefOrder>24</b:RefOrder>
  </b:Source>
  <b:Source>
    <b:SourceType>JournalArticle</b:SourceType>
    <b:Title>A consumer-perceived consumer-based brand equity scale</b:Title>
    <b:Year>2016</b:Year>
    <b:Pages>229-251</b:Pages>
    <b:JournalName>Journal of Brand Management</b:JournalName>
    <b:Volume>23</b:Volume>
    <b:Issue>3</b:Issue>
    <b:Author>
      <b:Author>
        <b:NameList>
          <b:Person>
            <b:First>S</b:First>
            <b:Last>Baalbaki</b:Last>
          </b:Person>
          <b:Person>
            <b:First>F</b:First>
            <b:Last>Guzman</b:Last>
          </b:Person>
        </b:NameList>
      </b:Author>
    </b:Author>
    <b:Tag>Baa16</b:Tag>
    <b:Guid>{8EE8C6F8-F555-4714-8B30-7ABAC1CC2CAF}</b:Guid>
    <b:RefOrder>80</b:RefOrder>
  </b:Source>
  <b:Source>
    <b:SourceType>JournalArticle</b:SourceType>
    <b:Title>A new dualistic approach to brand passion: Harmonious and obsessive</b:Title>
    <b:Year>2014</b:Year>
    <b:Pages>2657-2665</b:Pages>
    <b:JournalName>Journal of Business Research</b:JournalName>
    <b:Volume>67</b:Volume>
    <b:Issue>12</b:Issue>
    <b:Author>
      <b:Author>
        <b:NameList>
          <b:Person>
            <b:First>K R</b:First>
            <b:Last>Swimberghe</b:Last>
          </b:Person>
          <b:Person>
            <b:First>M</b:First>
            <b:Last>Astakhova</b:Last>
          </b:Person>
          <b:Person>
            <b:First>B R</b:First>
            <b:Last>Wooldridge</b:Last>
          </b:Person>
        </b:NameList>
      </b:Author>
    </b:Author>
    <b:URL>https://doi.org/10.1016/j.jbusres.2013.11.020</b:URL>
    <b:Tag>Swi14</b:Tag>
    <b:Guid>{A00A6C8D-90EB-4157-86D8-3E796C75FB83}</b:Guid>
    <b:RefOrder>29</b:RefOrder>
  </b:Source>
  <b:Source>
    <b:SourceType>JournalArticle</b:SourceType>
    <b:Title>An analysis of the effects of customer satisfaction and engagement on social media on repurchase intention in the hospitality industry</b:Title>
    <b:Year>2022</b:Year>
    <b:Pages>2028331</b:Pages>
    <b:JournalName>Cogent Business &amp; Management</b:JournalName>
    <b:Volume>9</b:Volume>
    <b:Issue>1</b:Issue>
    <b:Author>
      <b:Author>
        <b:NameList>
          <b:Person>
            <b:First>M</b:First>
            <b:Last>Majeed</b:Last>
          </b:Person>
          <b:Person>
            <b:First>C</b:First>
            <b:Last>Asare</b:Last>
          </b:Person>
          <b:Person>
            <b:First>A</b:First>
            <b:Last>Fatawu</b:Last>
          </b:Person>
          <b:Person>
            <b:First>A</b:First>
            <b:Last>Abubakari</b:Last>
          </b:Person>
        </b:NameList>
      </b:Author>
    </b:Author>
    <b:URL>https://doi.org/10.1080/23311975.2022.2028331</b:URL>
    <b:Tag>Maj22</b:Tag>
    <b:Guid>{166D975C-E19B-48FA-B88D-397208D4E323}</b:Guid>
    <b:RefOrder>46</b:RefOrder>
  </b:Source>
  <b:Source>
    <b:SourceType>JournalArticle</b:SourceType>
    <b:Title>An examination of selected marketing mix elements and brand equity</b:Title>
    <b:Year>2000</b:Year>
    <b:Pages>195-211</b:Pages>
    <b:JournalName>Journal of the Academy of Marketing Science</b:JournalName>
    <b:Volume>28</b:Volume>
    <b:Issue>2</b:Issue>
    <b:Author>
      <b:Author>
        <b:NameList>
          <b:Person>
            <b:First>B</b:First>
            <b:Last>Yoo</b:Last>
          </b:Person>
          <b:Person>
            <b:First>N</b:First>
            <b:Last>Donthu</b:Last>
          </b:Person>
          <b:Person>
            <b:First>S</b:First>
            <b:Last>Lee</b:Last>
          </b:Person>
        </b:NameList>
      </b:Author>
    </b:Author>
    <b:URL>https://doi.org/10.1177/0092070300282002</b:URL>
    <b:Tag>Yoo00</b:Tag>
    <b:Guid>{AEE21918-EF61-4EBF-A54E-403B4712A1C6}</b:Guid>
    <b:RefOrder>81</b:RefOrder>
  </b:Source>
  <b:Source>
    <b:SourceType>JournalArticle</b:SourceType>
    <b:Title>Analisa faktor yang menjadi preferensi konsumen dalam memilih coffee shop di Surabaya</b:Title>
    <b:Year>2015</b:Year>
    <b:JournalName>Surabaya: Universitas Kristen Petra</b:JournalName>
    <b:Author>
      <b:Author>
        <b:NameList>
          <b:Person>
            <b:First>A S</b:First>
            <b:Last>Poniman</b:Last>
          </b:Person>
          <b:Person>
            <b:First>T A C</b:First>
            <b:Last>Sentoso</b:Last>
          </b:Person>
        </b:NameList>
      </b:Author>
    </b:Author>
    <b:Tag>Pon15</b:Tag>
    <b:Guid>{4F3B4E47-EE13-4855-9EF9-85624D1B561F}</b:Guid>
    <b:RefOrder>82</b:RefOrder>
  </b:Source>
  <b:Source>
    <b:SourceType>JournalArticle</b:SourceType>
    <b:Title>Antecedents of trust in online auctions</b:Title>
    <b:Year>2010</b:Year>
    <b:Pages>148-159</b:Pages>
    <b:JournalName>Electronic Commerce Research and Applications</b:JournalName>
    <b:Volume>9</b:Volume>
    <b:Issue>2</b:Issue>
    <b:Author>
      <b:Author>
        <b:NameList>
          <b:Person>
            <b:First>C M</b:First>
            <b:Last>Chiu</b:Last>
          </b:Person>
          <b:Person>
            <b:First>H Y</b:First>
            <b:Last>Huang</b:Last>
          </b:Person>
          <b:Person>
            <b:First>C H</b:First>
            <b:Last>Yen</b:Last>
          </b:Person>
        </b:NameList>
      </b:Author>
    </b:Author>
    <b:Tag>Chi10</b:Tag>
    <b:Guid>{1588F28A-B5BE-40D5-9F59-00189AF3B3E1}</b:Guid>
    <b:RefOrder>48</b:RefOrder>
  </b:Source>
  <b:Source>
    <b:SourceType>JournalArticle</b:SourceType>
    <b:Title>Brand actions on social media: Direct effects on electronic word of mouth (e-WOM) and moderating effects of brand loyalty and social media usage intensity</b:Title>
    <b:Year>2018</b:Year>
    <b:Pages>52-70</b:Pages>
    <b:JournalName>Journal of Relationship Marketing</b:JournalName>
    <b:Volume>17</b:Volume>
    <b:Issue>1</b:Issue>
    <b:Author>
      <b:Author>
        <b:NameList>
          <b:Person>
            <b:First>Y</b:First>
            <b:Last>Choi</b:Last>
          </b:Person>
          <b:Person>
            <b:First>A</b:First>
            <b:Last>Thoeni</b:Last>
          </b:Person>
          <b:Person>
            <b:First>M W</b:First>
            <b:Last>Kroff</b:Last>
          </b:Person>
        </b:NameList>
      </b:Author>
    </b:Author>
    <b:Tag>Cho18</b:Tag>
    <b:Guid>{644027F2-83A2-425C-ADF7-7CF8439DC76B}</b:Guid>
    <b:RefOrder>83</b:RefOrder>
  </b:Source>
  <b:Source>
    <b:SourceType>JournalArticle</b:SourceType>
    <b:Title>Brand Loyalty and Purchase Intention: A Path Analysis</b:Title>
    <b:Year>2014</b:Year>
    <b:JournalName>Journal of Consumer Behavior</b:JournalName>
    <b:Author>
      <b:Author>
        <b:NameList>
          <b:Person>
            <b:First>A</b:First>
            <b:Last>Roozy</b:Last>
          </b:Person>
          <b:Person>
            <b:First>F</b:First>
            <b:Last>Christandl</b:Last>
          </b:Person>
        </b:NameList>
      </b:Author>
    </b:Author>
    <b:Tag>Roo14</b:Tag>
    <b:Guid>{6F3256EA-4688-44D0-B65A-AF23295856CC}</b:Guid>
    <b:RefOrder>84</b:RefOrder>
  </b:Source>
  <b:Source>
    <b:SourceType>JournalArticle</b:SourceType>
    <b:Title>Building brand equity through corporate societal marketing</b:Title>
    <b:Year>2002</b:Year>
    <b:Pages>78-89</b:Pages>
    <b:JournalName>Journal of Public Policy &amp; Marketing</b:JournalName>
    <b:Volume>21</b:Volume>
    <b:Issue>1</b:Issue>
    <b:Author>
      <b:Author>
        <b:NameList>
          <b:Person>
            <b:First>S</b:First>
            <b:Last>Hoeffler</b:Last>
          </b:Person>
          <b:Person>
            <b:First>K L</b:First>
            <b:Last>Keller</b:Last>
          </b:Person>
        </b:NameList>
      </b:Author>
    </b:Author>
    <b:Tag>Hoe02</b:Tag>
    <b:Guid>{D3D99F42-C392-489C-96AD-1A609C0F895A}</b:Guid>
    <b:RefOrder>25</b:RefOrder>
  </b:Source>
  <b:Source>
    <b:SourceType>JournalArticle</b:SourceType>
    <b:Title>Building Customer-Based Brand Equity</b:Title>
    <b:Year>2001</b:Year>
    <b:JournalName>Marketing Management</b:JournalName>
    <b:Author>
      <b:Author>
        <b:NameList>
          <b:Person>
            <b:First>K L</b:First>
            <b:Last>Keller</b:Last>
          </b:Person>
        </b:NameList>
      </b:Author>
    </b:Author>
    <b:Tag>Kel01</b:Tag>
    <b:Guid>{695F798A-7CCF-4A67-9BC5-C9B37B16E194}</b:Guid>
    <b:RefOrder>85</b:RefOrder>
  </b:Source>
  <b:Source>
    <b:SourceType>JournalArticle</b:SourceType>
    <b:Title>Consumer response to fake news about brands on social media: The effects of self-efficacy, media trust, and persuasion knowledge on brand trust</b:Title>
    <b:Year>2020</b:Year>
    <b:Pages>188-198</b:Pages>
    <b:JournalName>Journal of Product and Brand Management</b:JournalName>
    <b:Volume>29</b:Volume>
    <b:Issue>2</b:Issue>
    <b:Author>
      <b:Author>
        <b:NameList>
          <b:Person>
            <b:First>Z F</b:First>
            <b:Last>Chen</b:Last>
          </b:Person>
          <b:Person>
            <b:First>Y</b:First>
            <b:Last>Cheng</b:Last>
          </b:Person>
        </b:NameList>
      </b:Author>
    </b:Author>
    <b:Tag>Che20</b:Tag>
    <b:Guid>{7E3DFB46-CC96-4270-83DC-EBE38DF76ED6}</b:Guid>
    <b:RefOrder>86</b:RefOrder>
  </b:Source>
  <b:Source>
    <b:SourceType>JournalArticle</b:SourceType>
    <b:Title>Content is king – but who is the king of kings? The effect of content marketing, sponsored content, and user-generated content on brand responses</b:Title>
    <b:Year>2019</b:Year>
    <b:Pages>46-55</b:Pages>
    <b:JournalName>Computers in Human Behavior</b:JournalName>
    <b:Volume>96</b:Volume>
    <b:Author>
      <b:Author>
        <b:NameList>
          <b:Person>
            <b:First>J</b:First>
            <b:Last>Muller</b:Last>
          </b:Person>
          <b:Person>
            <b:First>F</b:First>
            <b:Last>Christandl</b:Last>
          </b:Person>
        </b:NameList>
      </b:Author>
    </b:Author>
    <b:Tag>Mul19</b:Tag>
    <b:Guid>{81AD7FBE-39A2-49AC-8F95-081C1C11B066}</b:Guid>
    <b:RefOrder>4</b:RefOrder>
  </b:Source>
  <b:Source>
    <b:SourceType>JournalArticle</b:SourceType>
    <b:Title>Customer engagement, customer equity, and repurchase intention in mobile apps</b:Title>
    <b:Year>2020</b:Year>
    <b:Pages>13-21</b:Pages>
    <b:JournalName>Journal of Business Research</b:JournalName>
    <b:Volume>121</b:Volume>
    <b:Author>
      <b:Author>
        <b:NameList>
          <b:Person>
            <b:First>M H W</b:First>
            <b:Last>Ho</b:Last>
          </b:Person>
          <b:Person>
            <b:First>H F L</b:First>
            <b:Last>Chung</b:Last>
          </b:Person>
        </b:NameList>
      </b:Author>
    </b:Author>
    <b:Tag>HoM20</b:Tag>
    <b:Guid>{A90DF9F5-ADCA-4F23-8FBC-21E03409F2C2}</b:Guid>
    <b:RefOrder>43</b:RefOrder>
  </b:Source>
  <b:Source>
    <b:SourceType>JournalArticle</b:SourceType>
    <b:Title>Digital marketing</b:Title>
    <b:Year>2020</b:Year>
    <b:Publisher>Edulitera</b:Publisher>
    <b:Pages>1-10</b:Pages>
    <b:JournalName>วารสาร วชาการมหาวิทยาลัยออสเทรนเอเชีย</b:JournalName>
    <b:Volume>4</b:Volume>
    <b:Issue>1</b:Issue>
    <b:Author>
      <b:Author>
        <b:NameList>
          <b:Person>
            <b:First>P</b:First>
            <b:Last>Wati</b:Last>
          </b:Person>
          <b:Person>
            <b:First>A</b:First>
            <b:Last>Martha</b:Last>
          </b:Person>
          <b:Person>
            <b:Last>Indrawati</b:Last>
          </b:Person>
        </b:NameList>
      </b:Author>
    </b:Author>
    <b:Tag>Wat20</b:Tag>
    <b:Guid>{16E93FC0-9C62-45CD-A947-74EB79B0606A}</b:Guid>
    <b:RefOrder>2</b:RefOrder>
  </b:Source>
  <b:Source>
    <b:SourceType>JournalArticle</b:SourceType>
    <b:Title>Digitalization through creative writing on social media</b:Title>
    <b:Year>2022</b:Year>
    <b:Pages>142-150</b:Pages>
    <b:JournalName>International Journal of Research and Applied Technology</b:JournalName>
    <b:Volume>2</b:Volume>
    <b:Issue>1</b:Issue>
    <b:Author>
      <b:Author>
        <b:NameList>
          <b:Person>
            <b:First>E</b:First>
            <b:Last>Soeryanto Soegoto</b:Last>
          </b:Person>
          <b:Person>
            <b:First>S</b:First>
            <b:Last>Yuliawati</b:Last>
          </b:Person>
          <b:Person>
            <b:First>A</b:First>
            <b:Last>Vinora Putri</b:Last>
          </b:Person>
        </b:NameList>
      </b:Author>
    </b:Author>
    <b:Tag>Soe22</b:Tag>
    <b:Guid>{F2872A1B-E4CB-442E-B338-8A9A82B1F347}</b:Guid>
    <b:RefOrder>87</b:RefOrder>
  </b:Source>
  <b:Source>
    <b:SourceType>JournalArticle</b:SourceType>
    <b:Title>Do we trust the crowd or information system? Effects of personalization and bandwagon cues on users’ attitudes and behavioral intentions toward a restaurant recommendation website</b:Title>
    <b:Year>2016</b:Year>
    <b:Pages>369-379</b:Pages>
    <b:JournalName>Computers in Human Behavior</b:JournalName>
    <b:Volume>65</b:Volume>
    <b:Author>
      <b:Author>
        <b:NameList>
          <b:Person>
            <b:First>J</b:First>
            <b:Last>Kim</b:Last>
          </b:Person>
          <b:Person>
            <b:First>A</b:First>
            <b:Last>Gambino</b:Last>
          </b:Person>
        </b:NameList>
      </b:Author>
    </b:Author>
    <b:Tag>Kim16</b:Tag>
    <b:Guid>{FDE8E203-C68B-43CA-A328-75FCB6439A8F}</b:Guid>
    <b:RefOrder>45</b:RefOrder>
  </b:Source>
  <b:Source>
    <b:SourceType>JournalArticle</b:SourceType>
    <b:Title>Effect of an e-retailer’s product category and social media platform selection on perceived quality of e-retail products</b:Title>
    <b:Year>2020</b:Year>
    <b:Pages>139-157</b:Pages>
    <b:JournalName>Electronic Markets</b:JournalName>
    <b:Volume>31</b:Volume>
    <b:Issue>1</b:Issue>
    <b:Author>
      <b:Author>
        <b:NameList>
          <b:Person>
            <b:First>E E</b:First>
            <b:Last>Vazquez</b:Last>
          </b:Person>
        </b:NameList>
      </b:Author>
    </b:Author>
    <b:URL>https://doi.org/10.1007/s12525-020-00330-w</b:URL>
    <b:Tag>Vaz20</b:Tag>
    <b:Guid>{C73493D1-27E7-47F0-A81C-6A65F576BC6B}</b:Guid>
    <b:RefOrder>37</b:RefOrder>
  </b:Source>
  <b:Source>
    <b:SourceType>JournalArticle</b:SourceType>
    <b:Title>Effect of social media marketing on Instagram towards purchase intention: Evidence from Indonesia’s ready-to-drink tea industry</b:Title>
    <b:Year>2020</b:Year>
    <b:Pages>91-104</b:Pages>
    <b:JournalName>International Journal of Data and Network Science</b:JournalName>
    <b:Volume>4</b:Volume>
    <b:Issue>2</b:Issue>
    <b:Author>
      <b:Author>
        <b:NameList>
          <b:Person>
            <b:First>P</b:First>
            <b:Last>Aji</b:Last>
          </b:Person>
          <b:Person>
            <b:First>V</b:First>
            <b:Last>Nadhila</b:Last>
          </b:Person>
          <b:Person>
            <b:First>L</b:First>
            <b:Last>Sanny</b:Last>
          </b:Person>
        </b:NameList>
      </b:Author>
    </b:Author>
    <b:Tag>Aji20</b:Tag>
    <b:Guid>{BE22E22F-3099-4C26-9AB8-BF71B73835A1}</b:Guid>
    <b:RefOrder>26</b:RefOrder>
  </b:Source>
  <b:Source>
    <b:SourceType>JournalArticle</b:SourceType>
    <b:Title>Effect of social media on purchase decisions</b:Title>
    <b:Year>2014</b:Year>
    <b:Pages>45-51</b:Pages>
    <b:JournalName>Pacific Business Review International</b:JournalName>
    <b:Volume>6</b:Volume>
    <b:Issue>11</b:Issue>
    <b:Author>
      <b:Author>
        <b:NameList>
          <b:Person>
            <b:First>F</b:First>
            <b:Last>Yogesh</b:Last>
          </b:Person>
          <b:Person>
            <b:First>M</b:First>
            <b:Last>Yesha</b:Last>
          </b:Person>
        </b:NameList>
      </b:Author>
    </b:Author>
    <b:Tag>Yog14</b:Tag>
    <b:Guid>{8AC66DFF-389A-45F8-8A7A-E2238F2C271A}</b:Guid>
    <b:RefOrder>10</b:RefOrder>
  </b:Source>
  <b:Source>
    <b:SourceType>JournalArticle</b:SourceType>
    <b:Title>Effects of the intensity of use of social media on brand equity: An empirical study in a tourist destination</b:Title>
    <b:Year>2018</b:Year>
    <b:Pages>83-100</b:Pages>
    <b:JournalName>European Journal of Management and Business Economics</b:JournalName>
    <b:Volume>27</b:Volume>
    <b:Issue>1</b:Issue>
    <b:Author>
      <b:Author>
        <b:NameList>
          <b:Person>
            <b:First>I</b:First>
            <b:Last>Stojanovic</b:Last>
          </b:Person>
          <b:Person>
            <b:First>L</b:First>
            <b:Last>Andreu</b:Last>
          </b:Person>
          <b:Person>
            <b:First>R</b:First>
            <b:Last>Curras-Perez</b:Last>
          </b:Person>
        </b:NameList>
      </b:Author>
    </b:Author>
    <b:URL>https://doi.org/10.1108/EJMBE-11-2017-0049</b:URL>
    <b:Tag>Sto18</b:Tag>
    <b:Guid>{FA7430E9-3046-4840-84FB-03863BD98DA8}</b:Guid>
    <b:RefOrder>22</b:RefOrder>
  </b:Source>
  <b:Source>
    <b:SourceType>JournalArticle</b:SourceType>
    <b:Title>Effects of uses and gratifications on social media use: The Facebook case with multiple mediator analysis</b:Title>
    <b:Year>2019</b:Year>
    <b:Pages>16-28</b:Pages>
    <b:JournalName>PSU Research Review</b:JournalName>
    <b:Volume>3</b:Volume>
    <b:Issue>1</b:Issue>
    <b:Author>
      <b:Author>
        <b:NameList>
          <b:Person>
            <b:First>M A</b:First>
            <b:Last>Hossain</b:Last>
          </b:Person>
        </b:NameList>
      </b:Author>
    </b:Author>
    <b:Tag>Hos19</b:Tag>
    <b:Guid>{52AFA319-FDCA-403F-9531-34E8A552208C}</b:Guid>
    <b:RefOrder>19</b:RefOrder>
  </b:Source>
  <b:Source>
    <b:SourceType>JournalArticle</b:SourceType>
    <b:Title>Electronic word-of-mouth dan pengaruhnya terhadap keputusan pembelian di restoran dan kafe di Surabaya</b:Title>
    <b:Year>2010</b:Year>
    <b:JournalName>[Unpublished manuscript]</b:JournalName>
    <b:Author>
      <b:Author>
        <b:NameList>
          <b:Person>
            <b:First>I</b:First>
            <b:Last>Adeliasari</b:Last>
          </b:Person>
          <b:Person>
            <b:First>S</b:First>
            <b:Last>Thio</b:Last>
          </b:Person>
        </b:NameList>
      </b:Author>
    </b:Author>
    <b:Tag>Ade10</b:Tag>
    <b:Guid>{A45538BA-98B1-464B-82FF-178E9F867539}</b:Guid>
    <b:RefOrder>88</b:RefOrder>
  </b:Source>
  <b:Source>
    <b:SourceType>JournalArticle</b:SourceType>
    <b:Title>Electronic word-of-mouth via consumer-opinion platforms: What motivates consumers to articulate themselves on the internet?</b:Title>
    <b:Year>2004</b:Year>
    <b:Pages>38-52</b:Pages>
    <b:JournalName>Journal of Interactive Marketing</b:JournalName>
    <b:Volume>18</b:Volume>
    <b:Issue>1</b:Issue>
    <b:Author>
      <b:Author>
        <b:NameList>
          <b:Person>
            <b:First>T</b:First>
            <b:Last>Hennig-Thurau</b:Last>
          </b:Person>
          <b:Person>
            <b:First>K P</b:First>
            <b:Last>Gwinner</b:Last>
          </b:Person>
          <b:Person>
            <b:First>G</b:First>
            <b:Last>Walsh</b:Last>
          </b:Person>
          <b:Person>
            <b:First>D D</b:First>
            <b:Last>Gremler</b:Last>
          </b:Person>
        </b:NameList>
      </b:Author>
    </b:Author>
    <b:URL>https://doi.org/10.1002/dir.10073</b:URL>
    <b:Tag>Hen04</b:Tag>
    <b:Guid>{D274FE01-3F9C-4055-B07D-4F7535DA0CA1}</b:Guid>
    <b:RefOrder>89</b:RefOrder>
  </b:Source>
  <b:Source>
    <b:SourceType>JournalArticle</b:SourceType>
    <b:Title>Enhancing brand awareness, reputation, and loyalty: The role of social media</b:Title>
    <b:Year>2018</b:Year>
    <b:Pages>216-223</b:Pages>
    <b:JournalName>International Journal of Business and Management</b:JournalName>
    <b:Volume>14</b:Volume>
    <b:Issue>1</b:Issue>
    <b:Author>
      <b:Author>
        <b:NameList>
          <b:Person>
            <b:First>R</b:First>
            <b:Last>Chierici</b:Last>
          </b:Person>
          <b:Person>
            <b:First>B</b:First>
            <b:Last>Del Bosco</b:Last>
          </b:Person>
          <b:Person>
            <b:First>A</b:First>
            <b:Last>Mazzucchelli</b:Last>
          </b:Person>
          <b:Person>
            <b:First>C</b:First>
            <b:Last>Chiacchierini</b:Last>
          </b:Person>
        </b:NameList>
      </b:Author>
    </b:Author>
    <b:Tag>Chi18</b:Tag>
    <b:Guid>{3A23B5D9-F9EB-49FD-8688-3FD94A78F3FB}</b:Guid>
    <b:RefOrder>41</b:RefOrder>
  </b:Source>
  <b:Source>
    <b:SourceType>JournalArticle</b:SourceType>
    <b:Title>e-WOM scale word-of-mouth measurement scale for e-services content</b:Title>
    <b:Year>2010</b:Year>
    <b:Pages>5-23</b:Pages>
    <b:JournalName>Canadian Journal of Administrative Sciences</b:JournalName>
    <b:Volume>27</b:Volume>
    <b:Issue>1</b:Issue>
    <b:Author>
      <b:Author>
        <b:NameList>
          <b:Person>
            <b:First>I</b:First>
            <b:Last>Goyette</b:Last>
          </b:Person>
          <b:Person>
            <b:First>L</b:First>
            <b:Last>Richard</b:Last>
          </b:Person>
          <b:Person>
            <b:First>J</b:First>
            <b:Last>Bergeron</b:Last>
          </b:Person>
          <b:Person>
            <b:First>F</b:First>
            <b:Last>Marticotte</b:Last>
          </b:Person>
        </b:NameList>
      </b:Author>
    </b:Author>
    <b:Tag>Goy10</b:Tag>
    <b:Guid>{A5AFD4B5-ED07-456B-9CAC-C3387C3DDECE}</b:Guid>
    <b:RefOrder>90</b:RefOrder>
  </b:Source>
  <b:Source>
    <b:SourceType>JournalArticle</b:SourceType>
    <b:Title>e-WOM: The impact of customer-to-customer online know-how exchange on customer value and loyalty</b:Title>
    <b:Year>2006</b:Year>
    <b:Pages>449-456</b:Pages>
    <b:JournalName>Journal of Business Research</b:JournalName>
    <b:Volume>59</b:Volume>
    <b:Issue>4</b:Issue>
    <b:Author>
      <b:Author>
        <b:NameList>
          <b:Person>
            <b:First>T W</b:First>
            <b:Last>Gruen</b:Last>
          </b:Person>
          <b:Person>
            <b:First>T</b:First>
            <b:Last>Osmonbekov</b:Last>
          </b:Person>
          <b:Person>
            <b:First>A J</b:First>
            <b:Last>Czaplewski</b:Last>
          </b:Person>
        </b:NameList>
      </b:Author>
    </b:Author>
    <b:Tag>Gru06</b:Tag>
    <b:Guid>{8A2179F6-A4FC-479D-ABD5-71C040C73534}</b:Guid>
    <b:RefOrder>91</b:RefOrder>
  </b:Source>
  <b:Source>
    <b:SourceType>JournalArticle</b:SourceType>
    <b:Title>Examining the effects of e-WOM, trust inclination, and information adoption on purchase intentions in an accelerated digital marketing context</b:Title>
    <b:Year>2020</b:Year>
    <b:Pages>1-12</b:Pages>
    <b:JournalName>Information (Switzerland)</b:JournalName>
    <b:Volume>11</b:Volume>
    <b:Issue>10</b:Issue>
    <b:Author>
      <b:Author>
        <b:NameList>
          <b:Person>
            <b:First>M G</b:First>
            <b:Last>Khwaja</b:Last>
          </b:Person>
          <b:Person>
            <b:First>S</b:First>
            <b:Last>Mahmood</b:Last>
          </b:Person>
          <b:Person>
            <b:First>U</b:First>
            <b:Last>Zaman</b:Last>
          </b:Person>
        </b:NameList>
      </b:Author>
    </b:Author>
    <b:Tag>Khw20</b:Tag>
    <b:Guid>{EB505FEE-F526-4FC3-AE88-BF31B58B8A3D}</b:Guid>
    <b:RefOrder>92</b:RefOrder>
  </b:Source>
  <b:Source>
    <b:SourceType>JournalArticle</b:SourceType>
    <b:Title>Getting to know you: Social media personalization as a means of enhancing brand loyalty and perceived quality</b:Title>
    <b:Year>2019</b:Year>
    <b:Pages>57-65</b:Pages>
    <b:JournalName>Journal of Retailing and Consumer Services</b:JournalName>
    <b:Volume>47</b:Volume>
    <b:Author>
      <b:Author>
        <b:NameList>
          <b:Person>
            <b:First>T</b:First>
            <b:Last>Shanahan</b:Last>
          </b:Person>
          <b:Person>
            <b:First>T P</b:First>
            <b:Last>Tran</b:Last>
          </b:Person>
          <b:Person>
            <b:First>E C</b:First>
            <b:Last>Taylor</b:Last>
          </b:Person>
        </b:NameList>
      </b:Author>
    </b:Author>
    <b:URL>https://doi.org/10.1016/j.jretconser.2018.11.004</b:URL>
    <b:Tag>Sha19</b:Tag>
    <b:Guid>{415053BD-9ED3-496F-AF91-431D6BFB41C3}</b:Guid>
    <b:RefOrder>34</b:RefOrder>
  </b:Source>
  <b:Source>
    <b:SourceType>JournalArticle</b:SourceType>
    <b:Title>Green apparel buying behaviour: A stimulus-organism-behaviour-consequence (SOBC) perspective on sustainability-oriented consumption in Japan</b:Title>
    <b:Year>2021</b:Year>
    <b:Pages>3589-3605</b:Pages>
    <b:JournalName>Business Strategy and the Environment</b:JournalName>
    <b:Volume>30</b:Volume>
    <b:Issue>8</b:Issue>
    <b:Author>
      <b:Author>
        <b:NameList>
          <b:Person>
            <b:First>A</b:First>
            <b:Last>Dhir</b:Last>
          </b:Person>
          <b:Person>
            <b:First>S</b:First>
            <b:Last>Talwar</b:Last>
          </b:Person>
          <b:Person>
            <b:First>M</b:First>
            <b:Last>Sadiq</b:Last>
          </b:Person>
          <b:Person>
            <b:First>M</b:First>
            <b:Last>Sakashita</b:Last>
          </b:Person>
          <b:Person>
            <b:First>P</b:First>
            <b:Last>Kaur</b:Last>
          </b:Person>
        </b:NameList>
      </b:Author>
    </b:Author>
    <b:Tag>Dhi21</b:Tag>
    <b:Guid>{D580650F-3E4E-4BA5-8D4E-21389051CCD0}</b:Guid>
    <b:RefOrder>93</b:RefOrder>
  </b:Source>
  <b:Source>
    <b:SourceType>JournalArticle</b:SourceType>
    <b:Title>Impact of firm-created content on user-generated content: Using a new social media monitoring tool to explore Twitter</b:Title>
    <b:Year>2016</b:Year>
    <b:Pages>303-306</b:Pages>
    <b:JournalName>Rediscovering the Essentiality of Marketing: Proceedings of the 2015 Academy of Marketing Science (AMS) World Marketing Congress</b:JournalName>
    <b:Author>
      <b:Author>
        <b:NameList>
          <b:Person>
            <b:First>M</b:First>
            <b:Last>Ceballos</b:Last>
          </b:Person>
          <b:Person>
            <b:First>Á G</b:First>
            <b:Last>Crespo</b:Last>
          </b:Person>
          <b:Person>
            <b:First>N L</b:First>
            <b:Last>Cousté</b:Last>
          </b:Person>
        </b:NameList>
      </b:Author>
    </b:Author>
    <b:City>Springer International Publishing</b:City>
    <b:Tag>Ceb16</b:Tag>
    <b:Guid>{EC31678D-3C5F-489D-838A-0E17B74A2C4C}</b:Guid>
    <b:RefOrder>31</b:RefOrder>
  </b:Source>
  <b:Source>
    <b:SourceType>JournalArticle</b:SourceType>
    <b:Title>Impact of influencers in consumer decision process: The fashion industry</b:Title>
    <b:Year>2017</b:Year>
    <b:Pages>14-30</b:Pages>
    <b:JournalName>SCMS Journal of Indian Management</b:JournalName>
    <b:Volume>14</b:Volume>
    <b:Author>
      <b:Author>
        <b:NameList>
          <b:Person>
            <b:First>M</b:First>
            <b:Last>Sudha</b:Last>
          </b:Person>
          <b:Person>
            <b:First>K</b:First>
            <b:Last>Shenna</b:Last>
          </b:Person>
        </b:NameList>
      </b:Author>
    </b:Author>
    <b:Tag>Sud17</b:Tag>
    <b:Guid>{02DFDB24-7832-4EB0-9E48-0826A15AF060}</b:Guid>
    <b:RefOrder>17</b:RefOrder>
  </b:Source>
  <b:Source>
    <b:SourceType>JournalArticle</b:SourceType>
    <b:Title>Impacts of luxury fashion brand’s social media marketing on customer relationship and purchase intention</b:Title>
    <b:Year>2010</b:Year>
    <b:Pages>164-171</b:Pages>
    <b:JournalName>Journal of Global Fashion Marketing</b:JournalName>
    <b:Volume>13</b:Volume>
    <b:Issue>13</b:Issue>
    <b:Author>
      <b:Author>
        <b:NameList>
          <b:Person>
            <b:First>A J</b:First>
            <b:Last>Kim</b:Last>
          </b:Person>
          <b:Person>
            <b:First>E</b:First>
            <b:Last>Ko</b:Last>
          </b:Person>
        </b:NameList>
      </b:Author>
    </b:Author>
    <b:Tag>Kim10</b:Tag>
    <b:Guid>{A50E563E-9B13-4147-8FFE-845F8788CBC8}</b:Guid>
    <b:RefOrder>23</b:RefOrder>
  </b:Source>
  <b:Source>
    <b:SourceType>JournalArticle</b:SourceType>
    <b:Title>Improving student satisfaction through social media marketing activities: The mediating role of perceived quality</b:Title>
    <b:Year>2021</b:Year>
    <b:Pages>143-150</b:Pages>
    <b:JournalName>International Journal of Data and Network Science</b:JournalName>
    <b:Volume>5</b:Volume>
    <b:Issue>2</b:Issue>
    <b:Author>
      <b:Author>
        <b:NameList>
          <b:Person>
            <b:First>A O</b:First>
            <b:Last>Demircioglu</b:Last>
          </b:Person>
          <b:Person>
            <b:First>F</b:First>
            <b:Last>Bhatti</b:Last>
          </b:Person>
          <b:Person>
            <b:First>B</b:First>
            <b:Last>Ababneh</b:Last>
          </b:Person>
        </b:NameList>
      </b:Author>
    </b:Author>
    <b:Tag>Dem21</b:Tag>
    <b:Guid>{4823FDF5-B3B7-4E8C-B68F-1908A54D25AB}</b:Guid>
    <b:RefOrder>36</b:RefOrder>
  </b:Source>
  <b:Source>
    <b:SourceType>JournalArticle</b:SourceType>
    <b:Title>Initial trust and intentions to buy: The effect of vendor-specific guarantees, customer reviews and the role of online shopping experience</b:Title>
    <b:Year>2018</b:Year>
    <b:Pages>23-38</b:Pages>
    <b:JournalName>Electronic Commerce Research and Applications</b:JournalName>
    <b:Volume>27</b:Volume>
    <b:Author>
      <b:Author>
        <b:NameList>
          <b:Person>
            <b:First>K</b:First>
            <b:Last>Stouthuysen</b:Last>
          </b:Person>
          <b:Person>
            <b:First>I</b:First>
            <b:Last>Teunis</b:Last>
          </b:Person>
          <b:Person>
            <b:First>E</b:First>
            <b:Last>Reusen</b:Last>
          </b:Person>
          <b:Person>
            <b:First>H</b:First>
            <b:Last>Slabbinck</b:Last>
          </b:Person>
        </b:NameList>
      </b:Author>
    </b:Author>
    <b:URL>https://doi.org/10.1016/j.elerap.2018.08.002</b:URL>
    <b:Tag>Sto181</b:Tag>
    <b:Guid>{95F13F80-4B30-483F-BD2D-AD51029E25FA}</b:Guid>
    <b:RefOrder>94</b:RefOrder>
  </b:Source>
  <b:Source>
    <b:SourceType>JournalArticle</b:SourceType>
    <b:Title>Instagram, media sosial paling buruk bagi kesehatan mental</b:Title>
    <b:Year>2017</b:Year>
    <b:JournalName>Life Style</b:JournalName>
    <b:Author>
      <b:Author>
        <b:NameList>
          <b:Person>
            <b:First>K L</b:First>
            <b:Last>Anna</b:Last>
          </b:Person>
        </b:NameList>
      </b:Author>
    </b:Author>
    <b:URL>http://www.kompas.co.id</b:URL>
    <b:Tag>Ann17</b:Tag>
    <b:Guid>{54042914-C706-4B64-BCBD-C3EC53D76C91}</b:Guid>
    <b:RefOrder>14</b:RefOrder>
  </b:Source>
  <b:Source>
    <b:SourceType>JournalArticle</b:SourceType>
    <b:Title>New product launching: The effect of firm-generated content on purchase intention</b:Title>
    <b:Year>2021</b:Year>
    <b:Pages>912-926</b:Pages>
    <b:JournalName>Journal of University of Science and Technology of China</b:JournalName>
    <b:Volume>51</b:Volume>
    <b:Issue>12</b:Issue>
    <b:Author>
      <b:Author>
        <b:NameList>
          <b:Person>
            <b:First>K</b:First>
            <b:Last>Zhang</b:Last>
          </b:Person>
          <b:Person>
            <b:First>W</b:First>
            <b:Last>Fang</b:Last>
          </b:Person>
          <b:Person>
            <b:First>B</b:First>
            <b:Last>Luo</b:Last>
          </b:Person>
          <b:Person>
            <b:First>L</b:First>
            <b:Last>Wan</b:Last>
          </b:Person>
        </b:NameList>
      </b:Author>
    </b:Author>
    <b:URL>https://doi.org/10.52396/JUST-2021-0107</b:URL>
    <b:Tag>Zha21</b:Tag>
    <b:Guid>{EFC633D8-EB0F-451B-857A-E9D4C1708601}</b:Guid>
    <b:RefOrder>33</b:RefOrder>
  </b:Source>
  <b:Source>
    <b:SourceType>JournalArticle</b:SourceType>
    <b:Title>Pengaruh kesadaran merek dan asosiasi merek terhadap loyalitas merek melalui citra merek: Studi pada produk kosmetik</b:Title>
    <b:Year>2016</b:Year>
    <b:Pages>150-159</b:Pages>
    <b:JournalName>Jurnal Manajemen dan Kewirausahaan</b:JournalName>
    <b:Volume>18</b:Volume>
    <b:Issue>2</b:Issue>
    <b:Author>
      <b:Author>
        <b:NameList>
          <b:Person>
            <b:First>P W</b:First>
            <b:Last>Ermawati</b:Last>
          </b:Person>
          <b:Person>
            <b:First>A</b:First>
            <b:Last>Sudiro</b:Last>
          </b:Person>
          <b:Person>
            <b:First>N</b:First>
            <b:Last>Khusniyah</b:Last>
          </b:Person>
        </b:NameList>
      </b:Author>
    </b:Author>
    <b:Tag>Erm16</b:Tag>
    <b:Guid>{9ED907AF-C159-49A4-951C-5F1489BF0E41}</b:Guid>
    <b:RefOrder>20</b:RefOrder>
  </b:Source>
  <b:Source>
    <b:SourceType>JournalArticle</b:SourceType>
    <b:Title>Penggunaan viral marketing di Instagram untuk meningkatkan brand awareness</b:Title>
    <b:Year>2021</b:Year>
    <b:Pages>145-168</b:Pages>
    <b:JournalName>Ultimacomm: Jurnal Ilmu Komunikasi</b:JournalName>
    <b:Author>
      <b:Author>
        <b:NameList>
          <b:Person>
            <b:First>D</b:First>
            <b:Last>Yanuar</b:Last>
          </b:Person>
          <b:Person>
            <b:First>Z</b:First>
            <b:Last>Azman</b:Last>
          </b:Person>
          <b:Person>
            <b:First>F</b:First>
            <b:Last>Nurrahmi</b:Last>
          </b:Person>
          <b:Person>
            <b:First>F</b:First>
            <b:Last>Kamara</b:Last>
          </b:Person>
        </b:NameList>
      </b:Author>
    </b:Author>
    <b:Tag>Yan21</b:Tag>
    <b:Guid>{8F80667D-D6B2-4F5A-AF03-0D7C1960D6D5}</b:Guid>
    <b:RefOrder>95</b:RefOrder>
  </b:Source>
  <b:Source>
    <b:SourceType>JournalArticle</b:SourceType>
    <b:Title>Perilaku Konsumen dalam Berbelanja Pakaian Wanita di Pasar Pagi Samarinda</b:Title>
    <b:Year>2016</b:Year>
    <b:Pages>298-312</b:Pages>
    <b:JournalName>Ekonomia</b:JournalName>
    <b:Volume>5</b:Volume>
    <b:Issue>3</b:Issue>
    <b:Author>
      <b:Author>
        <b:NameList>
          <b:Person>
            <b:First>K</b:First>
            <b:Last>Eddy Soegiarto</b:Last>
          </b:Person>
          <b:Person>
            <b:First>M</b:First>
            <b:Last>Mardiana</b:Last>
          </b:Person>
        </b:NameList>
      </b:Author>
    </b:Author>
    <b:Tag>Edd16</b:Tag>
    <b:Guid>{800A508B-8B82-43EE-AFBA-56D195A25E5D}</b:Guid>
    <b:RefOrder>28</b:RefOrder>
  </b:Source>
  <b:Source>
    <b:SourceType>JournalArticle</b:SourceType>
    <b:Title>Personal factors affecting consumer purchase decisions towards men’s skin care products: A study in Ho Chi Minh City, Vietnam</b:Title>
    <b:Year>2016</b:Year>
    <b:Pages>44-50</b:Pages>
    <b:JournalName>International Journal of Trade, Economics and Finance</b:JournalName>
    <b:Volume>7</b:Volume>
    <b:Issue>2</b:Issue>
    <b:Author>
      <b:Author>
        <b:NameList>
          <b:Person>
            <b:First>M N</b:First>
            <b:Last>Khuong</b:Last>
          </b:Person>
          <b:Person>
            <b:First>H T M</b:First>
            <b:Last>Duyen</b:Last>
          </b:Person>
        </b:NameList>
      </b:Author>
    </b:Author>
    <b:Tag>Khu16</b:Tag>
    <b:Guid>{D77EDC2A-CF21-4BDF-9F5A-E4FDBE8584B2}</b:Guid>
    <b:RefOrder>16</b:RefOrder>
  </b:Source>
  <b:Source>
    <b:SourceType>JournalArticle</b:SourceType>
    <b:Title>Provenance associations as core values of place umbrella brands: A framework of characteristics</b:Title>
    <b:Year>2008</b:Year>
    <b:Pages>603-626</b:Pages>
    <b:JournalName>European Journal of Marketing</b:JournalName>
    <b:Volume>42</b:Volume>
    <b:Issue>5</b:Issue>
    <b:Author>
      <b:Author>
        <b:NameList>
          <b:Person>
            <b:First>N M</b:First>
            <b:Last>Iversen</b:Last>
          </b:Person>
          <b:Person>
            <b:First>L E</b:First>
            <b:Last>Hem</b:Last>
          </b:Person>
        </b:NameList>
      </b:Author>
    </b:Author>
    <b:Tag>Ive08</b:Tag>
    <b:Guid>{C053E222-B9B1-418A-9907-77EDC31B10EC}</b:Guid>
    <b:RefOrder>96</b:RefOrder>
  </b:Source>
  <b:Source>
    <b:SourceType>JournalArticle</b:SourceType>
    <b:Title>Sifat manusia yang tidak pernah puas dan mempunyai beragam keinginan menuntut produsen untuk selalu membuat produk yang bisa memuaskan konsumennya</b:Title>
    <b:Year>2018</b:Year>
    <b:Pages>1452-1480</b:Pages>
    <b:JournalName>Keputusan Pembelian Fakultas Ekonomi dan Bisnis Universitas Udayana</b:JournalName>
    <b:Volume>7</b:Volume>
    <b:Issue>3</b:Issue>
    <b:Author>
      <b:Author>
        <b:NameList>
          <b:Person>
            <b:First>E M</b:First>
            <b:Last>Unud</b:Last>
          </b:Person>
        </b:NameList>
      </b:Author>
    </b:Author>
    <b:Tag>Unu18</b:Tag>
    <b:Guid>{3387B730-4FE8-4FFE-9396-FDC4581F7AFC}</b:Guid>
    <b:RefOrder>97</b:RefOrder>
  </b:Source>
  <b:Source>
    <b:SourceType>JournalArticle</b:SourceType>
    <b:Title>Social media marketing and customer’s passion for brands</b:Title>
    <b:Year>2020</b:Year>
    <b:Pages>509-522</b:Pages>
    <b:JournalName>Marketing Intelligence &amp; Planning</b:JournalName>
    <b:Volume>38</b:Volume>
    <b:Issue>4</b:Issue>
    <b:Author>
      <b:Author>
        <b:NameList>
          <b:Person>
            <b:First>K</b:First>
            <b:Last>Mukherjee</b:Last>
          </b:Person>
        </b:NameList>
      </b:Author>
    </b:Author>
    <b:Tag>Muk20</b:Tag>
    <b:Guid>{5FB25B0F-7819-4827-9E93-EE70C9F41C33}</b:Guid>
    <b:RefOrder>61</b:RefOrder>
  </b:Source>
  <b:Source>
    <b:SourceType>JournalArticle</b:SourceType>
    <b:Title>Social media: The new hybrid element of the promotion mix</b:Title>
    <b:Year>2009</b:Year>
    <b:Pages>357-365</b:Pages>
    <b:JournalName>Business Horizons</b:JournalName>
    <b:Volume>52</b:Volume>
    <b:Author>
      <b:Author>
        <b:NameList>
          <b:Person>
            <b:First>W G</b:First>
            <b:Last>Mangold</b:Last>
          </b:Person>
          <b:Person>
            <b:First>D J</b:First>
            <b:Last>Faulds</b:Last>
          </b:Person>
        </b:NameList>
      </b:Author>
    </b:Author>
    <b:Tag>Man09</b:Tag>
    <b:Guid>{9396AC91-0FCE-4658-9596-408D0829BAC1}</b:Guid>
    <b:RefOrder>13</b:RefOrder>
  </b:Source>
  <b:Source>
    <b:SourceType>JournalArticle</b:SourceType>
    <b:Title>The effect of natural celebrity-brand association and para-social interaction in advertising endorsement for sustainable marketing</b:Title>
    <b:Year>2020</b:Year>
    <b:Pages>1-20</b:Pages>
    <b:JournalName>Sustainability (Switzerland)</b:JournalName>
    <b:Volume>12</b:Volume>
    <b:Issue>15</b:Issue>
    <b:Author>
      <b:Author>
        <b:NameList>
          <b:Person>
            <b:First>K</b:First>
            <b:Last>Zhang</b:Last>
          </b:Person>
          <b:Person>
            <b:First>K</b:First>
            <b:Last>Hung</b:Last>
          </b:Person>
        </b:NameList>
      </b:Author>
    </b:Author>
    <b:URL>https://doi.org/10.3390/su12156215</b:URL>
    <b:Tag>Zha20</b:Tag>
    <b:Guid>{300E4476-03EC-4E62-B2F7-C9A3E371D94A}</b:Guid>
    <b:RefOrder>40</b:RefOrder>
  </b:Source>
  <b:Source>
    <b:SourceType>JournalArticle</b:SourceType>
    <b:Title>The effect of social media communication on consumer perceptions of brands</b:Title>
    <b:Year>2016</b:Year>
    <b:Pages>189-214</b:Pages>
    <b:JournalName>Journal of Marketing Communication</b:JournalName>
    <b:Volume>22</b:Volume>
    <b:Issue>2</b:Issue>
    <b:Author>
      <b:Author>
        <b:NameList>
          <b:Person>
            <b:First>B</b:First>
            <b:Last>Schivinski</b:Last>
          </b:Person>
          <b:Person>
            <b:First>D</b:First>
            <b:Last>Dabrowski</b:Last>
          </b:Person>
        </b:NameList>
      </b:Author>
    </b:Author>
    <b:URL>https://doi.org/10.1080/13527266.2013.826436</b:URL>
    <b:Tag>Sch16</b:Tag>
    <b:Guid>{82DD507D-5A94-47BB-A692-E9466D8C9762}</b:Guid>
    <b:RefOrder>98</b:RefOrder>
  </b:Source>
  <b:Source>
    <b:SourceType>JournalArticle</b:SourceType>
    <b:Title>The effect of social media marketing activities on brand awareness, brand image, and brand loyalty</b:Title>
    <b:Year>2018</b:Year>
    <b:Pages>128-148</b:Pages>
    <b:JournalName>Business and Management Studies: An International Journal</b:JournalName>
    <b:Volume>6</b:Volume>
    <b:Issue>1</b:Issue>
    <b:Author>
      <b:Author>
        <b:NameList>
          <b:Person>
            <b:First>Y</b:First>
            <b:Last>Bilgin</b:Last>
          </b:Person>
        </b:NameList>
      </b:Author>
    </b:Author>
    <b:Tag>Bil18</b:Tag>
    <b:Guid>{C4459059-DE74-4372-8B74-06BAFD1485C0}</b:Guid>
    <b:RefOrder>38</b:RefOrder>
  </b:Source>
  <b:Source>
    <b:SourceType>JournalArticle</b:SourceType>
    <b:Title>The effect of social media marketing on brand equity and consumer purchasing intention</b:Title>
    <b:Year>2022</b:Year>
    <b:Pages>21-31</b:Pages>
    <b:JournalName>Journal of Life Economics</b:JournalName>
    <b:Volume>9</b:Volume>
    <b:Issue>1</b:Issue>
    <b:Author>
      <b:Author>
        <b:NameList>
          <b:Person>
            <b:First>S</b:First>
            <b:Last>Sağtaş</b:Last>
          </b:Person>
        </b:NameList>
      </b:Author>
    </b:Author>
    <b:Tag>Sağ22</b:Tag>
    <b:Guid>{365E970B-6035-432D-94C2-40874316D18C}</b:Guid>
    <b:RefOrder>32</b:RefOrder>
  </b:Source>
  <b:Source>
    <b:SourceType>JournalArticle</b:SourceType>
    <b:Title>The effect of social media usage characteristics on e-WOM, trust, and brand equity: Focusing on users of airline social media</b:Title>
    <b:Year>2020</b:Year>
    <b:Pages>1-18</b:Pages>
    <b:JournalName>MDPI</b:JournalName>
    <b:Volume>1</b:Volume>
    <b:Issue>1</b:Issue>
    <b:Author>
      <b:Author>
        <b:NameList>
          <b:Person>
            <b:First>E J</b:First>
            <b:Last>Seo</b:Last>
          </b:Person>
          <b:Person>
            <b:First>J W</b:First>
            <b:Last>Park</b:Last>
          </b:Person>
          <b:Person>
            <b:First>Y J</b:First>
            <b:Last>Choi</b:Last>
          </b:Person>
        </b:NameList>
      </b:Author>
    </b:Author>
    <b:URL>https://doi.org/10.3390/journal</b:URL>
    <b:Tag>Seo20</b:Tag>
    <b:Guid>{E6042ABC-5017-4239-8F74-05F7FA757C50}</b:Guid>
    <b:RefOrder>99</b:RefOrder>
  </b:Source>
  <b:Source>
    <b:SourceType>JournalArticle</b:SourceType>
    <b:Title>The evaluation of a brand association density metric</b:Title>
    <b:Year>2019</b:Year>
    <b:Pages>104-116</b:Pages>
    <b:JournalName>Journal of Product and Brand Management</b:JournalName>
    <b:Volume>28</b:Volume>
    <b:Issue>1</b:Issue>
    <b:Author>
      <b:Author>
        <b:NameList>
          <b:Person>
            <b:First>M</b:First>
            <b:Last>Vriens</b:Last>
          </b:Person>
          <b:Person>
            <b:First>S</b:First>
            <b:Last>Chen</b:Last>
          </b:Person>
          <b:Person>
            <b:First>J</b:First>
            <b:Last>Schomaker</b:Last>
          </b:Person>
        </b:NameList>
      </b:Author>
    </b:Author>
    <b:URL>https://doi.org/10.1108/JPBM-02-2018-1768</b:URL>
    <b:Tag>Vri19</b:Tag>
    <b:Guid>{BEC6454E-AC0E-44E6-93BF-19124E02BC0C}</b:Guid>
    <b:RefOrder>39</b:RefOrder>
  </b:Source>
  <b:Source>
    <b:SourceType>JournalArticle</b:SourceType>
    <b:Title>The gratifications in the experience of the use of social media and its impact on the purchase and repurchase of products and services</b:Title>
    <b:Year>2020</b:Year>
    <b:Pages>297-315</b:Pages>
    <b:JournalName>European Business Review</b:JournalName>
    <b:Volume>32</b:Volume>
    <b:Issue>2</b:Issue>
    <b:Author>
      <b:Author>
        <b:NameList>
          <b:Person>
            <b:First>M</b:First>
            <b:Last>Santos Corrada</b:Last>
          </b:Person>
          <b:Person>
            <b:First>J A</b:First>
            <b:Last>Flecha</b:Last>
          </b:Person>
          <b:Person>
            <b:First>E</b:First>
            <b:Last>Lopez</b:Last>
          </b:Person>
        </b:NameList>
      </b:Author>
    </b:Author>
    <b:URL>https://doi.org/10.1108/EBR-12-2017-0236</b:URL>
    <b:Tag>San20</b:Tag>
    <b:Guid>{11826151-F3D6-4341-80F9-246704F2AB59}</b:Guid>
    <b:RefOrder>47</b:RefOrder>
  </b:Source>
  <b:Source>
    <b:SourceType>JournalArticle</b:SourceType>
    <b:Title>The impact of social media brand communication on consumer-based brand equity dimensions through Facebook in fast-moving consumer goods: The case of Egypt</b:Title>
    <b:Year>2018</b:Year>
    <b:Pages>107-120</b:Pages>
    <b:JournalName>Journal of Business and Retail Management Research</b:JournalName>
    <b:Volume>12</b:Volume>
    <b:Issue>2</b:Issue>
    <b:Author>
      <b:Author>
        <b:NameList>
          <b:Person>
            <b:First>H</b:First>
            <b:Last>Sadek</b:Last>
          </b:Person>
          <b:Person>
            <b:First>S</b:First>
            <b:Last>Elwy</b:Last>
          </b:Person>
          <b:Person>
            <b:First>M</b:First>
            <b:Last>Eldallal</b:Last>
          </b:Person>
        </b:NameList>
      </b:Author>
    </b:Author>
    <b:Tag>Sad18</b:Tag>
    <b:Guid>{AB9CFE26-4DE7-46D4-9860-1B2DEE3B71B2}</b:Guid>
    <b:RefOrder>100</b:RefOrder>
  </b:Source>
  <b:Source>
    <b:SourceType>JournalArticle</b:SourceType>
    <b:Title>The impact of social media characteristics on purchase decision: Empirical study of Saudi customers in Aseer Region</b:Title>
    <b:Year>2016</b:Year>
    <b:Pages>41-50</b:Pages>
    <b:JournalName>International Journal of Business and Social Science</b:JournalName>
    <b:Volume>7</b:Volume>
    <b:Issue>4</b:Issue>
    <b:Author>
      <b:Author>
        <b:NameList>
          <b:Person>
            <b:First>F</b:First>
            <b:Last>Khatib</b:Last>
          </b:Person>
        </b:NameList>
      </b:Author>
    </b:Author>
    <b:Tag>Kha16</b:Tag>
    <b:Guid>{24D8F604-69D0-4F6E-8060-8E1A61066C9B}</b:Guid>
    <b:RefOrder>101</b:RefOrder>
  </b:Source>
  <b:Source>
    <b:SourceType>JournalArticle</b:SourceType>
    <b:Title>The impact of social media communication on consumer-based brand equity and purchasing intent in a pandemic</b:Title>
    <b:Year>2023</b:Year>
    <b:JournalName>International Marketing Review</b:JournalName>
    <b:Author>
      <b:Author>
        <b:NameList>
          <b:Person>
            <b:First>H W</b:First>
            <b:Last>Lee</b:Last>
          </b:Person>
          <b:Person>
            <b:First>C H</b:First>
            <b:Last>Ong</b:Last>
          </b:Person>
          <b:Person>
            <b:First>T</b:First>
            <b:Last>Ramayah</b:Last>
          </b:Person>
        </b:NameList>
      </b:Author>
    </b:Author>
    <b:URL>https://doi.org/10.1108/IMR-12-2021-0353</b:URL>
    <b:Tag>Lee23</b:Tag>
    <b:Guid>{F4FE08AB-037A-4970-9192-C3B165347E0D}</b:Guid>
    <b:RefOrder>102</b:RefOrder>
  </b:Source>
  <b:Source>
    <b:SourceType>JournalArticle</b:SourceType>
    <b:Title>The impact of social media engagement on consumers’ trust and purchase intention</b:Title>
    <b:Year>2020</b:Year>
    <b:Pages>305-323</b:Pages>
    <b:JournalName>International Journal of Technology Marketing</b:JournalName>
    <b:Volume>14</b:Volume>
    <b:Issue>3</b:Issue>
    <b:Author>
      <b:Author>
        <b:NameList>
          <b:Person>
            <b:First>A</b:First>
            <b:Last>Matin</b:Last>
          </b:Person>
          <b:Person>
            <b:First>T</b:First>
            <b:Last>Khoshtaria</b:Last>
          </b:Person>
          <b:Person>
            <b:First>G</b:First>
            <b:Last>Tutberidze</b:Last>
          </b:Person>
        </b:NameList>
      </b:Author>
    </b:Author>
    <b:Tag>Mat20</b:Tag>
    <b:Guid>{58EAFB9D-F550-4E38-9328-0E44068D7F99}</b:Guid>
    <b:RefOrder>42</b:RefOrder>
  </b:Source>
  <b:Source>
    <b:SourceType>JournalArticle</b:SourceType>
    <b:Title>The impact of social media marketing on brand trust and brand loyalty: An Arab perspective</b:Title>
    <b:Year>2020</b:Year>
    <b:Pages>15-31</b:Pages>
    <b:JournalName>International Journal of Online Marketing (IJOM)</b:JournalName>
    <b:Volume>10</b:Volume>
    <b:Issue>1</b:Issue>
    <b:Author>
      <b:Author>
        <b:NameList>
          <b:Person>
            <b:First>M S</b:First>
            <b:Last>Sohail</b:Last>
          </b:Person>
          <b:Person>
            <b:First>M</b:First>
            <b:Last>Hasan</b:Last>
          </b:Person>
          <b:Person>
            <b:First>A F</b:First>
            <b:Last>Sohail</b:Last>
          </b:Person>
        </b:NameList>
      </b:Author>
    </b:Author>
    <b:URL>https://doi.org/10.4018/IJOM.2020010102</b:URL>
    <b:Tag>Soh20</b:Tag>
    <b:Guid>{9A315288-D976-47EA-848C-F30634CAA991}</b:Guid>
    <b:RefOrder>27</b:RefOrder>
  </b:Source>
  <b:Source>
    <b:SourceType>JournalArticle</b:SourceType>
    <b:Title>The impact of social media on consumer behavior</b:Title>
    <b:Year>2017</b:Year>
    <b:Pages>1-14</b:Pages>
    <b:JournalName>Journal of Knowledge Management, Economics and Information Technology</b:JournalName>
    <b:Volume>7</b:Volume>
    <b:Issue>1</b:Issue>
    <b:Author>
      <b:Author>
        <b:NameList>
          <b:Person>
            <b:First>F</b:First>
            <b:Last>Jashari</b:Last>
          </b:Person>
          <b:Person>
            <b:First>V</b:First>
            <b:Last>Rrustemi</b:Last>
          </b:Person>
        </b:NameList>
      </b:Author>
    </b:Author>
    <b:Tag>Jas17</b:Tag>
    <b:Guid>{D49BF54B-A030-4AAB-B205-DAE40CF6EB00}</b:Guid>
    <b:RefOrder>12</b:RefOrder>
  </b:Source>
  <b:Source>
    <b:SourceType>JournalArticle</b:SourceType>
    <b:Title>The influence of perceived quality on product purchase intention through events</b:Title>
    <b:Year>2020</b:Year>
    <b:Pages>121-134</b:Pages>
    <b:JournalName>Communicare: Journal of Communication Studies</b:JournalName>
    <b:Volume>7</b:Volume>
    <b:Issue>2</b:Issue>
    <b:Author>
      <b:Author>
        <b:NameList>
          <b:Person>
            <b:First>F</b:First>
            <b:Last>Hanslim</b:Last>
          </b:Person>
          <b:Person>
            <b:First>H P</b:First>
            <b:Last>Jaya</b:Last>
          </b:Person>
          <b:Person>
            <b:First>Y R</b:First>
            <b:Last>Prasetyawati</b:Last>
          </b:Person>
        </b:NameList>
      </b:Author>
    </b:Author>
    <b:Tag>Han20</b:Tag>
    <b:Guid>{F09FC95A-5C02-4FAA-BE20-CE290A06FD6A}</b:Guid>
    <b:RefOrder>35</b:RefOrder>
  </b:Source>
  <b:Source>
    <b:SourceType>JournalArticle</b:SourceType>
    <b:Title>The partial least squares approach to structural equation modeling</b:Title>
    <b:Year>1998</b:Year>
    <b:Publisher>Lawrence Erlbaum Associates</b:Publisher>
    <b:Pages>295-336</b:Pages>
    <b:JournalName>Modern Methods for Business Research</b:JournalName>
    <b:Author>
      <b:Author>
        <b:NameList>
          <b:Person>
            <b:First>W W</b:First>
            <b:Last>Chin</b:Last>
          </b:Person>
        </b:NameList>
      </b:Author>
    </b:Author>
    <b:City>United States</b:City>
    <b:Tag>Chi98</b:Tag>
    <b:Guid>{AFF41A7D-2069-4FE6-A41C-CB110C211BC2}</b:Guid>
    <b:RefOrder>103</b:RefOrder>
  </b:Source>
  <b:Source>
    <b:SourceType>JournalArticle</b:SourceType>
    <b:Title>The relationship of social media with fashion consciousness and consumer buying behavior</b:Title>
    <b:Year>2014</b:Year>
    <b:Pages>12-20</b:Pages>
    <b:JournalName>Journal of Management Info</b:JournalName>
    <b:Volume>1</b:Volume>
    <b:Issue>2</b:Issue>
    <b:Author>
      <b:Author>
        <b:NameList>
          <b:Person>
            <b:First>M S</b:First>
            <b:Last>Gul</b:Last>
          </b:Person>
          <b:Person>
            <b:First>H</b:First>
            <b:Last>Shahzad</b:Last>
          </b:Person>
          <b:Person>
            <b:First>M I</b:First>
            <b:Last>Khan</b:Last>
          </b:Person>
        </b:NameList>
      </b:Author>
    </b:Author>
    <b:Tag>Gul14</b:Tag>
    <b:Guid>{8213A400-D6FF-4712-8229-B4E0807DBA81}</b:Guid>
    <b:RefOrder>11</b:RefOrder>
  </b:Source>
  <b:Source>
    <b:SourceType>JournalArticle</b:SourceType>
    <b:Title>The role of content marketing in social media content communities</b:Title>
    <b:Year>2017</b:Year>
    <b:Pages>1-7</b:Pages>
    <b:JournalName>SA Journal of Information Management</b:JournalName>
    <b:Volume>19</b:Volume>
    <b:Issue>1</b:Issue>
    <b:Author>
      <b:Author>
        <b:NameList>
          <b:Person>
            <b:First>C</b:First>
            <b:Last>Du Plessis</b:Last>
          </b:Person>
        </b:NameList>
      </b:Author>
    </b:Author>
    <b:Tag>DuP17</b:Tag>
    <b:Guid>{ECB9E921-9C4B-4832-AF1A-CE4A6D9E631C}</b:Guid>
    <b:RefOrder>3</b:RefOrder>
  </b:Source>
  <b:Source>
    <b:SourceType>JournalArticle</b:SourceType>
    <b:Title>The role of trust in understanding the impact of social media marketing on brand equity and brand loyalty</b:Title>
    <b:Year>2020</b:Year>
    <b:Pages>287-308</b:Pages>
    <b:JournalName>Journal of Relationship Marketing</b:JournalName>
    <b:Volume>19</b:Volume>
    <b:Issue>4</b:Issue>
    <b:Author>
      <b:Author>
        <b:NameList>
          <b:Person>
            <b:First>R S</b:First>
            <b:Last>Ebrahim</b:Last>
          </b:Person>
        </b:NameList>
      </b:Author>
    </b:Author>
    <b:Tag>Ebr20</b:Tag>
    <b:Guid>{D322062A-B29B-4DEA-AE0A-09200719A210}</b:Guid>
    <b:RefOrder>44</b:RefOrder>
  </b:Source>
  <b:Source>
    <b:SourceType>JournalArticle</b:SourceType>
    <b:Title>The use of partial least squares structural equation modeling in strategic management research: A review of past practices and recommendations for future applications</b:Title>
    <b:Year>2012</b:Year>
    <b:Pages>320-340</b:Pages>
    <b:JournalName>Long Range Planning</b:JournalName>
    <b:Volume>45</b:Volume>
    <b:Issue>5-6</b:Issue>
    <b:Author>
      <b:Author>
        <b:NameList>
          <b:Person>
            <b:First>J F</b:First>
            <b:Last>Hair</b:Last>
          </b:Person>
          <b:Person>
            <b:First>M</b:First>
            <b:Last>Sarstedt</b:Last>
          </b:Person>
          <b:Person>
            <b:First>T M</b:First>
            <b:Last>Pieper</b:Last>
          </b:Person>
          <b:Person>
            <b:First>C M</b:First>
            <b:Last>Ringle</b:Last>
          </b:Person>
        </b:NameList>
      </b:Author>
    </b:Author>
    <b:Tag>Hai12</b:Tag>
    <b:Guid>{7131F180-3046-46EC-B721-22A31F093EFA}</b:Guid>
    <b:RefOrder>104</b:RefOrder>
  </b:Source>
  <b:Source>
    <b:SourceType>JournalArticle</b:SourceType>
    <b:Title>Using PLS path modeling for assessing hierarchical construct models: Guidelines and empirical illustration</b:Title>
    <b:Year>2009</b:Year>
    <b:Pages>177-195</b:Pages>
    <b:JournalName>MIS Quarterly</b:JournalName>
    <b:Volume>33</b:Volume>
    <b:Issue>1</b:Issue>
    <b:Author>
      <b:Author>
        <b:NameList>
          <b:Person>
            <b:First>M</b:First>
            <b:Last>Wetzels</b:Last>
          </b:Person>
          <b:Person>
            <b:First>G</b:First>
            <b:Last>Odekerken-Schroder</b:Last>
          </b:Person>
          <b:Person>
            <b:First>C</b:First>
            <b:Last>Van Oppen</b:Last>
          </b:Person>
        </b:NameList>
      </b:Author>
    </b:Author>
    <b:URL>https://doi.org/10.2307/20650284</b:URL>
    <b:Tag>Wet09</b:Tag>
    <b:Guid>{0F2A8640-41AD-40C3-9253-EBB187615CAE}</b:Guid>
    <b:RefOrder>105</b:RefOrder>
  </b:Source>
  <b:Source>
    <b:SourceType>JournalArticle</b:SourceType>
    <b:Title>What determines the purchase intention of liquid milk during a food security crisis? The role of perceived trust, knowledge, and risk</b:Title>
    <b:Year>2018</b:Year>
    <b:Pages>1-22</b:Pages>
    <b:JournalName>Sustainability</b:JournalName>
    <b:Volume>10</b:Volume>
    <b:Issue>10</b:Issue>
    <b:Author>
      <b:Author>
        <b:NameList>
          <b:Person>
            <b:First>M Z</b:First>
            <b:Last>Hoque</b:Last>
          </b:Person>
          <b:Person>
            <b:First>M N</b:First>
            <b:Last>Alam</b:Last>
          </b:Person>
        </b:NameList>
      </b:Author>
    </b:Author>
    <b:Tag>Hoq18</b:Tag>
    <b:Guid>{12C20509-5F6E-43CB-8DF2-EFBDFB5330FB}</b:Guid>
    <b:RefOrder>49</b:RefOrder>
  </b:Source>
  <b:Source>
    <b:SourceType>JournalArticle</b:SourceType>
    <b:Title>Hedonisme dan kaum remaja</b:Title>
    <b:Year>2012</b:Year>
    <b:JournalName>Gaya Hidup</b:JournalName>
    <b:Author>
      <b:Author>
        <b:NameList>
          <b:Person>
            <b:First>H</b:First>
            <b:Last>Marwahid</b:Last>
          </b:Person>
        </b:NameList>
      </b:Author>
    </b:Author>
    <b:URL>http://www.kompasiana.com</b:URL>
    <b:Tag>Tempatpenampung1</b:Tag>
    <b:Guid>{19A98853-FA2A-4BC4-8CB4-5E3228E8F6FC}</b:Guid>
    <b:RefOrder>15</b:RefOrder>
  </b:Source>
  <b:Source>
    <b:SourceType>Book</b:SourceType>
    <b:Title>Instrumen penelitian</b:Title>
    <b:Year>2020</b:Year>
    <b:Publisher>Mahameru Press</b:Publisher>
    <b:Pages>1-15</b:Pages>
    <b:JournalName>Journal Academia</b:JournalName>
    <b:Author>
      <b:Author>
        <b:NameList>
          <b:Person>
            <b:First>I K</b:First>
            <b:Last>Sukendra</b:Last>
          </b:Person>
          <b:Person>
            <b:First>I K S</b:First>
            <b:Last>Atmaja</b:Last>
          </b:Person>
        </b:NameList>
      </b:Author>
      <b:Editor>
        <b:NameList>
          <b:Person>
            <b:First>T</b:First>
            <b:Last>Fiktorius</b:Last>
          </b:Person>
        </b:NameList>
      </b:Editor>
    </b:Author>
    <b:Tag>instrumen-penelitian</b:Tag>
    <b:RefOrder>52</b:RefOrder>
  </b:Source>
  <b:Source>
    <b:Tag>Fer19</b:Tag>
    <b:SourceType>JournalArticle</b:SourceType>
    <b:Guid>{B8B88F28-677A-4FAB-AC49-B3DD9A662FA9}</b:Guid>
    <b:Author>
      <b:Author>
        <b:NameList>
          <b:Person>
            <b:Last>Ferwerda</b:Last>
            <b:First>J</b:First>
          </b:Person>
          <b:Person>
            <b:Last>Reuter</b:Last>
            <b:First>P</b:First>
          </b:Person>
        </b:NameList>
      </b:Author>
    </b:Author>
    <b:Title>Learning from money laundering National Risk Assessments: the case of Italy and Switzerland</b:Title>
    <b:JournalName>European Journal on Criminal Policy and Research</b:JournalName>
    <b:Year>2019</b:Year>
    <b:Pages>25: 5 - 20</b:Pages>
    <b:RefOrder>1</b:RefOrder>
  </b:Source>
  <b:Source>
    <b:Tag>Tob18</b:Tag>
    <b:SourceType>JournalArticle</b:SourceType>
    <b:Guid>{3B707D32-9BF8-47CF-89F3-E0A56B844AFD}</b:Guid>
    <b:Author>
      <b:Author>
        <b:NameList>
          <b:Person>
            <b:Last>Tobing</b:Last>
            <b:First>A.</b:First>
            <b:Middle>N. L.</b:Middle>
          </b:Person>
        </b:NameList>
      </b:Author>
    </b:Author>
    <b:Title>Consumer Protection Regulations in Life Insurance industry and its challenges: An empirical analysis from Indonesia</b:Title>
    <b:JournalName>International Journal of Engineering &amp; Technology</b:JournalName>
    <b:Year>2018</b:Year>
    <b:Pages> 7 (4.9): 241 - 246</b:Pages>
    <b:RefOrder>2</b:RefOrder>
  </b:Source>
  <b:Source>
    <b:Tag>Fin</b:Tag>
    <b:SourceType>JournalArticle</b:SourceType>
    <b:Guid>{3D66AB64-AAB7-4764-9A8B-54BE35968A15}</b:Guid>
    <b:Author>
      <b:Author>
        <b:Corporate>Financial Crime Academy</b:Corporate>
      </b:Author>
    </b:Author>
    <b:Title>AML risk assessment in insurance</b:Title>
    <b:JournalName>Retrieved October 30, 2024, from https://financialcrimeacademy.org/aml-risk-assessment-in-insurance/</b:JournalName>
    <b:Year>2024</b:Year>
    <b:RefOrder>3</b:RefOrder>
  </b:Source>
  <b:Source>
    <b:Tag>Res22</b:Tag>
    <b:SourceType>Report</b:SourceType>
    <b:Guid>{707C6F06-7EA4-47F4-BD0B-AF2DC14F2A73}</b:Guid>
    <b:Title>Fraud prevention mechanism and their influence on performance of Islamic financial institutions </b:Title>
    <b:Year>2022</b:Year>
    <b:Author>
      <b:Author>
        <b:NameList>
          <b:Person>
            <b:Last>Reskino</b:Last>
          </b:Person>
        </b:NameList>
      </b:Author>
    </b:Author>
    <b:Publisher>Universiti Teknologi MARA</b:Publisher>
    <b:RefOrder>4</b:RefOrder>
  </b:Source>
  <b:Source>
    <b:Tag>Muj18</b:Tag>
    <b:SourceType>JournalArticle</b:SourceType>
    <b:Guid>{C634FA64-0172-4407-AD8D-0F8DF0372D7B}</b:Guid>
    <b:Author>
      <b:Author>
        <b:NameList>
          <b:Person>
            <b:Last>Mujib</b:Last>
            <b:First>A.</b:First>
          </b:Person>
        </b:NameList>
      </b:Author>
    </b:Author>
    <b:Title>Sharia Fraud Model: The Fraud in the Circle of Faith</b:Title>
    <b:JournalName>UNEJ E-Proceeding</b:JournalName>
    <b:Year>2018</b:Year>
    <b:Pages>275–285</b:Pages>
    <b:RefOrder>5</b:RefOrder>
  </b:Source>
  <b:Source>
    <b:Tag>Pur15</b:Tag>
    <b:SourceType>JournalArticle</b:SourceType>
    <b:Guid>{5E6A8E52-E575-4C09-B435-B4613146D5C9}</b:Guid>
    <b:Author>
      <b:Author>
        <b:NameList>
          <b:Person>
            <b:Last>Purnamasari</b:Last>
            <b:First>P.,</b:First>
          </b:Person>
          <b:Person>
            <b:Last>Amaliah</b:Last>
            <b:First>I.</b:First>
          </b:Person>
        </b:NameList>
      </b:Author>
    </b:Author>
    <b:Title>Fraud Prevention: Relevance to Religiosity and Spirituality in the Workplace</b:Title>
    <b:JournalName>Procedia - Social and Behavioral Sciences</b:JournalName>
    <b:Year>2015</b:Year>
    <b:Pages>211, 827–835. </b:Pages>
    <b:RefOrder>6</b:RefOrder>
  </b:Source>
  <b:Source>
    <b:Tag>Rif20</b:Tag>
    <b:SourceType>JournalArticle</b:SourceType>
    <b:Guid>{DCD00E2D-4945-4F7C-A58C-6DDCFB93ACCF}</b:Guid>
    <b:Author>
      <b:Author>
        <b:NameList>
          <b:Person>
            <b:Last>Rifdayanti</b:Last>
            <b:First>A.</b:First>
            <b:Middle>A.,</b:Middle>
          </b:Person>
          <b:Person>
            <b:Last>Wahyudi</b:Last>
            <b:First>T.,</b:First>
          </b:Person>
          <b:Person>
            <b:Last>Yusnaini</b:Last>
            <b:First>Y.</b:First>
          </b:Person>
        </b:NameList>
      </b:Author>
    </b:Author>
    <b:Title>Determinant of Fraud and Unethical Behavior as Intervening Variable on Local Government in Indonesia</b:Title>
    <b:JournalName>Облiк i Фiнанси</b:JournalName>
    <b:Year>2020</b:Year>
    <b:Pages>4, 130–143.</b:Pages>
    <b:RefOrder>7</b:RefOrder>
  </b:Source>
  <b:Source>
    <b:Tag>Sai18</b:Tag>
    <b:SourceType>JournalArticle</b:SourceType>
    <b:Guid>{15C911F5-CF85-4D7D-9CEF-F29955FD1B4C}</b:Guid>
    <b:Author>
      <b:Author>
        <b:NameList>
          <b:Person>
            <b:Last>Said</b:Last>
            <b:First>J.,</b:First>
          </b:Person>
          <b:Person>
            <b:Last>Rafidi</b:Last>
            <b:First>M.,</b:First>
            <b:Middle>Asry,</b:Middle>
          </b:Person>
          <b:Person>
            <b:Last>S.</b:Last>
            <b:First>Obaid,</b:First>
            <b:Middle>R.,</b:Middle>
          </b:Person>
          <b:Person>
            <b:Last>Alam</b:Last>
            <b:First>M.</b:First>
          </b:Person>
        </b:NameList>
      </b:Author>
    </b:Author>
    <b:Title> Integrating Religiosity into Fraud Triangle Theory: Empirical Findings from Enforcement Officers.</b:Title>
    <b:JournalName>Global Journal Al Thaqafah</b:JournalName>
    <b:Year>2018</b:Year>
    <b:RefOrder>8</b:RefOrder>
  </b:Source>
  <b:Source>
    <b:Tag>Gan24</b:Tag>
    <b:SourceType>JournalArticle</b:SourceType>
    <b:Guid>{203FB842-A0A5-405F-9042-742BB14064D3}</b:Guid>
    <b:Author>
      <b:Author>
        <b:NameList>
          <b:Person>
            <b:Last>Gandhi</b:Last>
            <b:First>H.,</b:First>
          </b:Person>
          <b:Person>
            <b:Last>Tandon</b:Last>
            <b:First>K.,</b:First>
          </b:Person>
          <b:Person>
            <b:Last>Gite</b:Last>
            <b:First>S.,</b:First>
          </b:Person>
          <b:Person>
            <b:Last>Pradhan</b:Last>
            <b:First>B.,</b:First>
          </b:Person>
          <b:Person>
            <b:Last>Alamri</b:Last>
            <b:First>A</b:First>
          </b:Person>
        </b:NameList>
      </b:Author>
    </b:Author>
    <b:Title>Navigating the Complexity of Money Laundering: Anti–money Laundering Advancements with AI/ML Insights</b:Title>
    <b:JournalName>International Journal on Smart Sensing and Intelligent Systems</b:JournalName>
    <b:Year>2024</b:Year>
    <b:Pages>17(1). </b:Pages>
    <b:RefOrder>9</b:RefOrder>
  </b:Source>
  <b:Source>
    <b:Tag>Kuz20</b:Tag>
    <b:SourceType>JournalArticle</b:SourceType>
    <b:Guid>{CBD7477C-2C6E-4562-8C5C-4486D37117ED}</b:Guid>
    <b:Author>
      <b:Author>
        <b:NameList>
          <b:Person>
            <b:Last>Kuzmenko</b:Last>
            <b:First>O.</b:First>
            <b:Middle>V.,</b:Middle>
          </b:Person>
          <b:Person>
            <b:Last>Lieonov</b:Last>
            <b:First>S.</b:First>
            <b:Middle>V.,</b:Middle>
          </b:Person>
          <b:Person>
            <b:Last>Boiko</b:Last>
            <b:First>A.</b:First>
            <b:Middle>O</b:Middle>
          </b:Person>
        </b:NameList>
      </b:Author>
    </b:Author>
    <b:Title>Data mining and bifurcation analysis of the risk of money laundering with the involvement of financial institutions.</b:Title>
    <b:Year>2020</b:Year>
    <b:JournalName>Journal of International Studies</b:JournalName>
    <b:RefOrder>10</b:RefOrder>
  </b:Source>
  <b:Source>
    <b:Tag>Ram22</b:Tag>
    <b:SourceType>JournalArticle</b:SourceType>
    <b:Guid>{0F708056-AF1C-4275-A488-E4F231AD56B8}</b:Guid>
    <b:Author>
      <b:Author>
        <b:NameList>
          <b:Person>
            <b:Last>Ramada</b:Last>
            <b:First>D.</b:First>
            <b:Middle>P.</b:Middle>
          </b:Person>
        </b:NameList>
      </b:Author>
    </b:Author>
    <b:Title>Prevention of Money Laundering: Various Models, Problems and Challenges</b:Title>
    <b:JournalName>Journal of Law and Legal Reform</b:JournalName>
    <b:Year>2022</b:Year>
    <b:Pages>3(1), 67-84.</b:Pages>
    <b:RefOrder>11</b:RefOrder>
  </b:Source>
  <b:Source>
    <b:Tag>Ofo22</b:Tag>
    <b:SourceType>JournalArticle</b:SourceType>
    <b:Guid>{C8A44353-DC83-4F4D-894B-9118B1894135}</b:Guid>
    <b:Author>
      <b:Author>
        <b:NameList>
          <b:Person>
            <b:Last>Ofoeda I</b:Last>
          </b:Person>
          <b:Person>
            <b:Last>Agbloyor E K</b:Last>
          </b:Person>
          <b:Person>
            <b:Last>Abor J Y</b:Last>
          </b:Person>
          <b:Person>
            <b:Last>al</b:Last>
            <b:First>et</b:First>
          </b:Person>
        </b:NameList>
      </b:Author>
    </b:Author>
    <b:Title>Anti‐money laundering regulations and financial sector development</b:Title>
    <b:JournalName>International Journal of Finance &amp; Economics</b:JournalName>
    <b:Year>2022</b:Year>
    <b:Pages>27 (4): 4085 - 4104</b:Pages>
    <b:RefOrder>12</b:RefOrder>
  </b:Source>
  <b:Source>
    <b:Tag>Ach15</b:Tag>
    <b:SourceType>JournalArticle</b:SourceType>
    <b:Guid>{3BD3129E-B0B6-4A15-B82F-E423313B847C}</b:Guid>
    <b:Author>
      <b:Author>
        <b:NameList>
          <b:Person>
            <b:Last>Acharya</b:Last>
            <b:First>S.</b:First>
          </b:Person>
        </b:NameList>
      </b:Author>
    </b:Author>
    <b:Title>Money Laundering (ML) and Terrorism Financing (TF) in the Insurance Market: A Risk and Vulnerability</b:Title>
    <b:Year>2015</b:Year>
    <b:Pages>Available at SSRN 2604560</b:Pages>
    <b:RefOrder>13</b:RefOrder>
  </b:Source>
  <b:Source>
    <b:Tag>Coa17</b:Tag>
    <b:SourceType>Book</b:SourceType>
    <b:Guid>{3A281769-C695-47EB-A878-FBA387065DE7}</b:Guid>
    <b:Title>Qualitative Methods for Health Economics</b:Title>
    <b:Year>2017</b:Year>
    <b:Author>
      <b:Author>
        <b:NameList>
          <b:Person>
            <b:Last>Coast</b:Last>
          </b:Person>
        </b:NameList>
      </b:Author>
    </b:Author>
    <b:City>London</b:City>
    <b:Publisher>Rowman &amp; Littlefield International</b:Publisher>
    <b:RefOrder>14</b:RefOrder>
  </b:Source>
  <b:Source>
    <b:Tag>Dod12</b:Tag>
    <b:SourceType>Book</b:SourceType>
    <b:Guid>{CB5B8704-F3EE-462C-80DE-1027D6D8D632}</b:Guid>
    <b:Author>
      <b:Author>
        <b:NameList>
          <b:Person>
            <b:Last>Hartanto</b:Last>
            <b:First>Dody</b:First>
          </b:Person>
        </b:NameList>
      </b:Author>
    </b:Author>
    <b:Title>Bimbingan &amp; Konseling Menyontek: Mengungkap Akar Masalah dan Solusinya</b:Title>
    <b:Year>2012</b:Year>
    <b:City>Jakarta</b:City>
    <b:Publisher>Penerbit Indeks</b:Publisher>
    <b:RefOrder>15</b:RefOrder>
  </b:Source>
  <b:Source>
    <b:Tag>Lam991</b:Tag>
    <b:SourceType>JournalArticle</b:SourceType>
    <b:Guid>{2A43D96E-4F1A-4759-8D52-C8F16656B97F}</b:Guid>
    <b:Author>
      <b:Author>
        <b:NameList>
          <b:Person>
            <b:Last>Lambsdorff</b:Last>
            <b:First>Johann</b:First>
          </b:Person>
        </b:NameList>
      </b:Author>
    </b:Author>
    <b:Title>Corruption in Empirical Research: A Review</b:Title>
    <b:JournalName>Transparency International</b:JournalName>
    <b:Year>1999</b:Year>
    <b:RefOrder>16</b:RefOrder>
  </b:Source>
  <b:Source>
    <b:Tag>Cre73</b:Tag>
    <b:SourceType>JournalArticle</b:SourceType>
    <b:Guid>{209850D1-8F22-459D-8760-704B0123A61A}</b:Guid>
    <b:Author>
      <b:Author>
        <b:NameList>
          <b:Person>
            <b:Last>Cressey</b:Last>
          </b:Person>
        </b:NameList>
      </b:Author>
    </b:Author>
    <b:Title>Other people's money</b:Title>
    <b:JournalName>Montclair: Patterson Smith</b:JournalName>
    <b:Year>1973</b:Year>
    <b:RefOrder>17</b:RefOrder>
  </b:Source>
  <b:Source>
    <b:Tag>Coh12</b:Tag>
    <b:SourceType>JournalArticle</b:SourceType>
    <b:Guid>{E6B55B52-ABF3-4B2E-BC44-2F4D22FB2A1C}</b:Guid>
    <b:Author>
      <b:Author>
        <b:NameList>
          <b:Person>
            <b:Last>Cohen</b:Last>
            <b:First>J.,</b:First>
          </b:Person>
          <b:Person>
            <b:Last>Ding</b:Last>
            <b:First>Y.,</b:First>
          </b:Person>
          <b:Person>
            <b:Last>Lesage</b:Last>
            <b:First>C.,</b:First>
          </b:Person>
          <b:Person>
            <b:Last>Stolowy</b:Last>
            <b:First>H.</b:First>
          </b:Person>
        </b:NameList>
      </b:Author>
    </b:Author>
    <b:Title>Corporate Fraud and Managers’ Behavior: Evidence from the Press</b:Title>
    <b:JournalName>Entrepreneurship, Governance and Ethics. Springer</b:JournalName>
    <b:Year>2012</b:Year>
    <b:RefOrder>18</b:RefOrder>
  </b:Source>
  <b:Source>
    <b:Tag>Alb12</b:Tag>
    <b:SourceType>Book</b:SourceType>
    <b:Guid>{E69D8193-9A33-40C4-BD44-4CA6F20FE9C1}</b:Guid>
    <b:Author>
      <b:Author>
        <b:NameList>
          <b:Person>
            <b:Last>Albrecht</b:Last>
            <b:First>W.S.</b:First>
          </b:Person>
        </b:NameList>
      </b:Author>
    </b:Author>
    <b:Title>Fraud Examination</b:Title>
    <b:Year>2012</b:Year>
    <b:City>South Western</b:City>
    <b:Publisher>Cengage Learning</b:Publisher>
    <b:RefOrder>19</b:RefOrder>
  </b:Source>
  <b:Source>
    <b:Tag>Nur18</b:Tag>
    <b:SourceType>JournalArticle</b:SourceType>
    <b:Guid>{70C609B6-C000-4C2E-89DF-D0F53923D612}</b:Guid>
    <b:Title>Analisis pengaruh dimensi fraud diamond terhadap perilaku kecurangan akademik mahasiswa pendidikan akuntansi UNNES</b:Title>
    <b:Year>2018</b:Year>
    <b:Author>
      <b:Author>
        <b:NameList>
          <b:Person>
            <b:Last>Nurkhin</b:Last>
            <b:First>A.,</b:First>
          </b:Person>
          <b:Person>
            <b:Last>Fachrurrozie</b:Last>
            <b:First>F</b:First>
          </b:Person>
        </b:NameList>
      </b:Author>
    </b:Author>
    <b:JournalName>Liabilities (Jurnal Pendidikan Akuntansi)</b:JournalName>
    <b:Pages>1(1), 1-12.</b:Pages>
    <b:RefOrder>20</b:RefOrder>
  </b:Source>
  <b:Source>
    <b:Tag>Kra10</b:Tag>
    <b:SourceType>JournalArticle</b:SourceType>
    <b:Guid>{F83DC8C4-8388-4907-AC8A-22DA791E82DB}</b:Guid>
    <b:Author>
      <b:Author>
        <b:NameList>
          <b:Person>
            <b:Last>Kranacher</b:Last>
            <b:First>M.J.,</b:First>
          </b:Person>
          <b:Person>
            <b:Last>Riley</b:Last>
            <b:First>R.</b:First>
          </b:Person>
          <b:Person>
            <b:Last>Wells</b:Last>
            <b:First>J.T.</b:First>
          </b:Person>
        </b:NameList>
      </b:Author>
    </b:Author>
    <b:Title>Forensic Accounting and Fraud Examination</b:Title>
    <b:JournalName>John Wiley and Sons.</b:JournalName>
    <b:Year>2010</b:Year>
    <b:RefOrder>21</b:RefOrder>
  </b:Source>
  <b:Source>
    <b:Tag>Kel10</b:Tag>
    <b:SourceType>JournalArticle</b:SourceType>
    <b:Guid>{ABA9913B-5E8B-474B-86F1-8A2319A82C8A}</b:Guid>
    <b:Author>
      <b:Author>
        <b:NameList>
          <b:Person>
            <b:Last>Kelly</b:Last>
            <b:First>P.</b:First>
          </b:Person>
          <b:Person>
            <b:Last>Hartley</b:Last>
            <b:First>C.A</b:First>
          </b:Person>
        </b:NameList>
      </b:Author>
    </b:Author>
    <b:Title>Casino gambling and workplace fraud: a cautionary tale for managers</b:Title>
    <b:JournalName>Management Research Review</b:JournalName>
    <b:Year>2010</b:Year>
    <b:Pages> Vol. 33 No. 3, pp. 224-239.</b:Pages>
    <b:RefOrder>22</b:RefOrder>
  </b:Source>
  <b:Source>
    <b:Tag>Sau07</b:Tag>
    <b:SourceType>JournalArticle</b:SourceType>
    <b:Guid>{ECBECA44-4015-43F1-AFC8-692E9BCE8B50}</b:Guid>
    <b:Author>
      <b:Author>
        <b:NameList>
          <b:Person>
            <b:Last>Sauser</b:Last>
            <b:First>W.I.</b:First>
            <b:Middle>Jr</b:Middle>
          </b:Person>
        </b:NameList>
      </b:Author>
    </b:Author>
    <b:Title>Employee theft: who, how, why, and what can be done</b:Title>
    <b:JournalName>SAM Advanced Management Journal</b:JournalName>
    <b:Year>2007</b:Year>
    <b:Pages>Vol. 72 No. 3, p. 13.</b:Pages>
    <b:RefOrder>23</b:RefOrder>
  </b:Source>
  <b:Source>
    <b:Tag>Ngu10</b:Tag>
    <b:SourceType>JournalArticle</b:SourceType>
    <b:Guid>{C7ADF224-E772-43A2-9EFF-B7C03C42E5F5}</b:Guid>
    <b:Author>
      <b:Author>
        <b:NameList>
          <b:Person>
            <b:Last>Nguyen</b:Last>
            <b:First>K</b:First>
          </b:Person>
        </b:NameList>
      </b:Author>
    </b:Author>
    <b:Title>Financial Statement Fraud: Motives, Methods, Cases and Detection</b:Title>
    <b:JournalName>Universal Publisher</b:JournalName>
    <b:Year>2010</b:Year>
    <b:RefOrder>24</b:RefOrder>
  </b:Source>
  <b:Source>
    <b:Tag>Cro11</b:Tag>
    <b:SourceType>JournalArticle</b:SourceType>
    <b:Guid>{1ED6CE58-99F7-45C4-83A4-B990C550856E}</b:Guid>
    <b:Author>
      <b:Author>
        <b:NameList>
          <b:Person>
            <b:Last>Crowe</b:Last>
            <b:First>H</b:First>
          </b:Person>
        </b:NameList>
      </b:Author>
    </b:Author>
    <b:Title> Why the fraud triangle is no longer enough</b:Title>
    <b:JournalName>Horwath, Crowe LLP</b:JournalName>
    <b:Year>2011</b:Year>
    <b:RefOrder>25</b:RefOrder>
  </b:Source>
  <b:Source>
    <b:Tag>Hor11</b:Tag>
    <b:SourceType>JournalArticle</b:SourceType>
    <b:Guid>{DB3914D2-5027-4E95-871D-97845F1D0AE4}</b:Guid>
    <b:Author>
      <b:Author>
        <b:NameList>
          <b:Person>
            <b:Last>Horwath</b:Last>
            <b:First>C.</b:First>
          </b:Person>
        </b:NameList>
      </b:Author>
    </b:Author>
    <b:Title>Putting the freud in fraud: Why the fraud triangle is no longer enough</b:Title>
    <b:JournalName>IN Horwath: Crowe</b:JournalName>
    <b:Year>2011</b:Year>
    <b:RefOrder>26</b:RefOrder>
  </b:Source>
  <b:Source>
    <b:Tag>Sap22</b:Tag>
    <b:SourceType>JournalArticle</b:SourceType>
    <b:Guid>{07DE9485-A2FC-4EB4-9F94-B47AE69CB313}</b:Guid>
    <b:Author>
      <b:Author>
        <b:NameList>
          <b:Person>
            <b:Last>Saputra</b:Last>
            <b:First>K.</b:First>
            <b:Middle>A. K.,</b:Middle>
          </b:Person>
          <b:Person>
            <b:Last>Mu'ah</b:Last>
            <b:First>M.,</b:First>
            <b:Middle>Jurana,</b:Middle>
          </b:Person>
          <b:Person>
            <b:Last>J.</b:Last>
            <b:First>Korompis,</b:First>
            <b:Middle>C. W. M.,</b:Middle>
          </b:Person>
          <b:Person>
            <b:Last>Manurung</b:Last>
            <b:First>D.</b:First>
            <b:Middle>T.</b:Middle>
          </b:Person>
        </b:NameList>
      </b:Author>
    </b:Author>
    <b:Title>Fraud Prevention Determinants: A Balinese Cultural Overview</b:Title>
    <b:JournalName>Australasian Accounting, Business and Finance Journal</b:JournalName>
    <b:Year>2022</b:Year>
    <b:Pages>16(3), 167-181.</b:Pages>
    <b:RefOrder>27</b:RefOrder>
  </b:Source>
  <b:Source>
    <b:Tag>Gil151</b:Tag>
    <b:SourceType>Book</b:SourceType>
    <b:Guid>{7AEB002D-02EE-4280-9D51-5B59833193A9}</b:Guid>
    <b:Title>Theft and Fraud by employees</b:Title>
    <b:Year>2015</b:Year>
    <b:City>Cullompton</b:City>
    <b:Publisher>Willian Publishing</b:Publisher>
    <b:Author>
      <b:Author>
        <b:NameList>
          <b:Person>
            <b:Last>Gill</b:Last>
            <b:First>M.,</b:First>
          </b:Person>
          <b:Person>
            <b:Last>Goldstraw-White</b:Last>
            <b:First>J</b:First>
          </b:Person>
        </b:NameList>
      </b:Author>
    </b:Author>
    <b:RefOrder>28</b:RefOrder>
  </b:Source>
  <b:Source>
    <b:Tag>Hay21</b:Tag>
    <b:SourceType>JournalArticle</b:SourceType>
    <b:Guid>{E3E110BC-9210-4148-8615-048B981F81B4}</b:Guid>
    <b:Author>
      <b:Author>
        <b:NameList>
          <b:Person>
            <b:Last>Hayati</b:Last>
            <b:First>N.,</b:First>
          </b:Person>
          <b:Person>
            <b:Last>Amalia</b:Last>
            <b:First>I.</b:First>
          </b:Person>
        </b:NameList>
      </b:Author>
    </b:Author>
    <b:Title>The effect of religiosity and moderation of morality on fraud prevention in the management of village funds</b:Title>
    <b:JournalName>The Indonesian Accounting Review</b:JournalName>
    <b:Year>2021</b:Year>
    <b:Pages>11(1), 105-114.</b:Pages>
    <b:RefOrder>29</b:RefOrder>
  </b:Source>
  <b:Source>
    <b:Tag>Azi23</b:Tag>
    <b:SourceType>JournalArticle</b:SourceType>
    <b:Guid>{006BFE12-4B6A-4ED1-8BF8-42E9760980E5}</b:Guid>
    <b:Author>
      <b:Author>
        <b:NameList>
          <b:Person>
            <b:Last>Azizah</b:Last>
            <b:First>S.,</b:First>
          </b:Person>
          <b:Person>
            <b:Last>Reskino</b:Last>
            <b:First>R.</b:First>
          </b:Person>
        </b:NameList>
      </b:Author>
    </b:Author>
    <b:Title>Pendeteksian Fraudulent Financial Statement: Pengujian Fraud Heptagon Theory</b:Title>
    <b:JournalName>Jurnal Akuntansi dan Governance.</b:JournalName>
    <b:Year>2023</b:Year>
    <b:Pages>4(1), 17–37</b:Pages>
    <b:RefOrder>30</b:RefOrder>
  </b:Source>
  <b:Source>
    <b:Tag>Fre18</b:Tag>
    <b:SourceType>Book</b:SourceType>
    <b:Guid>{C49F3DD5-F974-4CFE-99B5-2AF91D7A8C95}</b:Guid>
    <b:Author>
      <b:Author>
        <b:NameList>
          <b:Person>
            <b:Last>Luthans</b:Last>
            <b:First>Fred</b:First>
          </b:Person>
          <b:Person>
            <b:Last>Jhonathan </b:Last>
            <b:Middle>Doh</b:Middle>
            <b:First>P</b:First>
          </b:Person>
        </b:NameList>
      </b:Author>
    </b:Author>
    <b:Title>International Management Culture, Strategy, and Behavior</b:Title>
    <b:Year>2018</b:Year>
    <b:City>New York</b:City>
    <b:Publisher>McGraw-Hill Education</b:Publisher>
    <b:RefOrder>1</b:RefOrder>
  </b:Source>
  <b:Source>
    <b:Tag>Ret23</b:Tag>
    <b:SourceType>JournalArticle</b:SourceType>
    <b:Guid>{DF2CDA81-62AF-468B-BE93-37A443BB6518}</b:Guid>
    <b:Title>Pengaruh Modal Psikologis, Kualitas Kehidupan Kerja dan Kepemimpinan Terhadap Kinerja Pegawai</b:Title>
    <b:Year>2023</b:Year>
    <b:Author>
      <b:Author>
        <b:NameList>
          <b:Person>
            <b:Last>Retnowati</b:Last>
            <b:First>Eli</b:First>
          </b:Person>
          <b:Person>
            <b:Last>Didit</b:Last>
            <b:First>Darmawan</b:First>
          </b:Person>
          <b:Person>
            <b:Last>Arif</b:Last>
            <b:Middle>Putra</b:Middle>
            <b:First>Rachman</b:First>
          </b:Person>
          <b:Person>
            <b:Last>Riyan</b:Last>
            <b:Middle>Putra</b:Middle>
            <b:First>Sisiawan</b:First>
          </b:Person>
          <b:Person>
            <b:Last>Fayola</b:Last>
            <b:First>Issalillah</b:First>
          </b:Person>
        </b:NameList>
      </b:Author>
    </b:Author>
    <b:JournalName>Jurnal Baruna Horizon</b:JournalName>
    <b:Pages>31-38</b:Pages>
    <b:Volume>Vol 6</b:Volume>
    <b:RefOrder>2</b:RefOrder>
  </b:Source>
  <b:Source>
    <b:Tag>Put19</b:Tag>
    <b:SourceType>JournalArticle</b:SourceType>
    <b:Guid>{B4364F8A-D380-4501-A109-00AC1DD1053C}</b:Guid>
    <b:Author>
      <b:Author>
        <b:NameList>
          <b:Person>
            <b:Last>Putri</b:Last>
            <b:First>Chinta</b:First>
            <b:Middle>Ayuning</b:Middle>
          </b:Person>
          <b:Person>
            <b:Last>Anang</b:Last>
            <b:First>Kistyanto</b:First>
          </b:Person>
        </b:NameList>
      </b:Author>
    </b:Author>
    <b:Title>Pengaruh modal psikologis terhadap kinerja melalui Burnout di PT PLN (Persero) UID Jawa Timur</b:Title>
    <b:JournalName>Jurnal Ekonomi Modernisasi</b:JournalName>
    <b:Year>2019</b:Year>
    <b:Pages>117-127</b:Pages>
  </b:Source>
  <b:Source>
    <b:Tag>Asn20</b:Tag>
    <b:SourceType>JournalArticle</b:SourceType>
    <b:Guid>{D70D9CC9-760A-4F5A-9F47-29E2B1E5EA8D}</b:Guid>
    <b:Title>Pengaruh Budaya Organisasi, Beban Kerja dan Disiplin Kerja Terhadap Produktivitas Kerja Karyawan pada CV.Akademika Mandiri Medan</b:Title>
    <b:Year>2020</b:Year>
    <b:JournalName>Ecobisma</b:JournalName>
    <b:Pages>72-78</b:Pages>
    <b:Author>
      <b:Author>
        <b:NameList>
          <b:Person>
            <b:Last>Asnora</b:Last>
            <b:Middle>Hanafi</b:Middle>
            <b:First>Fadzil</b:First>
          </b:Person>
        </b:NameList>
      </b:Author>
    </b:Author>
    <b:Volume>7</b:Volume>
    <b:RefOrder>3</b:RefOrder>
  </b:Source>
  <b:Source>
    <b:Tag>Sar20</b:Tag>
    <b:SourceType>JournalArticle</b:SourceType>
    <b:Guid>{35CB8BC0-9249-43B9-A35B-A3348CF34CE3}</b:Guid>
    <b:Title>Pengaruh Kepemimpinan, Kompensasi, dan Motivasi terhadap Kinerja Karyawan</b:Title>
    <b:JournalName>Jurnal Nasional Manajemen Pemasaran &amp; SDM [JNMPSDM]</b:JournalName>
    <b:Year>2020</b:Year>
    <b:Pages>1-16</b:Pages>
    <b:Author>
      <b:Author>
        <b:NameList>
          <b:Person>
            <b:Last>Sari</b:Last>
            <b:First>Abu</b:First>
          </b:Person>
          <b:Person>
            <b:Last>Zamzam</b:Last>
            <b:First>Fakhry</b:First>
          </b:Person>
          <b:Person>
            <b:Last>Syamsudin</b:Last>
            <b:First>Harun</b:First>
          </b:Person>
        </b:NameList>
      </b:Author>
    </b:Author>
    <b:Volume>1</b:Volume>
    <b:RefOrder>4</b:RefOrder>
  </b:Source>
  <b:Source>
    <b:Tag>Ama22</b:Tag>
    <b:SourceType>JournalArticle</b:SourceType>
    <b:Guid>{DDA0E2F0-6ACF-4906-95BA-4CF854C23ACC}</b:Guid>
    <b:Title>Pengaruh Kompensasi dan Penghargaan Terhadap Kinerja Karyawan Dengan Semangat Kerja Sebagai Intervening Pada PT Matahari Departement Stor</b:Title>
    <b:JournalName>Literasi Jurnal Ekonomi dan Bisnis</b:JournalName>
    <b:Year>2022</b:Year>
    <b:Pages>1-13</b:Pages>
    <b:Author>
      <b:Author>
        <b:NameList>
          <b:Person>
            <b:Last>Amadi</b:Last>
            <b:First>Jam'an</b:First>
          </b:Person>
          <b:Person>
            <b:Last>Hasan</b:Last>
            <b:First>Junaidi</b:First>
          </b:Person>
          <b:Person>
            <b:Last>Juliani</b:Last>
          </b:Person>
          <b:Person>
            <b:Last>Hendri</b:Last>
            <b:First>May</b:First>
          </b:Person>
        </b:NameList>
      </b:Author>
    </b:Author>
    <b:Volume>4</b:Volume>
    <b:RefOrder>2</b:RefOrder>
  </b:Source>
  <b:Source>
    <b:Tag>Juh20</b:Tag>
    <b:SourceType>JournalArticle</b:SourceType>
    <b:Guid>{A54DF194-B8F5-46E2-A493-E2BDC074BA5D}</b:Guid>
    <b:Title>Pengertian, Ruang Lingkup Manajemen, dan Kepemimpinan Pendidikan Islam</b:Title>
    <b:Year>2020</b:Year>
    <b:Pages>111-124</b:Pages>
    <b:JournalName>Jurnal Literasi Pendidikan Nusantara</b:JournalName>
    <b:Author>
      <b:Author>
        <b:NameList>
          <b:Person>
            <b:First>Juhji</b:First>
          </b:Person>
          <b:Person>
            <b:Last>Wahyudin</b:Last>
            <b:First>Wawan</b:First>
          </b:Person>
          <b:Person>
            <b:Last>Muslihah</b:Last>
            <b:First>Eneng</b:First>
          </b:Person>
          <b:Person>
            <b:Last>Suryapermana</b:Last>
            <b:First>Nana</b:First>
          </b:Person>
        </b:NameList>
      </b:Author>
    </b:Author>
    <b:Volume>1</b:Volume>
    <b:RefOrder>5</b:RefOrder>
  </b:Source>
  <b:Source>
    <b:Tag>Kus22</b:Tag>
    <b:SourceType>JournalArticle</b:SourceType>
    <b:Guid>{B2425DA2-03A0-4279-BF78-ADC2CFF04157}</b:Guid>
    <b:Title>Pengaruh Kompensasi, Motivasi dan Beban Kerja Terhadap Turnover Intention Karyawan pada PT Berkah Kawasan Manyar Sejahtera</b:Title>
    <b:JournalName>Jurnal Pendidikan Tambusasi</b:JournalName>
    <b:Year>2022</b:Year>
    <b:Pages>11261-11280</b:Pages>
    <b:Author>
      <b:Author>
        <b:NameList>
          <b:Person>
            <b:Last>Kuswahyudi</b:Last>
            <b:Middle>Johar</b:Middle>
            <b:First>Ifan</b:First>
          </b:Person>
          <b:Person>
            <b:Last>Setiadi</b:Last>
            <b:Middle>Budi</b:Middle>
            <b:First>Pompong </b:First>
          </b:Person>
          <b:Person>
            <b:Last>Rahayu</b:Last>
            <b:First>Sri</b:First>
          </b:Person>
        </b:NameList>
      </b:Author>
    </b:Author>
    <b:Volume>6</b:Volume>
    <b:RefOrder>11</b:RefOrder>
  </b:Source>
  <b:Source>
    <b:Tag>Her21</b:Tag>
    <b:SourceType>JournalArticle</b:SourceType>
    <b:Guid>{CE869BBA-525C-4FF5-950C-448F5ECC5D86}</b:Guid>
    <b:Title>Dampak Kompensasi Terhadap Retensi Karyawan dengan Kepuasan Kerja Sebagai Pemediasi</b:Title>
    <b:JournalName>Reviu Akuntansi Manajemen, dan Bisnis [Rambis]</b:JournalName>
    <b:Year>2021</b:Year>
    <b:Pages>115-125</b:Pages>
    <b:Author>
      <b:Author>
        <b:NameList>
          <b:Person>
            <b:Last>Hernawan</b:Last>
            <b:Middle>Dinda</b:Middle>
            <b:First>Bunga</b:First>
          </b:Person>
          <b:Person>
            <b:Last>Srimulyani</b:Last>
            <b:Middle>Agustini</b:Middle>
            <b:First>Veronika</b:First>
          </b:Person>
        </b:NameList>
      </b:Author>
    </b:Author>
    <b:Volume>1</b:Volume>
    <b:RefOrder>14</b:RefOrder>
  </b:Source>
  <b:Source>
    <b:Tag>Kar23</b:Tag>
    <b:SourceType>JournalArticle</b:SourceType>
    <b:Guid>{241DFB13-8919-4CB5-B777-79C61F8976C1}</b:Guid>
    <b:Title>Pengaruh Kompensasi dan Motivasi Terhadap Kinerja Karyawan Pada Koperasi Pegawai Negeri Universitas Hasanuddin Makasar</b:Title>
    <b:JournalName>Ebisman : eBisnis Manajemen</b:JournalName>
    <b:Year>2023</b:Year>
    <b:Pages>08-22</b:Pages>
    <b:Author>
      <b:Author>
        <b:NameList>
          <b:Person>
            <b:Last>Karlina</b:Last>
            <b:First>Nini</b:First>
          </b:Person>
          <b:Person>
            <b:Last>Irfan</b:Last>
            <b:First>Andi</b:First>
          </b:Person>
          <b:Person>
            <b:Last>Baharuddin</b:Last>
            <b:First>Baharuddin</b:First>
          </b:Person>
        </b:NameList>
      </b:Author>
    </b:Author>
    <b:Volume>1</b:Volume>
    <b:RefOrder>22</b:RefOrder>
  </b:Source>
  <b:Source>
    <b:Tag>Wow19</b:Tag>
    <b:SourceType>JournalArticle</b:SourceType>
    <b:Guid>{EC8FE86A-90FD-4DB5-A5A1-7C425450C0D4}</b:Guid>
    <b:Title>Pengaruh Gaya Kepemimpinan Terhadap Motivasi Kerja Karyawan Pada PT. Matahari Departement Store di MegaMall</b:Title>
    <b:JournalName>Jurnal penelitian</b:JournalName>
    <b:Year>2019</b:Year>
    <b:Author>
      <b:Author>
        <b:NameList>
          <b:Person>
            <b:Last>Wowor</b:Last>
            <b:Middle>Qimberly</b:Middle>
            <b:First>Wulan</b:First>
          </b:Person>
          <b:Person>
            <b:Last>Sumayku</b:Last>
            <b:First>Sontje</b:First>
          </b:Person>
          <b:Person>
            <b:Last>Sambul</b:Last>
            <b:First>Sofia</b:First>
          </b:Person>
        </b:NameList>
      </b:Author>
    </b:Author>
    <b:RefOrder>1</b:RefOrder>
  </b:Source>
  <b:Source>
    <b:Tag>Pra21</b:Tag>
    <b:SourceType>JournalArticle</b:SourceType>
    <b:Guid>{422471A3-409B-4613-9E8C-A019FDC3B5CA}</b:Guid>
    <b:Title>Peningkatan Kinerja Karyawan Melalui Motivasi Kerja dan Kompensasi Pada PT Matahari Department Store Cabang Cibubur</b:Title>
    <b:JournalName>Jurnal Penelitian</b:JournalName>
    <b:Year>2021</b:Year>
    <b:Author>
      <b:Author>
        <b:NameList>
          <b:Person>
            <b:Last>Pramularso</b:Last>
            <b:Middle>Yani</b:Middle>
            <b:First>Eigis</b:First>
          </b:Person>
        </b:NameList>
      </b:Author>
    </b:Author>
    <b:RefOrder>2</b:RefOrder>
  </b:Source>
  <b:Source>
    <b:Tag>Mar22</b:Tag>
    <b:SourceType>JournalArticle</b:SourceType>
    <b:Guid>{538C9537-E33D-42B9-B78D-7F434E06D5EA}</b:Guid>
    <b:LCID>id-ID</b:LCID>
    <b:Title>PENGARUH KEPEMIMPINAN, BUDAYA ORGANISASI DAN STRES KERJA TERHADAP KINERJA KARYAWAN PADA PT. MATAHARI DEPARTMENT STORE TBK. MEDAN</b:Title>
    <b:JournalName>Jurnal Penelitian</b:JournalName>
    <b:Year>2022</b:Year>
    <b:Author>
      <b:Author>
        <b:NameList>
          <b:Person>
            <b:Last>Maria</b:Last>
            <b:First>Elvie</b:First>
          </b:Person>
          <b:Person>
            <b:First>Edison</b:First>
          </b:Person>
          <b:Person>
            <b:First>Johan</b:First>
          </b:Person>
        </b:NameList>
      </b:Author>
    </b:Author>
    <b:RefOrder>3</b:RefOrder>
  </b:Source>
  <b:Source>
    <b:Tag>Tempatpenampung2</b:Tag>
    <b:SourceType>JournalArticle</b:SourceType>
    <b:Guid>{9E0C5701-8C6B-464D-954E-DF9D2C5FA0D8}</b:Guid>
    <b:Title>PENGARUH HUMAN CAPITAL DAN BUDAYA ORGANISASI DALAM MENINGKATKAN PRODUKTIVITAS KARYAWAN DI PT. MATAHARI PALEMBANG</b:Title>
    <b:JournalName>Jurnal Penelitian</b:JournalName>
    <b:Year>2022</b:Year>
    <b:Author>
      <b:Author>
        <b:NameList>
          <b:Person>
            <b:First>Gunawan</b:First>
          </b:Person>
          <b:Person>
            <b:Last>Aliya</b:Last>
            <b:First>Sabeli</b:First>
          </b:Person>
        </b:NameList>
      </b:Author>
    </b:Author>
    <b:RefOrder>4</b:RefOrder>
  </b:Source>
  <b:Source>
    <b:Tag>Ira22</b:Tag>
    <b:SourceType>JournalArticle</b:SourceType>
    <b:Guid>{D62128DA-BC76-4D42-A3FB-021C0F83C8F7}</b:Guid>
    <b:LCID>id-ID</b:LCID>
    <b:Title>Pengaruh Komunikasi dan Budaya Organisasi terhadap Kinerja Karyawan (Studi Kasus pada Karyawan Matahari Departement Store Tasikmalaya</b:Title>
    <b:JournalName>Jurnal Penelitian</b:JournalName>
    <b:Year>2022</b:Year>
    <b:Author>
      <b:Author>
        <b:NameList>
          <b:Person>
            <b:Last>Irawan</b:Last>
            <b:First>Teddy</b:First>
          </b:Person>
          <b:Person>
            <b:Last>Rakhmat</b:Last>
            <b:First>Cece</b:First>
          </b:Person>
          <b:Person>
            <b:Last>Yusnita</b:Last>
            <b:Middle>Tri</b:Middle>
            <b:First>Rita</b:First>
          </b:Person>
        </b:NameList>
      </b:Author>
    </b:Author>
    <b:RefOrder>5</b:RefOrder>
  </b:Source>
  <b:Source>
    <b:Tag>Mar16</b:Tag>
    <b:SourceType>JournalArticle</b:SourceType>
    <b:Guid>{913B7D3A-D750-471A-B2AD-F815A83FD38E}</b:Guid>
    <b:LCID>id-ID</b:LCID>
    <b:Title>Pengaruh Budaya Organisasi, Gaya Kepemimpinan Serta Sistem Reward Terhadap Kinerja Karyawan Pada Pt Matahari Departement Store Plaza Citra Pekanbaru</b:Title>
    <b:JournalName>Jurnal Penelitian</b:JournalName>
    <b:Year>2016</b:Year>
    <b:Author>
      <b:Author>
        <b:NameList>
          <b:Person>
            <b:Last>Mardona</b:Last>
            <b:First>Putra</b:First>
          </b:Person>
          <b:Person>
            <b:Last>Marlina</b:Last>
            <b:First>Evi</b:First>
          </b:Person>
        </b:NameList>
      </b:Author>
    </b:Author>
    <b:RefOrder>6</b:RefOrder>
  </b:Source>
  <b:Source>
    <b:Tag>Kar19</b:Tag>
    <b:SourceType>JournalArticle</b:SourceType>
    <b:Guid>{65667086-FBB5-4EF7-9FF7-16AA473BEF5C}</b:Guid>
    <b:LCID>id-ID</b:LCID>
    <b:Title>PENGARUH GAYA KEPEMIMPINAN DAN BUDAYA ORGANISASI TERHADAP KEPUASAN KERJA UNTUK MENINGKATKAN KINERJA KARYAWAN MATAHARI DEPARTEMENT STORE DUTA PLAZA DI DENPASAR</b:Title>
    <b:JournalName>Jurnal Penelitian</b:JournalName>
    <b:Year>2019</b:Year>
    <b:Author>
      <b:Author>
        <b:NameList>
          <b:Person>
            <b:Last>Kardini</b:Last>
            <b:Middle>Luh </b:Middle>
            <b:First>Ni</b:First>
          </b:Person>
        </b:NameList>
      </b:Author>
    </b:Author>
    <b:RefOrder>7</b:RefOrder>
  </b:Source>
  <b:Source>
    <b:Tag>Dik23</b:Tag>
    <b:SourceType>JournalArticle</b:SourceType>
    <b:Guid>{044F8F1E-B17B-4048-B75D-5D0444923935}</b:Guid>
    <b:LCID>id-ID</b:LCID>
    <b:Title>Pengaruh Kompensasi, Disiplin Dan Motivasi Kerja Terhadap Kinerja Karyawan pada PT. Matahari Departement Store Tbk Mall SKA Pekanbaru</b:Title>
    <b:JournalName>Jurnal penelitian</b:JournalName>
    <b:Year>2023</b:Year>
    <b:Author>
      <b:Author>
        <b:NameList>
          <b:Person>
            <b:Last>Dika</b:Last>
            <b:Middle>Fitra</b:Middle>
            <b:First>Rizqi Nur</b:First>
          </b:Person>
          <b:Person>
            <b:Last>Kusumah</b:Last>
            <b:First>Alum</b:First>
          </b:Person>
          <b:Person>
            <b:Last>Ramadhan</b:Last>
            <b:Middle>Rahmat</b:Middle>
            <b:First>Rian</b:First>
          </b:Person>
        </b:NameList>
      </b:Author>
    </b:Author>
    <b:RefOrder>8</b:RefOrder>
  </b:Source>
  <b:Source>
    <b:Tag>MUD20</b:Tag>
    <b:SourceType>JournalArticle</b:SourceType>
    <b:Guid>{EC8CA330-FFD2-4A16-949A-901F3D6BF032}</b:Guid>
    <b:Title>PENGARUH PENGEMBANGAN KARIR, INSENTIF, DAN JAMINAN SOSIAL TERHADAP MOTIVASI KERJA KARYAWAN DI PT MATAHARI DEPARTMENT STORE TUNJUNGAN PLAZA SURABAYA</b:Title>
    <b:JournalName>Jurnal penelitian</b:JournalName>
    <b:Year>2020</b:Year>
    <b:Author>
      <b:Author>
        <b:NameList>
          <b:Person>
            <b:Last>MUDZAKIR</b:Last>
            <b:First>AHMAD</b:First>
          </b:Person>
          <b:Person>
            <b:Last>Rahayu</b:Last>
            <b:First>Sri</b:First>
          </b:Person>
        </b:NameList>
      </b:Author>
    </b:Author>
    <b:RefOrder>9</b:RefOrder>
  </b:Source>
  <b:Source>
    <b:Tag>Par16</b:Tag>
    <b:SourceType>JournalArticle</b:SourceType>
    <b:Guid>{B1D829DF-E72C-4684-BBC5-598C3F552094}</b:Guid>
    <b:LCID>id-ID</b:LCID>
    <b:Title>PENGARUH PROFESIONALISME, PENGEMBANGAN KARIR DAN BUDAYA ORGANISASI TERHADAP KOMITMEN ORGANISASI KARYAWAN MATAHARI DEPARTEMENT STORE CITO SURABAYA</b:Title>
    <b:JournalName>Jurnal Penelitian</b:JournalName>
    <b:Year>2016</b:Year>
    <b:Author>
      <b:Author>
        <b:NameList>
          <b:Person>
            <b:Last>Parlina</b:Last>
            <b:Middle>Dwi</b:Middle>
            <b:First>Lita</b:First>
          </b:Person>
          <b:Person>
            <b:Last>Erma</b:Last>
            <b:First>Muslichah</b:First>
          </b:Person>
          <b:Person>
            <b:Last>Noviandari</b:Last>
            <b:First>Indah</b:First>
          </b:Person>
        </b:NameList>
      </b:Author>
    </b:Author>
    <b:RefOrder>10</b:RefOrder>
  </b:Source>
  <b:Source>
    <b:Tag>Ren22</b:Tag>
    <b:SourceType>JournalArticle</b:SourceType>
    <b:Guid>{1AE96B1A-4763-45B7-8799-A329CF37C606}</b:Guid>
    <b:LCID>id-ID</b:LCID>
    <b:Author>
      <b:Author>
        <b:NameList>
          <b:Person>
            <b:Last>Deliyana</b:Last>
            <b:First>Rena</b:First>
          </b:Person>
          <b:Person>
            <b:Last>Permatasari</b:Last>
            <b:First>Berlintina</b:First>
          </b:Person>
          <b:Person>
            <b:Last>Sukmasari</b:Last>
            <b:First>Dewi</b:First>
          </b:Person>
        </b:NameList>
      </b:Author>
    </b:Author>
    <b:Title>Pengaruh Persepsi Kemudahan, Persepsi Keamanan, dan Persepsi Kepercayaan Terhadap Kepuasan Pelanggan Dalam Menggunakan Mobile Banking BCA</b:Title>
    <b:JournalName>JEB: Journal of Economic and Business Research</b:JournalName>
    <b:Year>2022</b:Year>
    <b:Pages>1-16</b:Pages>
    <b:City>Bandarlampung</b:City>
    <b:Month>September</b:Month>
    <b:Publisher>Universitas Teknokrat Indonesia</b:Publisher>
    <b:Volume>II</b:Volume>
    <b:Issue>2</b:Issue>
    <b:StandardNumber>E-ISSN: 2962-6420</b:StandardNumber>
    <b:RefOrder>7</b:RefOrder>
  </b:Source>
  <b:Source>
    <b:Tag>Hidayah</b:Tag>
    <b:SourceType>JournalArticle</b:SourceType>
    <b:Guid>{3E593C4B-E8F5-4707-853E-36243CC1168A}</b:Guid>
    <b:Title>Pengaruh Kualitas Pelayanan, Kemudahan Transaksi dan Fitur Produk Terhadap Kepuasan Nasabah dalam Penggunaan BSI Mobile Banking</b:Title>
    <b:JournalName>AL-IQTISHOD: Jurnal Ekonomi Syariah</b:JournalName>
    <b:Year>2022</b:Year>
    <b:Pages>139-159</b:Pages>
    <b:Author>
      <b:Author>
        <b:NameList>
          <b:Person>
            <b:Last>Hidayah</b:Last>
            <b:First>Nurul</b:First>
          </b:Person>
          <b:Person>
            <b:Last>Andriyati</b:Last>
            <b:First>Susila</b:First>
          </b:Person>
          <b:Person>
            <b:Last>Rismayani</b:Last>
            <b:First>Vina</b:First>
          </b:Person>
          <b:Person>
            <b:Last>Victoria</b:Last>
            <b:First>Viviannisa</b:First>
          </b:Person>
        </b:NameList>
      </b:Author>
    </b:Author>
    <b:City>Malang</b:City>
    <b:Month>Desember</b:Month>
    <b:Day>23</b:Day>
    <b:Publisher>Institut Agama Islam Sunan Kalijogo Malang</b:Publisher>
    <b:Volume>4</b:Volume>
    <b:Issue>2</b:Issue>
    <b:StandardNumber>E-ISSN: 2721-9496</b:StandardNumber>
    <b:RefOrder>8</b:RefOrder>
  </b:Source>
  <b:Source>
    <b:Tag>Ban24</b:Tag>
    <b:SourceType>DocumentFromInternetSite</b:SourceType>
    <b:Guid>{722B4F1A-9DD5-4591-8D93-C5BD0BD7B6FA}</b:Guid>
    <b:Title>Laporan Keuangan 2023 PT Bank Central Asia Tbk</b:Title>
    <b:InternetSiteTitle>BCA Web site</b:InternetSiteTitle>
    <b:YearAccessed>2024</b:YearAccessed>
    <b:MonthAccessed>Agustus</b:MonthAccessed>
    <b:DayAccessed>15</b:DayAccessed>
    <b:URL>https://www.bca.co.id/-/media/Feature/Report/File/S8/ACGS/Laporan-ACGS/Indeks-Laporan-Tahunan/2021/20210330-profil-perusahaan-ID.pdf</b:URL>
    <b:Author>
      <b:Author>
        <b:Corporate>Bank Central Asia</b:Corporate>
      </b:Author>
    </b:Author>
    <b:ProductionCompany>Bank Central Asia</b:ProductionCompany>
    <b:Year>2024</b:Year>
    <b:RefOrder>9</b:RefOrder>
  </b:Source>
  <b:Source>
    <b:Tag>Tji14</b:Tag>
    <b:SourceType>Book</b:SourceType>
    <b:Guid>{5AB424F9-AF4F-4D0A-ACBD-F4DE67462FF0}</b:Guid>
    <b:Title>Pemasaran Jasa : Prinsip, Penerapan, Penelitian</b:Title>
    <b:Year>2014</b:Year>
    <b:Author>
      <b:Author>
        <b:NameList>
          <b:Person>
            <b:Last>Tjiptono</b:Last>
            <b:First>Fandy</b:First>
          </b:Person>
        </b:NameList>
      </b:Author>
    </b:Author>
    <b:City>Yogyakarta</b:City>
    <b:Publisher>Andi</b:Publisher>
    <b:RefOrder>10</b:RefOrder>
  </b:Source>
  <b:Source>
    <b:Tag>Div22</b:Tag>
    <b:SourceType>Report</b:SourceType>
    <b:Guid>{06E9A73A-D1C9-4D1F-9AC8-8D1C7DF7F7CB}</b:Guid>
    <b:Title>Pengaruh Kualitas Layanan Mobile Banking Terhadap Kepuasan Nasabah Bank Aceh Syariah di Kecamatan Kuta Alam</b:Title>
    <b:Year>2022</b:Year>
    <b:Publisher>Universitas Islam Negeri Ar-Raniry</b:Publisher>
    <b:City>Banda Aceh</b:City>
    <b:Department>Program Studi Perbankan Syariah</b:Department>
    <b:Institution>Universitas Islam Negeri Ar-Raniry</b:Institution>
    <b:ThesisType>Skripsi</b:ThesisType>
    <b:Author>
      <b:Author>
        <b:NameList>
          <b:Person>
            <b:Last>Diva</b:Last>
            <b:First>Intan</b:First>
          </b:Person>
        </b:NameList>
      </b:Author>
    </b:Author>
    <b:RefOrder>11</b:RefOrder>
  </b:Source>
  <b:Source>
    <b:Tag>Nil21</b:Tag>
    <b:SourceType>Report</b:SourceType>
    <b:Guid>{19D52FED-C9BC-4D68-A0E1-7B2F175A7873}</b:Guid>
    <b:Title>Pengaruh Kemudahan Akses, Kenyamanan, dan Keamanan Mobile Banking Terhadap Kepuasan Nasabah pada Bank Muamalat Indonesia Kantor Cabang Pembantu Nganjuk</b:Title>
    <b:Year>2021</b:Year>
    <b:Author>
      <b:Author>
        <b:NameList>
          <b:Person>
            <b:Last>Erina</b:Last>
            <b:First>Nila</b:First>
          </b:Person>
        </b:NameList>
      </b:Author>
    </b:Author>
    <b:JournalName>Skripsi IAIN Ponorogo</b:JournalName>
    <b:Publisher>Institut Agama Islam Negeri Ponorogo</b:Publisher>
    <b:City>Ponorogo</b:City>
    <b:Department>Perbankan Syariah</b:Department>
    <b:Institution>Institut Agama Islam Negeri Ponorogo</b:Institution>
    <b:ThesisType>Skripsi</b:ThesisType>
    <b:RefOrder>12</b:RefOrder>
  </b:Source>
  <b:Source>
    <b:Tag>Aul23</b:Tag>
    <b:SourceType>JournalArticle</b:SourceType>
    <b:Guid>{6FE20DC1-D9D6-48F3-BA53-F3067B0973E5}</b:Guid>
    <b:Title>Pengaruh Kemudahan, Keamanan, Manfaat dan Kepercayaan Terhadap Kepuasan Nasabah Dalam Menggunakan Brimo di Kota Semarang</b:Title>
    <b:Year>2023</b:Year>
    <b:Author>
      <b:Author>
        <b:NameList>
          <b:Person>
            <b:Last>Shafira</b:Last>
            <b:First>Aulia</b:First>
            <b:Middle>Septiana</b:Middle>
          </b:Person>
          <b:Person>
            <b:Last>Sunindyo</b:Last>
            <b:First>Aris</b:First>
          </b:Person>
          <b:Person>
            <b:Last>Kusuma</b:Last>
            <b:First>Septian</b:First>
            <b:Middle>Yudha</b:Middle>
          </b:Person>
        </b:NameList>
      </b:Author>
    </b:Author>
    <b:JournalName>Journal Ilmiah Research and Development Student </b:JournalName>
    <b:RefOrder>13</b:RefOrder>
  </b:Source>
  <b:Source>
    <b:Tag>Kam22</b:Tag>
    <b:SourceType>JournalArticle</b:SourceType>
    <b:Guid>{22511A6B-397C-4575-A6D8-091F52F1579A}</b:Guid>
    <b:Author>
      <b:Author>
        <b:NameList>
          <b:Person>
            <b:Last>Kamarudin</b:Last>
            <b:First>Jamaludin</b:First>
          </b:Person>
          <b:Person>
            <b:Last>Nursiah</b:Last>
          </b:Person>
          <b:Person>
            <b:Last>Novianti</b:Last>
            <b:First>Melisa</b:First>
          </b:Person>
        </b:NameList>
      </b:Author>
    </b:Author>
    <b:Title>Pengaruh Faktor Kemudahan, Keamanan, dan Resiko Terhadap Kepuasan Nasabah dalam Menggunakan Mobile Banking (Studi Kasus pada Nasabah BRI Kabupaten Mamuju)</b:Title>
    <b:JournalName>FORECASTING: Jurnal Ilmiah Ilmu Manajemen</b:JournalName>
    <b:Year>2022</b:Year>
    <b:Volume>I</b:Volume>
    <b:StandardNumber>E-ISSN 2656-6265</b:StandardNumber>
    <b:Pages>11-18</b:Pages>
    <b:City>Mamuju</b:City>
    <b:Month>September</b:Month>
    <b:Day>26</b:Day>
    <b:Publisher>Universitas Muhammadiyah Mamuju</b:Publisher>
    <b:Issue>2</b:Issue>
    <b:RefOrder>14</b:RefOrder>
  </b:Source>
  <b:Source>
    <b:Tag>Ari18</b:Tag>
    <b:SourceType>JournalArticle</b:SourceType>
    <b:Guid>{FD33DC36-8069-439D-97AA-EBDFB135337B}</b:Guid>
    <b:Title>Pengaruh Kualitas Pelayanan Terhadap Kepuasan dan Loyalitas Pengunjung dalam Menggunakan Jasa Hotel Rizen Kedaton Bogor</b:Title>
    <b:JournalName>Journal Pemasaran Kompetitif</b:JournalName>
    <b:Year>2018</b:Year>
    <b:Author>
      <b:Author>
        <b:NameList>
          <b:Person>
            <b:Last>Arianto</b:Last>
            <b:First>N.</b:First>
          </b:Person>
        </b:NameList>
      </b:Author>
    </b:Author>
    <b:RefOrder>15</b:RefOrder>
  </b:Source>
  <b:Source>
    <b:Tag>Riy18</b:Tag>
    <b:SourceType>JournalArticle</b:SourceType>
    <b:Guid>{C9671979-9913-433B-A8BA-3A6CDCE05B87}</b:Guid>
    <b:Title>Implikasi Kualitas Pelayanan dalam Peningkatan Kepuasan Pelanggan pada PDAM Cibadak Sukabumi</b:Title>
    <b:Year>2018</b:Year>
    <b:Month>April</b:Month>
    <b:JournalName>Jurnal Ecodemica: Jurnal Ekonomi, Manajemen, dan Bisnis</b:JournalName>
    <b:Pages>117-124</b:Pages>
    <b:Author>
      <b:Author>
        <b:NameList>
          <b:Person>
            <b:Last>Riyanto</b:Last>
            <b:First>Andi</b:First>
          </b:Person>
        </b:NameList>
      </b:Author>
    </b:Author>
    <b:City>Jakarta</b:City>
    <b:Publisher>Universitas Bina Sarana Informatika</b:Publisher>
    <b:Volume>II</b:Volume>
    <b:Issue>1</b:Issue>
    <b:StandardNumber>E-ISSN: 2549-8932</b:StandardNumber>
    <b:RefOrder>16</b:RefOrder>
  </b:Source>
  <b:Source>
    <b:Tag>Tet23</b:Tag>
    <b:SourceType>JournalArticle</b:SourceType>
    <b:Guid>{523D3523-D6EE-4E5A-943F-0B5F82CAD181}</b:Guid>
    <b:Author>
      <b:Author>
        <b:NameList>
          <b:Person>
            <b:Last>Safitri</b:Last>
            <b:First>Teti</b:First>
            <b:Middle>Anggita</b:Middle>
          </b:Person>
        </b:NameList>
      </b:Author>
    </b:Author>
    <b:Title>Pengaruh Manfaar dan Kemudahan Terhadap Kepuasan Nasabah Mobile Banking di Bank BRI Syariah</b:Title>
    <b:JournalName>Journal Lentera Bisnis</b:JournalName>
    <b:Year>2023</b:Year>
    <b:RefOrder>17</b:RefOrder>
  </b:Source>
  <b:Source>
    <b:Tag>Dar23</b:Tag>
    <b:SourceType>JournalArticle</b:SourceType>
    <b:Guid>{A7615F12-BC8D-41EB-81ED-FEA9B7CD53D9}</b:Guid>
    <b:Author>
      <b:Author>
        <b:NameList>
          <b:Person>
            <b:Last>Lubis</b:Last>
            <b:First>Darma</b:First>
            <b:Middle>Yanti</b:Middle>
          </b:Person>
          <b:Person>
            <b:Last>Lukman</b:Last>
            <b:First>Sanusi</b:First>
          </b:Person>
        </b:NameList>
      </b:Author>
    </b:Author>
    <b:Title>Pengaruh Persepsi Kegunaan, Kemudahan dan Keamanan Terhadap Kepuasan Nasabah Menggunakan Mobile Banking</b:Title>
    <b:JournalName>JEKSya: Jurnal Ekonomi dan Keuangan Syariah</b:JournalName>
    <b:Year>2023</b:Year>
    <b:Pages>443-456</b:Pages>
    <b:City>Langkat</b:City>
    <b:Month>November</b:Month>
    <b:Day>4</b:Day>
    <b:Publisher>PERIMA: Peduli Riset dan Pengabdian Masyarakat</b:Publisher>
    <b:Volume>II</b:Volume>
    <b:Issue>2</b:Issue>
    <b:StandardNumber>E-ISSN 2963-0975</b:StandardNumber>
    <b:RefOrder>18</b:RefOrder>
  </b:Source>
  <b:Source>
    <b:Tag>Fan19</b:Tag>
    <b:SourceType>Book</b:SourceType>
    <b:Guid>{3B76352E-4388-4F5E-A94B-BAF35696DD50}</b:Guid>
    <b:Author>
      <b:Author>
        <b:NameList>
          <b:Person>
            <b:Last>Tjiptono</b:Last>
            <b:First>Fandy</b:First>
          </b:Person>
        </b:NameList>
      </b:Author>
    </b:Author>
    <b:Title>Pemasaran Jasa (Prinsip, Penerapan, Penelitian)</b:Title>
    <b:Year>2019</b:Year>
    <b:City>Yogyakarta</b:City>
    <b:Publisher>Andi</b:Publisher>
    <b:RefOrder>19</b:RefOrder>
  </b:Source>
  <b:Source>
    <b:Tag>Sug19</b:Tag>
    <b:SourceType>Book</b:SourceType>
    <b:Guid>{2E80FAF8-6993-4CF1-B20F-ABD61385254D}</b:Guid>
    <b:Author>
      <b:Author>
        <b:NameList>
          <b:Person>
            <b:Last>Sugiyono</b:Last>
          </b:Person>
        </b:NameList>
      </b:Author>
    </b:Author>
    <b:Title>Metode Penelitian Kuantitatif, Kualitatif, dan R&amp;D</b:Title>
    <b:Year>2019</b:Year>
    <b:City>Bandung</b:City>
    <b:Publisher>Alphabet</b:Publisher>
    <b:RefOrder>20</b:RefOrder>
  </b:Source>
  <b:Source>
    <b:Tag>Suh16</b:Tag>
    <b:SourceType>Book</b:SourceType>
    <b:Guid>{037FEC52-A723-443A-84E4-E60C02FC8CCE}</b:Guid>
    <b:Author>
      <b:Author>
        <b:NameList>
          <b:Person>
            <b:Last>Suharyadi</b:Last>
          </b:Person>
          <b:Person>
            <b:Last>Purwanto</b:Last>
            <b:First>S.</b:First>
            <b:Middle>K.</b:Middle>
          </b:Person>
        </b:NameList>
      </b:Author>
      <b:Editor>
        <b:NameList>
          <b:Person>
            <b:Last>Halim</b:Last>
            <b:First>D.</b:First>
            <b:Middle>A.</b:Middle>
          </b:Person>
        </b:NameList>
      </b:Editor>
    </b:Author>
    <b:Title>Statistika Untuk Ekonomi dan Keuangan Modern</b:Title>
    <b:Year>2016</b:Year>
    <b:City>Jakarta</b:City>
    <b:Publisher>Salemba Empat</b:Publisher>
    <b:Edition>Kedua</b:Edition>
    <b:RefOrder>21</b:RefOrder>
  </b:Source>
  <b:Source>
    <b:Tag>Hai10</b:Tag>
    <b:SourceType>Book</b:SourceType>
    <b:Guid>{B646B1A0-EBE9-4FCA-8566-5511AF90D960}</b:Guid>
    <b:Title>Multivariate Data Analysis; Seventh Edition</b:Title>
    <b:Year>2010</b:Year>
    <b:Author>
      <b:Author>
        <b:NameList>
          <b:Person>
            <b:Last>Hair Jr.</b:Last>
            <b:Middle>H.</b:Middle>
            <b:First>Joseph</b:First>
          </b:Person>
          <b:Person>
            <b:Last>Black</b:Last>
            <b:Middle>C.</b:Middle>
            <b:First>William</b:First>
          </b:Person>
          <b:Person>
            <b:Last>Babin</b:Last>
            <b:Middle>J.</b:Middle>
            <b:First>Barry</b:First>
          </b:Person>
        </b:NameList>
      </b:Author>
    </b:Author>
    <b:City>New Jersey</b:City>
    <b:Publisher>Pearson Prentice Hall</b:Publisher>
    <b:CountryRegion>United States of America</b:CountryRegion>
    <b:RefOrder>22</b:RefOrder>
  </b:Source>
  <b:Source>
    <b:Tag>Sri22</b:Tag>
    <b:SourceType>JournalArticle</b:SourceType>
    <b:Guid>{A49E125C-C3BF-49C3-A507-BFB76C863C0B}</b:Guid>
    <b:Author>
      <b:Author>
        <b:NameList>
          <b:Person>
            <b:Last>Windiarti</b:Last>
            <b:First>Sri</b:First>
          </b:Person>
          <b:Person>
            <b:Last>Suwandi</b:Last>
          </b:Person>
        </b:NameList>
      </b:Author>
    </b:Author>
    <b:Title>The Effect Of Service Quality and Trust On Customer Satisfaction at BCA KCP Jakarta 26</b:Title>
    <b:JournalName>IJEBAR: International Journal of Economic, Business and Accounting Research</b:JournalName>
    <b:Year>2022</b:Year>
    <b:Pages>1852-1864</b:Pages>
    <b:City>Jakarta</b:City>
    <b:Month>Desember</b:Month>
    <b:Volume>VI</b:Volume>
    <b:Issue>4</b:Issue>
    <b:StandardNumber>E-ISSN: 2614-1280</b:StandardNumber>
    <b:RefOrder>23</b:RefOrder>
  </b:Source>
  <b:Source>
    <b:Tag>Sit22</b:Tag>
    <b:SourceType>JournalArticle</b:SourceType>
    <b:Guid>{1FF56E35-935C-4764-8583-5E1DC4174402}</b:Guid>
    <b:Author>
      <b:Author>
        <b:NameList>
          <b:Person>
            <b:Last>Khotijah</b:Last>
            <b:First>Sitti</b:First>
            <b:Middle>Nur</b:Middle>
          </b:Person>
          <b:Person>
            <b:Last>Mawardi</b:Last>
            <b:First>M.</b:First>
            <b:Middle>Cholid</b:Middle>
          </b:Person>
          <b:Person>
            <b:Last>Hidayati</b:Last>
            <b:First>Irma</b:First>
          </b:Person>
        </b:NameList>
      </b:Author>
    </b:Author>
    <b:Title>Pengaruh Keamanan, Kenyamanan, Kualitas Layanan dan Fitur Aplikasi Terhadap Kepuasan Nasabah Bank Syariah Pengguna Mobile Banking</b:Title>
    <b:JournalName>El-Aswaq: Islamic Economic and Finance Journal</b:JournalName>
    <b:Year>2022</b:Year>
    <b:Pages>541-551</b:Pages>
    <b:City>Malang</b:City>
    <b:Publisher>Fakultas Ekonomi &amp; Bisnis Universitas Islam Malang</b:Publisher>
    <b:Volume>III</b:Volume>
    <b:Issue>2</b:Issue>
    <b:StandardNumber>E-ISSN: 2745-4266</b:StandardNumber>
    <b:RefOrder>24</b:RefOrder>
  </b:Source>
  <b:Source>
    <b:Tag>Sig22</b:Tag>
    <b:SourceType>JournalArticle</b:SourceType>
    <b:Guid>{DE8D9ED3-D0C5-4F79-BF64-C61E9E894120}</b:Guid>
    <b:Author>
      <b:Author>
        <b:NameList>
          <b:Person>
            <b:Last>Prasetyo</b:Last>
            <b:First>Sigit</b:First>
            <b:Middle>Haris Adi</b:Middle>
          </b:Person>
          <b:Person>
            <b:Last>Witono</b:Last>
            <b:First>Banu</b:First>
          </b:Person>
        </b:NameList>
      </b:Author>
    </b:Author>
    <b:Title>The Effect Of Service Quality, Product Quality, Trust and Security on Customer Satisfaction in Using Mobile Banking (Empirical Study on BCA Mobile Banking Users in Surakarta)</b:Title>
    <b:JournalName>The International Journal of Business Manangement and Technology</b:JournalName>
    <b:Year>2022</b:Year>
    <b:Pages>205-213</b:Pages>
    <b:Volume>VI</b:Volume>
    <b:Issue>4</b:Issue>
    <b:StandardNumber>ISSN: 2581-3889</b:StandardNumber>
    <b:RefOrder>25</b:RefOrder>
  </b:Source>
  <b:Source>
    <b:Tag>Apr21</b:Tag>
    <b:SourceType>JournalArticle</b:SourceType>
    <b:Guid>{82A903F6-62FA-4C1A-80EC-B5F3DE64526D}</b:Guid>
    <b:Title>Perkembangan Ekonomi Digital Indonesia</b:Title>
    <b:Year>2021</b:Year>
    <b:City>Jakarta</b:City>
    <b:Publisher>Universitas Pertahanan Republik Indonesia</b:Publisher>
    <b:JournalName>Ekonomi Pertahanan: Jurnal Kajian Akademisi dan Literasi Ilmu Ekonomi Pertahanan</b:JournalName>
    <b:Pages>245-259</b:Pages>
    <b:Author>
      <b:Author>
        <b:NameList>
          <b:Person>
            <b:Last>Aprilia</b:Last>
            <b:Middle>Dewi</b:Middle>
            <b:First>Nilla</b:First>
          </b:Person>
          <b:Person>
            <b:Last>Waluyo</b:Last>
            <b:Middle>Djoko</b:Middle>
            <b:First>Surryanto</b:First>
          </b:Person>
          <b:Person>
            <b:Last>Saragih</b:Last>
            <b:Middle>JR.</b:Middle>
            <b:First>Herlina</b:First>
          </b:Person>
        </b:NameList>
      </b:Author>
    </b:Author>
    <b:Month>8</b:Month>
    <b:Day>28</b:Day>
    <b:Volume>7</b:Volume>
    <b:Issue>2</b:Issue>
    <b:RefOrder>26</b:RefOrder>
  </b:Source>
  <b:Source>
    <b:Tag>Bra24</b:Tag>
    <b:SourceType>InternetSite</b:SourceType>
    <b:Guid>{A2AC8E06-E575-43C4-AC86-BDFA88EEC47B}</b:Guid>
    <b:Author>
      <b:Author>
        <b:Corporate>Branding Finance</b:Corporate>
      </b:Author>
    </b:Author>
    <b:Title>Brand Finance Banking 500 2024: Bank of America Ranks 5th Globally</b:Title>
    <b:InternetSiteTitle>brandfinance.com</b:InternetSiteTitle>
    <b:Year>2024</b:Year>
    <b:Month>Maret</b:Month>
    <b:Day>6</b:Day>
    <b:YearAccessed>2024</b:YearAccessed>
    <b:MonthAccessed>Juli</b:MonthAccessed>
    <b:DayAccessed>27</b:DayAccessed>
    <b:URL>https://brandfinance.com/press-releases/brand-finance-banking-500-2024-bank-of-america-ranks-5th-globally</b:URL>
    <b:ProductionCompany>Brand Finance</b:ProductionCompany>
    <b:RefOrder>27</b:RefOrder>
  </b:Source>
  <b:Source>
    <b:Tag>Top24</b:Tag>
    <b:SourceType>InternetSite</b:SourceType>
    <b:Guid>{F8D4AFBD-3D94-44AC-A25E-EEDE1A5AF249}</b:Guid>
    <b:Author>
      <b:Author>
        <b:Corporate>Top Brand Award</b:Corporate>
      </b:Author>
    </b:Author>
    <b:Title>Top Brand Index Fase 1 2024: Mobile Banking</b:Title>
    <b:InternetSiteTitle>topbrand-award.com</b:InternetSiteTitle>
    <b:YearAccessed>2024</b:YearAccessed>
    <b:MonthAccessed>Juli</b:MonthAccessed>
    <b:DayAccessed>27</b:DayAccessed>
    <b:URL>https://www.topbrand-award.com/top-brand-index</b:URL>
    <b:Year>2024</b:Year>
    <b:RefOrder>28</b:RefOrder>
  </b:Source>
  <b:Source>
    <b:Tag>Ima18</b:Tag>
    <b:SourceType>Book</b:SourceType>
    <b:Guid>{F7E6376B-2B94-4FFE-9ED5-B6B285FA297D}</b:Guid>
    <b:Title>Aplikasi Analisis Multivariate Dengan Program IBM SPSS 25</b:Title>
    <b:Year>2018</b:Year>
    <b:Author>
      <b:Author>
        <b:NameList>
          <b:Person>
            <b:Last>Ghozali</b:Last>
            <b:First>Imam</b:First>
          </b:Person>
        </b:NameList>
      </b:Author>
    </b:Author>
    <b:City>Semarang</b:City>
    <b:Publisher>Badan Penerbit Universitas Diponerogo</b:Publisher>
    <b:RefOrder>29</b:RefOrder>
  </b:Source>
  <b:Source>
    <b:Tag>Ari</b:Tag>
    <b:SourceType>JournalArticle</b:SourceType>
    <b:Guid>{DC004F7B-4012-466A-94CD-679AD48B34C6}</b:Guid>
    <b:Title>Pengaruh Kualitas Produk dan Kelengkapan Produk Terhadap Keputusan Pemnbelian Produk Salt n Pepper pada PT. Mitra Busana Sentosa Bintaro</b:Title>
    <b:JournalName>Jurnal KREATIF: Pemasaran, Sumberdaya Manusia dan Keuangan</b:JournalName>
    <b:Author>
      <b:Author>
        <b:NameList>
          <b:Person>
            <b:Last>Arianto</b:Last>
            <b:First>N.</b:First>
          </b:Person>
          <b:Person>
            <b:Last>Patilaya</b:Last>
            <b:First>E.</b:First>
          </b:Person>
        </b:NameList>
      </b:Author>
    </b:Author>
    <b:Volume>Vol. 6</b:Volume>
    <b:Year>2018</b:Year>
    <b:RefOrder>30</b:RefOrder>
  </b:Source>
  <b:Source>
    <b:Tag>Hin18</b:Tag>
    <b:SourceType>JournalArticle</b:SourceType>
    <b:Guid>{045C8E06-45FE-4143-BCFC-876A282FC7CA}</b:Guid>
    <b:Author>
      <b:Author>
        <b:NameList>
          <b:Person>
            <b:Last>Hinning</b:Last>
            <b:First>e.</b:First>
            <b:Middle>a</b:Middle>
          </b:Person>
        </b:NameList>
      </b:Author>
    </b:Author>
    <b:Title>Digital Information and Transformation: an Institutional Perspektif, Information and Organization</b:Title>
    <b:JournalName>Journal Elsevier</b:JournalName>
    <b:Year>2018</b:Year>
    <b:Pages>52-61</b:Pages>
    <b:Volume>Vol. 28</b:Volume>
    <b:RefOrder>31</b:RefOrder>
  </b:Source>
  <b:Source>
    <b:Tag>Phi19</b:Tag>
    <b:SourceType>Book</b:SourceType>
    <b:Guid>{BD2DB53A-083A-4B6E-A323-D66538C3F4B5}</b:Guid>
    <b:Title>Principles of Marketing</b:Title>
    <b:Year>2019</b:Year>
    <b:Author>
      <b:Author>
        <b:NameList>
          <b:Person>
            <b:Last>Kotler</b:Last>
            <b:First>Philip</b:First>
          </b:Person>
          <b:Person>
            <b:Last>Armstrong</b:Last>
            <b:First>Gary</b:First>
          </b:Person>
        </b:NameList>
      </b:Author>
    </b:Author>
    <b:City>New Jersey</b:City>
    <b:Publisher>Prentice Hall</b:Publisher>
    <b:RefOrder>32</b:RefOrder>
  </b:Source>
  <b:Source>
    <b:Tag>Fan20</b:Tag>
    <b:SourceType>Book</b:SourceType>
    <b:Guid>{FE5F28DA-AAAF-4D92-B612-218255656CC7}</b:Guid>
    <b:Author>
      <b:Author>
        <b:NameList>
          <b:Person>
            <b:Last>Tjiptono</b:Last>
            <b:First>Fandy</b:First>
          </b:Person>
          <b:Person>
            <b:Last>Diana</b:Last>
            <b:First>Anastasia</b:First>
          </b:Person>
        </b:NameList>
      </b:Author>
    </b:Author>
    <b:Title>Pemasaran</b:Title>
    <b:Year>2020</b:Year>
    <b:City>Yogyakarta</b:City>
    <b:Publisher>Andi</b:Publisher>
    <b:LCID>en-ID</b:LCID>
    <b:RefOrder>33</b:RefOrder>
  </b:Source>
  <b:Source>
    <b:Tag>MFL19</b:Tag>
    <b:SourceType>Book</b:SourceType>
    <b:Guid>{F81B97AC-E814-4308-B605-AED68A8FBC98}</b:Guid>
    <b:Author>
      <b:Author>
        <b:NameList>
          <b:Person>
            <b:Last>Laksana</b:Last>
            <b:First>M.</b:First>
            <b:Middle>F.</b:Middle>
          </b:Person>
        </b:NameList>
      </b:Author>
    </b:Author>
    <b:Title>Praktis Memahami Manajemen Pemasaran</b:Title>
    <b:Year>2019</b:Year>
    <b:City>Sukabumi</b:City>
    <b:Publisher>CV Al Fath Zumar</b:Publisher>
    <b:RefOrder>34</b:RefOrder>
  </b:Source>
  <b:Source>
    <b:Tag>Tempatpenampung3</b:Tag>
    <b:SourceType>JournalArticle</b:SourceType>
    <b:Guid>{6FC62419-5397-4AF8-9542-D36DEEBB818D}</b:Guid>
    <b:Author>
      <b:Author>
        <b:NameList>
          <b:Person>
            <b:Last>Arianto</b:Last>
            <b:First>N.</b:First>
          </b:Person>
          <b:Person>
            <b:Last>Patilaya</b:Last>
            <b:First>E.</b:First>
          </b:Person>
        </b:NameList>
      </b:Author>
    </b:Author>
    <b:Title>Pengaruh Kualitas Produk dan Kelengkapan Produk Terhadap Keputusan Pembelian Produk Salt n Pepper Pada PT. Mitra Busana Sentosa Bintaro</b:Title>
    <b:JournalName>Jurnal KREATIF: Pemasaran, Sumberdaya Manusia dan Keuangan</b:JournalName>
    <b:Year>2018</b:Year>
    <b:Volume>Vol. 6</b:Volume>
    <b:RefOrder>35</b:RefOrder>
  </b:Source>
  <b:Source>
    <b:Tag>MIn19</b:Tag>
    <b:SourceType>Book</b:SourceType>
    <b:Guid>{E3C0F4E3-4F6F-45C3-9FBA-0A66ABC32AB6}</b:Guid>
    <b:Title>Pemasaran dan Kepuasan Pelanggan</b:Title>
    <b:Year>2019</b:Year>
    <b:Author>
      <b:Author>
        <b:NameList>
          <b:Person>
            <b:Last>Indrasari</b:Last>
            <b:First>M.</b:First>
          </b:Person>
        </b:NameList>
      </b:Author>
    </b:Author>
    <b:City>Surabaya</b:City>
    <b:Publisher>unitomo press</b:Publisher>
    <b:RefOrder>36</b:RefOrder>
  </b:Source>
  <b:Source>
    <b:Tag>NAr18</b:Tag>
    <b:SourceType>JournalArticle</b:SourceType>
    <b:Guid>{D3CCB33B-BA18-4900-8A91-54A93DCE30FD}</b:Guid>
    <b:Title>Pengaruh Kualitas Pelayanan Terhadap Kepuasan dan Loyalitas Pengunjung Dalam Menggunakan Jasa Hotel Rizen Kedaton Bogor</b:Title>
    <b:Year>2018</b:Year>
    <b:Author>
      <b:Author>
        <b:NameList>
          <b:Person>
            <b:Last>Arianto</b:Last>
            <b:First>N.</b:First>
          </b:Person>
        </b:NameList>
      </b:Author>
    </b:Author>
    <b:JournalName>Journal Pemasaran Kompetitif</b:JournalName>
    <b:RefOrder>37</b:RefOrder>
  </b:Source>
  <b:Source>
    <b:Tag>Ban20</b:Tag>
    <b:SourceType>InternetSite</b:SourceType>
    <b:Guid>{C6579222-57BE-4122-9E24-E0816CE12033}</b:Guid>
    <b:Author>
      <b:Author>
        <b:NameList>
          <b:Person>
            <b:Last>Tbk</b:Last>
            <b:First>Bank</b:First>
            <b:Middle>Central Asia</b:Middle>
          </b:Person>
        </b:NameList>
      </b:Author>
    </b:Author>
    <b:Title>Profil Perusahaan</b:Title>
    <b:InternetSiteTitle>PT Bank Central Asia Tbk</b:InternetSiteTitle>
    <b:Year>2020</b:Year>
    <b:URL>https://www.bca.co.id/-/media/Feature/Report/File/Sustainability-Index/GRI/GRI-101-1-Nama-organisasi.pdf</b:URL>
    <b:RefOrder>38</b:RefOrder>
  </b:Source>
  <b:Source>
    <b:Tag>Nah19</b:Tag>
    <b:SourceType>JournalArticle</b:SourceType>
    <b:Guid>{71DFCFF7-3B60-4FDD-AC53-427643A60AB7}</b:Guid>
    <b:Author>
      <b:Author>
        <b:NameList>
          <b:Person>
            <b:Last>Yunita</b:Last>
            <b:First>Nahla</b:First>
            <b:Middle>Rahma</b:Middle>
          </b:Person>
          <b:Person>
            <b:Last>Sumarsono</b:Last>
            <b:First>Hadi</b:First>
          </b:Person>
          <b:Person>
            <b:Last>Farida</b:Last>
            <b:First>Umi</b:First>
          </b:Person>
        </b:NameList>
      </b:Author>
    </b:Author>
    <b:Title>Pengaruh Persepsi Risiko, Kepercayaan dan Keamanan Terhadap Keputusan Pembelian Online di Buka Lapak (Studi Kasus Pada Komunitas Buka Lapak Ponorogo)</b:Title>
    <b:JournalName>Journal Ekonomi, Manajemen &amp; Akuntansi</b:JournalName>
    <b:Year>2019</b:Year>
    <b:RefOrder>39</b:RefOrder>
  </b:Source>
  <b:Source>
    <b:Tag>Joa19</b:Tag>
    <b:SourceType>JournalArticle</b:SourceType>
    <b:Guid>{ADD46958-02B1-4EEC-8029-27A3FC5085B5}</b:Guid>
    <b:Title>Pengaruh Persepsi Kebermanfaatan dan Persepsi Kemudahan Penggunaan Terhadap Minat Penggunaan Layanan Pembayaran Digital GoPay</b:Title>
    <b:JournalName>Junal Manajemen</b:JournalName>
    <b:Year>2019</b:Year>
    <b:Pages>27-39</b:Pages>
    <b:Author>
      <b:Author>
        <b:NameList>
          <b:Person>
            <b:Last>Joan</b:Last>
            <b:First>Leoni</b:First>
          </b:Person>
          <b:Person>
            <b:Last>Sitinjak</b:Last>
            <b:First>Tony</b:First>
          </b:Person>
        </b:NameList>
      </b:Author>
    </b:Author>
    <b:City>Jakarta</b:City>
    <b:Month>Mei</b:Month>
    <b:Publisher>Institut Bisnis dan Informatika Kwik Kian Gie</b:Publisher>
    <b:Volume>IX</b:Volume>
    <b:Issue>2</b:Issue>
    <b:StandardNumber>E-ISSN: 2477-4774</b:StandardNumber>
    <b:RefOrder>40</b:RefOrder>
  </b:Source>
  <b:Source>
    <b:Tag>Jho19</b:Tag>
    <b:SourceType>JournalArticle</b:SourceType>
    <b:Guid>{3D600FC9-EA8D-46EC-98B9-716EFE97EF67}</b:Guid>
    <b:Author>
      <b:Author>
        <b:NameList>
          <b:Person>
            <b:Last>Fernos</b:Last>
            <b:First>Jhon</b:First>
          </b:Person>
          <b:Person>
            <b:Last>Gietricen</b:Last>
            <b:First>Gwen</b:First>
          </b:Person>
        </b:NameList>
      </b:Author>
    </b:Author>
    <b:Title>Pengaruh Kualitas Layanan Terhadap Kepuasan Nasabah Mobile Banking Pada Bank Pembangunan Daerah Provinsi Sumatera Barat</b:Title>
    <b:JournalName>Jurnal Pundi</b:JournalName>
    <b:Year>2019</b:Year>
    <b:Pages>137-150</b:Pages>
    <b:City>Padang</b:City>
    <b:Month>Juli</b:Month>
    <b:Publisher>Sekolah Tinggi Ilmu Ekonomi KBP</b:Publisher>
    <b:Volume>III</b:Volume>
    <b:Issue>2</b:Issue>
    <b:StandardNumber>ISSN: 2556-2278</b:StandardNumber>
    <b:RefOrder>41</b:RefOrder>
  </b:Source>
  <b:Source>
    <b:Tag>Put22</b:Tag>
    <b:SourceType>JournalArticle</b:SourceType>
    <b:Guid>{62322EF2-4083-4396-991D-25073F71589A}</b:Guid>
    <b:Title>Pengaruh Kemanfaatan, Kemudahan Keamanan, dan Fitur M-Banking Terhadap Kepuasan Nasabah dalam Bertransaksi Pada Bank Syariah Indonesia (Studi Kasus BSI KCP Sumenep)</b:Title>
    <b:Year>2022</b:Year>
    <b:Author>
      <b:Author>
        <b:NameList>
          <b:Person>
            <b:Last>Amalia</b:Last>
            <b:First>Putri</b:First>
          </b:Person>
          <b:Person>
            <b:Last>Hastriana</b:Last>
            <b:First>Anna</b:First>
            <b:Middle>Zakiyah</b:Middle>
          </b:Person>
        </b:NameList>
      </b:Author>
    </b:Author>
    <b:JournalName>Alkasb: Journal of Islamic Economics</b:JournalName>
    <b:City>Sumenep</b:City>
    <b:Month>Juni</b:Month>
    <b:Publisher>Fakultas Ekonomi Syariah &amp; Bisnis Islam Institut Ilmu Keislaman Annuqayah</b:Publisher>
    <b:Volume>I</b:Volume>
    <b:Issue>I</b:Issue>
    <b:StandardNumber>E-ISSN: 2528-7532</b:StandardNumber>
    <b:Pages>70-89</b:Pages>
    <b:RefOrder>42</b:RefOrder>
  </b:Source>
  <b:Source>
    <b:Tag>Inf24</b:Tag>
    <b:SourceType>InternetSite</b:SourceType>
    <b:Guid>{A0DDF333-512F-4A1B-A36D-B0B21060C21E}</b:Guid>
    <b:Title>Infografis Hasil Survei Nasional Literasi dan Inklusi Keuangan Tahun 2022</b:Title>
    <b:Year>2024</b:Year>
    <b:InternetSiteTitle>Otoritas Jasa Keuangan</b:InternetSiteTitle>
    <b:Month>Januari</b:Month>
    <b:Day>7</b:Day>
    <b:URL>https://www.ojk.go.id/id/berita-dan-kegiatan/info-terkini/Pages/Infografis-Survei-Nasional-Literasi-dan-Inklusi-Keuangan-Tahun-2022.aspx</b:URL>
    <b:RefOrder>43</b:RefOrder>
  </b:Source>
  <b:Source>
    <b:Tag>Jog</b:Tag>
    <b:SourceType>Book</b:SourceType>
    <b:Guid>{DD403081-E20C-4080-BD69-A8C03D3D60BD}</b:Guid>
    <b:Author>
      <b:Author>
        <b:NameList>
          <b:Person>
            <b:Last>Jogiyanto</b:Last>
            <b:First>H.</b:First>
            <b:Middle>M. and Jogiyanto, H. M., &amp; Abdillah, W.</b:Middle>
          </b:Person>
        </b:NameList>
      </b:Author>
    </b:Author>
    <b:Title> Konsep dan Aplikasi PLS untuk penelitian empiris</b:Title>
    <b:Year>2009</b:Year>
    <b:City>Yogyakarta</b:City>
    <b:Publisher>BPFE-UGM</b:Publisher>
    <b:RefOrder>44</b:RefOrder>
  </b:Source>
  <b:Source>
    <b:Tag>Via21</b:Tag>
    <b:SourceType>JournalArticle</b:SourceType>
    <b:Guid>{5F62C590-F293-4B15-B884-CA0D5D395CDC}</b:Guid>
    <b:Author>
      <b:Author>
        <b:NameList>
          <b:Person>
            <b:Last>Viana</b:Last>
            <b:First>Eka</b:First>
            <b:Middle>Dasra</b:Middle>
          </b:Person>
          <b:Person>
            <b:Last>Febrianti</b:Last>
            <b:First>Firdha</b:First>
          </b:Person>
          <b:Person>
            <b:Last>Dewi</b:Last>
            <b:First>Farida</b:First>
            <b:Middle>Ratna</b:Middle>
          </b:Person>
        </b:NameList>
      </b:Author>
    </b:Author>
    <b:Title>Literasi Keuangan, Inklusi Keuangan dan Minat Investasi Generasi Z di Jabodetabek</b:Title>
    <b:JournalName>Jurnal Manajemen dan Organisasi (JMO)</b:JournalName>
    <b:Year>2021</b:Year>
    <b:RefOrder>45</b:RefOrder>
  </b:Source>
  <b:Source>
    <b:Tag>Put21</b:Tag>
    <b:SourceType>JournalArticle</b:SourceType>
    <b:Guid>{7BB02500-129C-4F2A-8958-1DABE050122E}</b:Guid>
    <b:Author>
      <b:Author>
        <b:NameList>
          <b:Person>
            <b:Last>Putri</b:Last>
            <b:First>Velivha</b:First>
            <b:Middle>Artinia</b:Middle>
          </b:Person>
          <b:Person>
            <b:Last>Mandayanti</b:Last>
            <b:First>Elfini</b:First>
          </b:Person>
        </b:NameList>
      </b:Author>
    </b:Author>
    <b:Title>Perspektif Perkembangan dan Tantangan Pasar Modal di Indonesia</b:Title>
    <b:JournalName>Jurnal Pendidikan Tambusai</b:JournalName>
    <b:Year>2021</b:Year>
    <b:RefOrder>46</b:RefOrder>
  </b:Source>
  <b:Source>
    <b:Tag>Sim21</b:Tag>
    <b:SourceType>JournalArticle</b:SourceType>
    <b:Guid>{1D010DA3-E995-4A02-8FBE-72954756ECBE}</b:Guid>
    <b:Author>
      <b:Author>
        <b:NameList>
          <b:Person>
            <b:Last>Simamora</b:Last>
            <b:First>Saur</b:First>
            <b:Middle>Costanius</b:Middle>
          </b:Person>
        </b:NameList>
      </b:Author>
    </b:Author>
    <b:Title>Pengaruh Data Vaksinasi, Indeks Dow Jones Dan Nilai Tukar Terhadap Indeks Harga Saham Gabungan (Ihsg) Di Bursa Efek Indonesia Periode Triwulan Satu Tahun 2021</b:Title>
    <b:JournalName>Jurnal Ilmiah M-Progres</b:JournalName>
    <b:Year>2021</b:Year>
    <b:RefOrder>47</b:RefOrder>
  </b:Source>
  <b:Source>
    <b:Tag>Ran23</b:Tag>
    <b:SourceType>JournalArticle</b:SourceType>
    <b:Guid>{60F3462F-F678-451D-81D3-6948EE881321}</b:Guid>
    <b:Author>
      <b:Author>
        <b:NameList>
          <b:Person>
            <b:Last>Rana</b:Last>
            <b:First>Kiran</b:First>
            <b:Middle>Kaur</b:Middle>
          </b:Person>
          <b:Person>
            <b:Last>Bajaj</b:Last>
            <b:First>Jethna</b:First>
          </b:Person>
        </b:NameList>
      </b:Author>
    </b:Author>
    <b:Title>Investment and Economic Developement</b:Title>
    <b:JournalName>nternational Journal of Advance and Applied Research</b:JournalName>
    <b:Year>2023</b:Year>
    <b:RefOrder>48</b:RefOrder>
  </b:Source>
  <b:Source>
    <b:Tag>Roh21</b:Tag>
    <b:SourceType>JournalArticle</b:SourceType>
    <b:Guid>{0993E170-1FDF-4EAB-AEE6-76AD42A5FCF9}</b:Guid>
    <b:Author>
      <b:Author>
        <b:NameList>
          <b:Person>
            <b:Last>Rohmanto</b:Last>
            <b:First>Fajar</b:First>
          </b:Person>
          <b:Person>
            <b:Last>Susanti</b:Last>
            <b:First>Ari</b:First>
          </b:Person>
        </b:NameList>
      </b:Author>
    </b:Author>
    <b:Title>PENGARUH LITERASI KEUANGAN, LIFESTYLE HEDONIS, DAN SIKAP KEUANGAN PRIBADI TERHADAP PERILAKU KEUANGAN MAHASISWA</b:Title>
    <b:JournalName>ECOBISMA (Jurnal Ekonomi,Bisnis, dan Manajemen)</b:JournalName>
    <b:Year>2021</b:Year>
    <b:RefOrder>49</b:RefOrder>
  </b:Source>
  <b:Source>
    <b:Tag>Bur21</b:Tag>
    <b:SourceType>JournalArticle</b:SourceType>
    <b:Guid>{6406EE34-9628-422D-8525-9D0A494B7C0E}</b:Guid>
    <b:Author>
      <b:Author>
        <b:NameList>
          <b:Person>
            <b:Last>Burhanudin</b:Last>
          </b:Person>
          <b:Person>
            <b:Last>Hidayati</b:Last>
            <b:First>Siti</b:First>
            <b:Middle>Aisyah</b:Middle>
          </b:Person>
          <b:Person>
            <b:Last>Putra</b:Last>
            <b:First>Sri</b:First>
            <b:Middle>Bintang Mandala</b:Middle>
          </b:Person>
        </b:NameList>
      </b:Author>
    </b:Author>
    <b:Title>PENGARUH PENGETAHUAN INVESTASI, MANFAAT INVESTASI, MOTIVASI INVESTASI, MODAL MINIMAL INVESTASI DAN RETURN INVESTASI TERHADAP MINAT INVESTASI DI PASAR MODAL (Studi pada Mahasiswa Fakultas Ekonomi dan Bisnis Universitas Mataram)</b:Title>
    <b:JournalName>Jurnal DIstribusi</b:JournalName>
    <b:Year>2021</b:Year>
    <b:RefOrder>50</b:RefOrder>
  </b:Source>
  <b:Source>
    <b:Tag>Sir21</b:Tag>
    <b:SourceType>JournalArticle</b:SourceType>
    <b:Guid>{5715E801-B6D9-4EA3-9D26-9E23001C3EEA}</b:Guid>
    <b:Author>
      <b:Author>
        <b:NameList>
          <b:Person>
            <b:Last>Siri</b:Last>
            <b:First>Galih</b:First>
            <b:Middle>Raka</b:Middle>
          </b:Person>
          <b:Person>
            <b:Last>Meirini</b:Last>
            <b:First>Dianti</b:First>
          </b:Person>
        </b:NameList>
      </b:Author>
    </b:Author>
    <b:Title>PENGARUH MODAL INVESTASI, TEKNOLOGI YANG MEMADAI,DAN MOTIVASI TERHADAP MINAT MAHASISWABERINVESTASIDI PASAR MODAL</b:Title>
    <b:JournalName>SOSEBI: Jurnal Penelitian Mahasiswa Ilmu Sosial,Ekonomi, dan Bisnis Islam</b:JournalName>
    <b:Year>2021</b:Year>
    <b:RefOrder>51</b:RefOrder>
  </b:Source>
  <b:Source>
    <b:Tag>Hid21</b:Tag>
    <b:SourceType>JournalArticle</b:SourceType>
    <b:Guid>{5563BC75-F1FA-4FF1-AA64-0239C8310BAE}</b:Guid>
    <b:Author>
      <b:Author>
        <b:NameList>
          <b:Person>
            <b:Last>Hidayah</b:Last>
            <b:First>S.,</b:First>
            <b:Middle>Jumawan, J., Dharmanto, A., Hadita, H., &amp; Meutia,K. I</b:Middle>
          </b:Person>
        </b:NameList>
      </b:Author>
    </b:Author>
    <b:Title>Pengaruh Hubungan Antar Manusia Dan Lingkungan Kerja Terhadap Kinerja Pegawai Selama Masa  Pandemi  Covid-19.</b:Title>
    <b:JournalName>Jurnal  Ilmiah  Manajemen  Ubhara</b:JournalName>
    <b:Year>2021</b:Year>
    <b:Pages>142</b:Pages>
    <b:RefOrder>52</b:RefOrder>
  </b:Source>
  <b:Source>
    <b:Tag>Tempatpenampung4</b:Tag>
    <b:SourceType>JournalArticle</b:SourceType>
    <b:Guid>{9637FF72-7AF3-421B-9FE2-1180A17A0AD5}</b:Guid>
    <b:Title>Tingkat Kepercayaan Masyarakat terhadap Kinerja Polri Tahun 2021</b:Title>
    <b:Year>2022</b:Year>
    <b:Author>
      <b:Author>
        <b:NameList>
          <b:Person>
            <b:Last>Saputra</b:Last>
            <b:First>Aziz</b:First>
          </b:Person>
          <b:Person>
            <b:Last>Sutrasno</b:Last>
            <b:First>Dadang</b:First>
          </b:Person>
          <b:Person>
            <b:Last>Setiawan</b:Last>
            <b:First>Widi</b:First>
          </b:Person>
        </b:NameList>
      </b:Author>
    </b:Author>
    <b:JournalName>Jurnal LITBANG POLRI</b:JournalName>
    <b:RefOrder>53</b:RefOrder>
  </b:Source>
  <b:Source>
    <b:Tag>Tit22</b:Tag>
    <b:SourceType>JournalArticle</b:SourceType>
    <b:Guid>{30FFF694-0889-4D57-AFB3-B9DADC15CAD2}</b:Guid>
    <b:Author>
      <b:Author>
        <b:NameList>
          <b:Person>
            <b:Last>Dana</b:Last>
            <b:First>Titis</b:First>
            <b:Middle>Semara</b:Middle>
          </b:Person>
        </b:NameList>
      </b:Author>
    </b:Author>
    <b:Title>Kepercayaan Diri dan Kesejahteraan Psikologis Anggota Organisasi Mahasiswa</b:Title>
    <b:JournalName>Jurnal Psikologi Perseptual</b:JournalName>
    <b:Year>2022</b:Year>
    <b:RefOrder>54</b:RefOrder>
  </b:Source>
  <b:Source>
    <b:Tag>FDD89</b:Tag>
    <b:SourceType>JournalArticle</b:SourceType>
    <b:Guid>{CFA15120-9261-4FA7-889E-1664C6FF1133}</b:Guid>
    <b:Author>
      <b:Author>
        <b:NameList>
          <b:Person>
            <b:Last>Davis</b:Last>
            <b:First>F.D</b:First>
          </b:Person>
        </b:NameList>
      </b:Author>
    </b:Author>
    <b:Title>Perceived Usefulness, Perceived Ease of Use, and User Acceptance of Information Technology</b:Title>
    <b:JournalName>MIS Quarterly</b:JournalName>
    <b:Year>1989</b:Year>
    <b:RefOrder>55</b:RefOrder>
  </b:Source>
  <b:Source>
    <b:Tag>Zai16</b:Tag>
    <b:SourceType>JournalArticle</b:SourceType>
    <b:Guid>{833FCF4E-0747-4A0C-8142-CAD6F31D65A2}</b:Guid>
    <b:Author>
      <b:Author>
        <b:NameList>
          <b:Person>
            <b:Last>Zainuddin Zulkifli</b:Last>
            <b:First>Yahya</b:First>
            <b:Middle>Hamja,iti Hamidah Rustiana</b:Middle>
          </b:Person>
        </b:NameList>
      </b:Author>
    </b:Author>
    <b:Title>ANALISIS FAKTOR DALAM PENGAMBILAN KEPUTUSAN NASABAH MEMILIH PRODUK PEMBIAYAAN PERBANKAN SYARIAH (Studi Kasus Pada PT Bank Syariah Mandiri Cabang Ciputat)</b:Title>
    <b:JournalName>Jurnal Riset Manajemen dan Bisnis </b:JournalName>
    <b:Year>2016</b:Year>
    <b:RefOrder>56</b:RefOrder>
  </b:Source>
  <b:Source>
    <b:Tag>Per15</b:Tag>
    <b:SourceType>JournalArticle</b:SourceType>
    <b:Guid>{0E409A0F-2C81-4CB5-9A4D-961651413B37}</b:Guid>
    <b:Author>
      <b:Author>
        <b:NameList>
          <b:Person>
            <b:Last>Perwitasari</b:Last>
            <b:First>D</b:First>
          </b:Person>
        </b:NameList>
      </b:Author>
    </b:Author>
    <b:Title>Struktur kepemilikan, karakteristik perusahaan, dan manajemen laba</b:Title>
    <b:JournalName>Jurnal Akuntansi Multiparadigma,</b:JournalName>
    <b:Year>2015</b:Year>
    <b:RefOrder>57</b:RefOrder>
  </b:Source>
  <b:Source>
    <b:Tag>Has05</b:Tag>
    <b:SourceType>JournalArticle</b:SourceType>
    <b:Guid>{78505430-E3E5-425B-B461-0293D5A67A98}</b:Guid>
    <b:Author>
      <b:Author>
        <b:NameList>
          <b:Person>
            <b:Last>Hasnawati</b:Last>
          </b:Person>
        </b:NameList>
      </b:Author>
    </b:Author>
    <b:Title>Pengaruh Keputusan Investasi, Keputusan Pendanaan, dan Kebijakan Deviden Terhadap Nilai Perusahaan Publik</b:Title>
    <b:JournalName>Disertasi Universitas Padjajaran</b:JournalName>
    <b:Year>2005</b:Year>
    <b:RefOrder>58</b:RefOrder>
  </b:Source>
  <b:Source>
    <b:Tag>Gut97</b:Tag>
    <b:SourceType>Book</b:SourceType>
    <b:Guid>{4B1857B6-5719-49AC-BD35-8B0DFD6BE0A6}</b:Guid>
    <b:Title>Perilaku Korganisasian</b:Title>
    <b:Year>1997</b:Year>
    <b:Author>
      <b:Author>
        <b:NameList>
          <b:Person>
            <b:Last>Gutosudarmo</b:Last>
            <b:First>I.,</b:First>
            <b:Middle>Sudita,i. N</b:Middle>
          </b:Person>
        </b:NameList>
      </b:Author>
    </b:Author>
    <b:City>Yogyakarta</b:City>
    <b:Publisher>BPFE-Yogyakarta</b:Publisher>
    <b:RefOrder>59</b:RefOrder>
  </b:Source>
  <b:Source>
    <b:Tag>Ose10</b:Tag>
    <b:SourceType>JournalArticle</b:SourceType>
    <b:Guid>{60433D9B-2819-4159-9EEA-2B70B5B2B548}</b:Guid>
    <b:Title>Financial literacy and youth entrepreneurship in South Africa</b:Title>
    <b:Year>2010</b:Year>
    <b:Author>
      <b:Author>
        <b:NameList>
          <b:Person>
            <b:Last>Oseifuah</b:Last>
            <b:First>E.K.</b:First>
          </b:Person>
        </b:NameList>
      </b:Author>
    </b:Author>
    <b:JournalName>African Journal of Economic and Management Studies</b:JournalName>
    <b:RefOrder>60</b:RefOrder>
  </b:Source>
  <b:Source>
    <b:Tag>Mbe20</b:Tag>
    <b:SourceType>JournalArticle</b:SourceType>
    <b:Guid>{3FBAE69A-6B1C-44B3-8799-92BB0631CE15}</b:Guid>
    <b:Author>
      <b:Author>
        <b:NameList>
          <b:Person>
            <b:Last>Mbete</b:Last>
            <b:First>G.S.,</b:First>
            <b:Middle>&amp; Tanamal, R.</b:Middle>
          </b:Person>
        </b:NameList>
      </b:Author>
    </b:Author>
    <b:Title>ffect of Easiness, Service Quality, Price, Trust of Quality of Information, and Brand Image of Consumer Purchase Decision on Shopee Online Purchase</b:Title>
    <b:JournalName>Jurnal Informatika Universitas Pamulang</b:JournalName>
    <b:Year>2020</b:Year>
    <b:RefOrder>61</b:RefOrder>
  </b:Source>
  <b:Source>
    <b:Tag>Mow12</b:Tag>
    <b:SourceType>Book</b:SourceType>
    <b:Guid>{A3010DAD-B024-4F3B-BB71-EB31788D266A}</b:Guid>
    <b:Title>Perilaku Konsumen</b:Title>
    <b:Year>2012</b:Year>
    <b:Author>
      <b:Author>
        <b:NameList>
          <b:Person>
            <b:Last>Mowen</b:Last>
            <b:First>J.</b:First>
            <b:Middle>C., Minor</b:Middle>
          </b:Person>
        </b:NameList>
      </b:Author>
    </b:Author>
    <b:City>Jakarta</b:City>
    <b:Publisher>Erlangga</b:Publisher>
    <b:RefOrder>62</b:RefOrder>
  </b:Source>
  <b:Source>
    <b:Tag>Rem10</b:Tag>
    <b:SourceType>JournalArticle</b:SourceType>
    <b:Guid>{0E121C43-7F4D-4A99-A620-4C14DE66BC59}</b:Guid>
    <b:Author>
      <b:Author>
        <b:NameList>
          <b:Person>
            <b:Last>Remund</b:Last>
            <b:First>D.</b:First>
            <b:Middle>L.</b:Middle>
          </b:Person>
        </b:NameList>
      </b:Author>
    </b:Author>
    <b:Title>Financial Literacy Explicated: The Case for a Clearer Definition in an Increasingly Complex Economy</b:Title>
    <b:Year>2010</b:Year>
    <b:JournalName>The Journal of Consumer Affairs</b:JournalName>
    <b:RefOrder>63</b:RefOrder>
  </b:Source>
  <b:Source>
    <b:Tag>Pap04</b:Tag>
    <b:SourceType>Book</b:SourceType>
    <b:Guid>{300191CE-0180-40B9-B57F-7BAB54A6982A}</b:Guid>
    <b:Title>Managing Customer Relationships: A Strategic Framework</b:Title>
    <b:Year>2004</b:Year>
    <b:Author>
      <b:Author>
        <b:NameList>
          <b:Person>
            <b:Last>Pappers</b:Last>
            <b:First>Don.,</b:First>
            <b:Middle>Marta Rogers</b:Middle>
          </b:Person>
        </b:NameList>
      </b:Author>
    </b:Author>
    <b:City>Hoboken, New Jersey</b:City>
    <b:Publisher>John wiley &amp; Son, Inc</b:Publisher>
    <b:RefOrder>64</b:RefOrder>
  </b:Source>
  <b:Source>
    <b:Tag>Sug20</b:Tag>
    <b:SourceType>Book</b:SourceType>
    <b:Guid>{CA6CF67C-B68D-40B9-8D84-93BA72533395}</b:Guid>
    <b:Author>
      <b:Author>
        <b:NameList>
          <b:Person>
            <b:Last>Sugiyono</b:Last>
          </b:Person>
        </b:NameList>
      </b:Author>
    </b:Author>
    <b:Title>Metode Penelitian Kuantitatif, Kualitatif, dan R&amp;D</b:Title>
    <b:Year>2020</b:Year>
    <b:City>Bandung</b:City>
    <b:Publisher>Alfabeta</b:Publisher>
    <b:RefOrder>65</b:RefOrder>
  </b:Source>
  <b:Source>
    <b:Tag>Are231</b:Tag>
    <b:SourceType>JournalArticle</b:SourceType>
    <b:Guid>{A5CF1099-AE4F-457E-BB43-996BA6BB2136}</b:Guid>
    <b:Author>
      <b:Author>
        <b:NameList>
          <b:Person>
            <b:Last>Aren</b:Last>
            <b:First>S.,</b:First>
            <b:Middle>Nayman Hamamci, H.</b:Middle>
          </b:Person>
        </b:NameList>
      </b:Author>
    </b:Author>
    <b:Title>The effect of individual cultural values and phantasy on risky investment intention</b:Title>
    <b:Year>2023</b:Year>
    <b:JournalName>Journal of Economic and Administrative Sciences</b:JournalName>
    <b:RefOrder>66</b:RefOrder>
  </b:Source>
  <b:Source>
    <b:Tag>Wah17</b:Tag>
    <b:SourceType>JournalArticle</b:SourceType>
    <b:Guid>{6D23582C-5D95-4598-8D83-65F18448A09D}</b:Guid>
    <b:Author>
      <b:Author>
        <b:NameList>
          <b:Person>
            <b:Last>Wahyuningtyas</b:Last>
            <b:First>Y.</b:First>
            <b:Middle>F., Widiastuti, D. A.</b:Middle>
          </b:Person>
        </b:NameList>
      </b:Author>
    </b:Author>
    <b:Title>Analisis Pengaruh Persepsi Risiko, Kemudahan Dan Manfaat Terhadap Keputusan Pembelian Secara Online (Studi Kasus Pada Konsumen Barang Fashion Di Facebook)</b:Title>
    <b:JournalName>Kajian Bisnis STIE Widya Wiwaha</b:JournalName>
    <b:Year>2017</b:Year>
    <b:RefOrder>67</b:RefOrder>
  </b:Source>
  <b:Source>
    <b:Tag>Sar21</b:Tag>
    <b:SourceType>JournalArticle</b:SourceType>
    <b:Guid>{D6CF1E9A-E6C8-4F23-8FA2-729E58815C90}</b:Guid>
    <b:Author>
      <b:Author>
        <b:NameList>
          <b:Person>
            <b:Last>Saripudin.</b:Last>
            <b:First>Nabila,</b:First>
            <b:Middle>F.</b:Middle>
          </b:Person>
        </b:NameList>
      </b:Author>
    </b:Author>
    <b:Title>Pengaruh Kepercayaan, Keamanan, dan Kemudahan Penggunaan Aplikasi Terhadap Minat Beli Ulang (Studi Kasus di E-Commerce JD.ID)</b:Title>
    <b:JournalName>Edunomika</b:JournalName>
    <b:Year>2021</b:Year>
    <b:RefOrder>68</b:RefOrder>
  </b:Source>
  <b:Source>
    <b:Tag>Sug13</b:Tag>
    <b:SourceType>Book</b:SourceType>
    <b:Guid>{5E9E4B91-7770-495D-ACFB-967949B736D7}</b:Guid>
    <b:Title>Metode Penelitian Kuantitatif, Kualitatif dan R&amp;D.</b:Title>
    <b:Year>2013</b:Year>
    <b:Author>
      <b:Author>
        <b:NameList>
          <b:Person>
            <b:Last>Sugiyono</b:Last>
          </b:Person>
        </b:NameList>
      </b:Author>
    </b:Author>
    <b:City>Bandung </b:City>
    <b:Publisher>Alfabeta</b:Publisher>
    <b:RefOrder>69</b:RefOrder>
  </b:Source>
  <b:Source>
    <b:Tag>Set16</b:Tag>
    <b:SourceType>JournalArticle</b:SourceType>
    <b:Guid>{6D67D64B-370F-4639-98E0-DFCA7D1042D5}</b:Guid>
    <b:Title>Pengaruh Sosial Demografi, Pengetahuan Keuangan, dan Sikap Keuangan Terhadap Perilaku Investasi Keuangan Individu (Studi Kasus Pada Karyawan Swasta di Kabupaten Kudus)</b:Title>
    <b:Year>2016</b:Year>
    <b:Author>
      <b:Author>
        <b:NameList>
          <b:Person>
            <b:Last>Setiawan</b:Last>
            <b:First>E.,</b:First>
            <b:Middle>Wahyudi, S., Mawardi, W</b:Middle>
          </b:Person>
        </b:NameList>
      </b:Author>
    </b:Author>
    <b:JournalName>Tesis Magister, Universitas Diponegoro</b:JournalName>
    <b:RefOrder>70</b:RefOrder>
  </b:Source>
  <b:Source xmlns:b="http://schemas.openxmlformats.org/officeDocument/2006/bibliography">
    <b:Tag>Har16</b:Tag>
    <b:SourceType>Book</b:SourceType>
    <b:Guid>{A46B4118-C687-471F-AAF4-1130A36535EC}</b:Guid>
    <b:Author>
      <b:Author>
        <b:NameList>
          <b:Person>
            <b:Last>Siswoyo</b:Last>
            <b:First>Haryono</b:First>
          </b:Person>
        </b:NameList>
      </b:Author>
    </b:Author>
    <b:Title>Metode SEM Untuk Penelitian Manajemen dengan AMOS LISREL PLS</b:Title>
    <b:Year>2016</b:Year>
    <b:City>Jakarta</b:City>
    <b:Publisher>PT. Intermedia Personalia Utama</b:Publisher>
    <b:RefOrder>71</b:RefOrder>
  </b:Source>
  <b:Source>
    <b:Tag>Sis16</b:Tag>
    <b:SourceType>Book</b:SourceType>
    <b:Guid>{065400BB-F21C-4B9B-9903-8675C96E8F5F}</b:Guid>
    <b:Author>
      <b:Author>
        <b:NameList>
          <b:Person>
            <b:Last>Haryono</b:Last>
            <b:First>Siswoyo</b:First>
          </b:Person>
        </b:NameList>
      </b:Author>
    </b:Author>
    <b:Title>METODE SEM Untuk Penelitisn Manajemen dengan AMOS LISREL PLS</b:Title>
    <b:Year>2016</b:Year>
    <b:City>Jakarta</b:City>
    <b:Publisher> PT. Intermedia Personalia Utama.</b:Publisher>
    <b:RefOrder>72</b:RefOrder>
  </b:Source>
  <b:Source>
    <b:Tag>Hai18</b:Tag>
    <b:SourceType>JournalArticle</b:SourceType>
    <b:Guid>{EDAF6B8D-2EE3-424F-B32D-8E0AE2DAF040}</b:Guid>
    <b:Author>
      <b:Author>
        <b:NameList>
          <b:Person>
            <b:Last>Hair</b:Last>
            <b:First>.</b:First>
            <b:Middle>et al</b:Middle>
          </b:Person>
        </b:NameList>
      </b:Author>
    </b:Author>
    <b:Title> Whentouseandhowtoreport</b:Title>
    <b:Year>2018</b:Year>
    <b:JournalName> European Business Review</b:JournalName>
    <b:RefOrder>73</b:RefOrder>
  </b:Source>
  <b:Source>
    <b:Tag>Gho15</b:Tag>
    <b:SourceType>Book</b:SourceType>
    <b:Guid>{5604E068-A488-4AD5-A5B2-5D848ED97C19}</b:Guid>
    <b:Title>Partial Least Squares : Konsep, Teknik dan Aplikasi Menggunakan Program SmartPLS 3.0</b:Title>
    <b:Year>2015</b:Year>
    <b:Author>
      <b:Author>
        <b:NameList>
          <b:Person>
            <b:Last>Ghozali</b:Last>
            <b:First>Imam</b:First>
            <b:Middle>&amp; Hengky Latan</b:Middle>
          </b:Person>
        </b:NameList>
      </b:Author>
    </b:Author>
    <b:City>Semarang</b:City>
    <b:Publisher>Badan Penerbit Undip</b:Publisher>
    <b:RefOrder>74</b:RefOrder>
  </b:Source>
  <b:Source>
    <b:Tag>Wil15</b:Tag>
    <b:SourceType>Book</b:SourceType>
    <b:Guid>{E0FDC850-7DC4-482F-B428-583A06806E80}</b:Guid>
    <b:Author>
      <b:Author>
        <b:NameList>
          <b:Person>
            <b:Last>Willy Abdillah</b:Last>
            <b:First>.</b:First>
            <b:Middle>Jogiyanto Hartono</b:Middle>
          </b:Person>
        </b:NameList>
      </b:Author>
    </b:Author>
    <b:Title>Partial least square (PLS) : alternatif structural equation modeling (SEM) dalam penelitian bisnis</b:Title>
    <b:Year>2015</b:Year>
    <b:City>Yogyakarta</b:City>
    <b:Publisher>Andi Offset</b:Publisher>
    <b:RefOrder>75</b:RefOrder>
  </b:Source>
  <b:Source>
    <b:Tag>Kot</b:Tag>
    <b:SourceType>InternetSite</b:SourceType>
    <b:Guid>{E99890B4-661B-4922-A426-BE238B5087F9}</b:Guid>
    <b:Author>
      <b:Author>
        <b:NameList>
          <b:Person>
            <b:Last>Kotter</b:Last>
          </b:Person>
        </b:NameList>
      </b:Author>
    </b:Author>
    <b:Title>The 8-Step Process for Leading Change | Dr. John Kotter</b:Title>
    <b:InternetSiteTitle>kotterinc.com</b:InternetSiteTitle>
    <b:URL>https://www.kotterinc.com/methodology/8-steps/</b:URL>
    <b:RefOrder>76</b:RefOrder>
  </b:Source>
  <b:Source>
    <b:Tag>Nik22</b:Tag>
    <b:SourceType>JournalArticle</b:SourceType>
    <b:Guid>{B4660784-6274-4C73-9655-ADC6EE73B7D3}</b:Guid>
    <b:Author>
      <b:Author>
        <b:NameList>
          <b:Person>
            <b:Last>Rahmadyah</b:Last>
            <b:First>Niken</b:First>
          </b:Person>
          <b:Person>
            <b:Last>Aslami</b:Last>
            <b:First>Nuri</b:First>
          </b:Person>
        </b:NameList>
      </b:Author>
    </b:Author>
    <b:Title>10. Strategi Manajemen Perubahan Perusahaan di Era Transformasi Digital, doi: 10.37577/ekonamv4i2.441</b:Title>
    <b:Year>2022</b:Year>
    <b:RefOrder>77</b:RefOrder>
  </b:Source>
  <b:Source>
    <b:Tag>Suh24</b:Tag>
    <b:SourceType>JournalArticle</b:SourceType>
    <b:Guid>{3C571399-18BE-46F9-B89D-2A5D16706F6A}</b:Guid>
    <b:Author>
      <b:Author>
        <b:NameList>
          <b:Person>
            <b:Last>Suharto</b:Last>
          </b:Person>
        </b:NameList>
      </b:Author>
    </b:Author>
    <b:Title>1. Challenges and Opportunities of Digital Transformation in Strategy Management. doi: 10.54783/ijsoc.v6i1.1050</b:Title>
    <b:Year>2024</b:Year>
    <b:JournalName>International Journal of Science and Society</b:JournalName>
    <b:RefOrder>78</b:RefOrder>
  </b:Source>
  <b:Source>
    <b:Tag>Liz24</b:Tag>
    <b:SourceType>JournalArticle</b:SourceType>
    <b:Guid>{3A8A4200-CE9E-438A-8E7A-D1312D6008DD}</b:Guid>
    <b:Author>
      <b:Author>
        <b:NameList>
          <b:Person>
            <b:Last>Yin</b:Last>
            <b:First>Lizhi</b:First>
          </b:Person>
        </b:NameList>
      </b:Author>
    </b:Author>
    <b:Title>1. Digital Transformation and Total Factor Productivity of Enterprises. Frontiers in Sustainable Development, doi: 10.54691/jxnnfy57</b:Title>
    <b:Year>2024</b:Year>
    <b:RefOrder>79</b:RefOrder>
  </b:Source>
  <b:Source>
    <b:Tag>Kom23</b:Tag>
    <b:SourceType>InternetSite</b:SourceType>
    <b:Guid>{E02F61D5-01FE-408A-92BE-9BC3AB6661C3}</b:Guid>
    <b:Author>
      <b:Author>
        <b:NameList>
          <b:Person>
            <b:Last>Kompas</b:Last>
          </b:Person>
        </b:NameList>
      </b:Author>
    </b:Author>
    <b:Title>Belajar dari Jepang: Cerita Fujifilm Keluar dari Krisis dengan Inovasi Tanpa Henti...</b:Title>
    <b:InternetSiteTitle>Kompas.com</b:InternetSiteTitle>
    <b:Year>2023</b:Year>
    <b:URL>https://jeo.kompas.com/belajar-dari-jepang-cerita-fujifilm-keluar-dari-krisis-dengan-inovasi-tanpa-henti</b:URL>
    <b:RefOrder>80</b:RefOrder>
  </b:Source>
  <b:Source>
    <b:Tag>Wis221</b:Tag>
    <b:SourceType>InternetSite</b:SourceType>
    <b:Guid>{0B3FCD18-EF69-4E66-881C-CF316A0CAC03}</b:Guid>
    <b:Author>
      <b:Author>
        <b:NameList>
          <b:Person>
            <b:Last>Nugroho</b:Last>
            <b:First>Wisnu</b:First>
          </b:Person>
        </b:NameList>
      </b:Author>
    </b:Author>
    <b:Title>Adaptasi atau Mati, Cerita Fujifilm Hadapi Krisis Akibat Digitalisasi</b:Title>
    <b:InternetSiteTitle>Kompas.com</b:InternetSiteTitle>
    <b:Year>2022</b:Year>
    <b:URL>https://money.kompas.com/read/2022/08/31/080300126/adaptasi-atau-mati-cerita-fujifilm-hadapi-krisis-akibat-digitalisasi?page=all</b:URL>
    <b:RefOrder>81</b:RefOrder>
  </b:Source>
  <b:Source>
    <b:Tag>Rep20</b:Tag>
    <b:SourceType>InternetSite</b:SourceType>
    <b:Guid>{157612AB-2C7B-4F5F-B2CA-5A65E2C0161F}</b:Guid>
    <b:Author>
      <b:Author>
        <b:NameList>
          <b:Person>
            <b:Last>Republika</b:Last>
          </b:Person>
        </b:NameList>
      </b:Author>
    </b:Author>
    <b:Title>Kisah Bangkrutnya Kodak hingga Fujifilm yang Terus Berevolusi</b:Title>
    <b:InternetSiteTitle>republika.co.id</b:InternetSiteTitle>
    <b:Year>2020</b:Year>
    <b:URL>https://ekonomi.republika.co.id/berita/qe65cx5617000/kisah-bangkrutnya-kodak-hingga-fujifilm-yang-terus-berevolusi?</b:URL>
    <b:RefOrder>82</b:RefOrder>
  </b:Source>
  <b:Source>
    <b:Tag>Ste23</b:Tag>
    <b:SourceType>InternetSite</b:SourceType>
    <b:Guid>{D1B76BAA-7706-4A1E-8A91-120653DF3DEB}</b:Guid>
    <b:Author>
      <b:Author>
        <b:NameList>
          <b:Person>
            <b:Last>Watts</b:Last>
            <b:First>Stephen</b:First>
          </b:Person>
        </b:NameList>
      </b:Author>
    </b:Author>
    <b:Title>Kotter's 8 Steps for Leading Change in Organizations</b:Title>
    <b:InternetSiteTitle>splunk.com</b:InternetSiteTitle>
    <b:Year>2023</b:Year>
    <b:URL>https://www.splunk.com/en_us/blog/learn/kotter-8-steps-change.html</b:URL>
    <b:RefOrder>83</b:RefOrder>
  </b:Source>
  <b:Source>
    <b:Tag>Hus16</b:Tag>
    <b:SourceType>JournalArticle</b:SourceType>
    <b:Guid>{22FC0A4F-61C3-48B9-927E-CFCACF1C3D3C}</b:Guid>
    <b:Author>
      <b:Author>
        <b:NameList>
          <b:Person>
            <b:Last>Priatna</b:Last>
            <b:First>Husaeri</b:First>
          </b:Person>
        </b:NameList>
      </b:Author>
    </b:Author>
    <b:Title>PENGUKURAN KINERJA PERUSAHAAN</b:Title>
    <b:JournalName>|Jurnal Ilmiah Akuntansi </b:JournalName>
    <b:Year>2016</b:Year>
    <b:RefOrder>84</b:RefOrder>
  </b:Source>
  <b:Source>
    <b:Tag>Wij19</b:Tag>
    <b:SourceType>JournalArticle</b:SourceType>
    <b:Guid>{769F0EA3-11DC-4251-8EC8-A1DF6B5E32C2}</b:Guid>
    <b:Title>Pentingnya Pengelolaan Inovasi Dalam Era Persaingan</b:Title>
    <b:JournalName>Jurnal Manajemen Dan Bisnis Indonesia </b:JournalName>
    <b:Year>2019</b:Year>
    <b:Author>
      <b:Author>
        <b:NameList>
          <b:Person>
            <b:Last>Wijaya</b:Last>
            <b:Middle>Agus</b:Middle>
            <b:First>Rangga</b:First>
          </b:Person>
          <b:Person>
            <b:Last>Qurratu’aini</b:Last>
            <b:Middle>Ilhama</b:Middle>
            <b:First>Nafia</b:First>
          </b:Person>
          <b:Person>
            <b:Last>Paramastri </b:Last>
            <b:First>Bella </b:First>
          </b:Person>
        </b:NameList>
      </b:Author>
    </b:Author>
    <b:RefOrder>85</b:RefOrder>
  </b:Source>
  <b:Source>
    <b:Tag>Mut16</b:Tag>
    <b:SourceType>JournalArticle</b:SourceType>
    <b:Guid>{EE27EDE1-3886-43E4-9134-49E25AA52B66}</b:Guid>
    <b:Title>Innovation in the collective brain</b:Title>
    <b:Year>2016</b:Year>
    <b:Author>
      <b:Author>
        <b:NameList>
          <b:Person>
            <b:Last>Muthukrishna</b:Last>
            <b:First>Michael </b:First>
          </b:Person>
          <b:Person>
            <b:Last>Henrich</b:Last>
            <b:First>Joseph </b:First>
          </b:Person>
        </b:NameList>
      </b:Author>
    </b:Author>
    <b:JournalName>The Royal Society</b:JournalName>
    <b:RefOrder>86</b:RefOrder>
  </b:Source>
  <b:Source>
    <b:Tag>Mar08</b:Tag>
    <b:SourceType>JournalArticle</b:SourceType>
    <b:Guid>{84884EDE-5FD5-4EA1-9223-2B06D58C06DD}</b:Guid>
    <b:Author>
      <b:Author>
        <b:NameList>
          <b:Person>
            <b:Last>Srholec</b:Last>
            <b:First>Martin</b:First>
          </b:Person>
        </b:NameList>
      </b:Author>
    </b:Author>
    <b:Title>A multilevel analysis of innovation in developing countries </b:Title>
    <b:Year>2008</b:Year>
    <b:RefOrder>87</b:RefOrder>
  </b:Source>
  <b:Source>
    <b:Tag>Ues24</b:Tag>
    <b:SourceType>JournalArticle</b:SourceType>
    <b:Guid>{2E7B77AF-3EDD-443B-9735-10F79909E1EA}</b:Guid>
    <b:Title>Simple autonomous agents can enhance</b:Title>
    <b:JournalName>Nature Communications</b:JournalName>
    <b:Year>2024</b:Year>
    <b:Author>
      <b:Author>
        <b:NameList>
          <b:Person>
            <b:Last>Ueshima</b:Last>
            <b:First>Atsushi</b:First>
          </b:Person>
          <b:Person>
            <b:Last>Jones</b:Last>
            <b:Middle>I</b:Middle>
            <b:First> Matthew</b:First>
          </b:Person>
          <b:Person>
            <b:Last>Christakis</b:Last>
            <b:Middle>A</b:Middle>
            <b:First>Nicholas</b:First>
          </b:Person>
        </b:NameList>
      </b:Author>
    </b:Author>
    <b:RefOrder>88</b:RefOrder>
  </b:Source>
  <b:Source>
    <b:Tag>Elv21</b:Tag>
    <b:SourceType>JournalArticle</b:SourceType>
    <b:Guid>{D6C1551E-45AF-7342-BC64-4414AFAC597C}</b:Guid>
    <b:Title>PERANCANGAN FILM PENDEK YANG BERJUDUL “ASK MYSELF”</b:Title>
    <b:JournalName>Sense: Journal of Film and Television Studies</b:JournalName>
    <b:Year>2021</b:Year>
    <b:Volume>4</b:Volume>
    <b:Issue>2</b:Issue>
    <b:Pages>202-221</b:Pages>
    <b:Author>
      <b:Author>
        <b:NameList>
          <b:Person>
            <b:Last>Elvaretta</b:Last>
            <b:First>Vania</b:First>
          </b:Person>
          <b:Person>
            <b:Last>Ahmad</b:Last>
            <b:First>Asrullah</b:First>
          </b:Person>
        </b:NameList>
      </b:Author>
    </b:Author>
    <b:RefOrder>1</b:RefOrder>
  </b:Source>
  <b:Source>
    <b:Tag>Min13</b:Tag>
    <b:SourceType>Book</b:SourceType>
    <b:Guid>{6DAA4FE8-F7A3-554E-9BE4-4830B9E3AD77}</b:Guid>
    <b:Title>Metode Karakterisasi Telaah Fiksi</b:Title>
    <b:City>Jakarta</b:City>
    <b:Year>2013</b:Year>
    <b:Author>
      <b:Author>
        <b:NameList>
          <b:Person>
            <b:Last>Minderop</b:Last>
            <b:First>Albertine</b:First>
          </b:Person>
        </b:NameList>
      </b:Author>
    </b:Author>
    <b:RefOrder>2</b:RefOrder>
  </b:Source>
  <b:Source>
    <b:Tag>Riy14</b:Tag>
    <b:SourceType>JournalArticle</b:SourceType>
    <b:Guid>{A84900A8-0EB6-7948-B44F-90541A17028E}</b:Guid>
    <b:Title>SINEMATOGRAFI DENGAN KAMERA DSLR</b:Title>
    <b:Year>2014</b:Year>
    <b:Volume>5</b:Volume>
    <b:Pages>919-929</b:Pages>
    <b:Author>
      <b:Author>
        <b:NameList>
          <b:Person>
            <b:Last>Riyadi </b:Last>
            <b:First>Tunjung</b:First>
          </b:Person>
        </b:NameList>
      </b:Author>
    </b:Author>
    <b:JournalName>Humaniora</b:JournalName>
    <b:Issue>2</b:Issue>
    <b:RefOrder>3</b:RefOrder>
  </b:Source>
  <b:Source>
    <b:Tag>Mas10</b:Tag>
    <b:SourceType>Book</b:SourceType>
    <b:Guid>{2C561105-328A-B14B-822C-28769AFC35CB}</b:Guid>
    <b:Title>The Five C’S of Cinematography: Motion Picture Filming Tecniques Simplified</b:Title>
    <b:City>Jakarta</b:City>
    <b:Publisher>Fakultas Film dan Televisi IKJ</b:Publisher>
    <b:Year>2010</b:Year>
    <b:Author>
      <b:Author>
        <b:NameList>
          <b:Person>
            <b:Last>Mascelli</b:Last>
            <b:First>Joseph V.</b:First>
          </b:Person>
        </b:NameList>
      </b:Author>
    </b:Author>
    <b:RefOrder>4</b:RefOrder>
  </b:Source>
  <b:Source>
    <b:Tag>Ali18</b:Tag>
    <b:SourceType>JournalArticle</b:SourceType>
    <b:Guid>{054D699E-B092-2D4C-9F8F-98C16BE42F4E}</b:Guid>
    <b:Title>KARAKTERISASITOKOHDALAMFILMSALAHBODI</b:Title>
    <b:Year>2018</b:Year>
    <b:Volume>7</b:Volume>
    <b:Pages>15-30</b:Pages>
    <b:JournalName>Gorga : Jurnal Seni Rupa</b:JournalName>
    <b:Issue>1</b:Issue>
    <b:Author>
      <b:Author>
        <b:NameList>
          <b:Person>
            <b:Last>Ali</b:Last>
            <b:First>Mohammad Mahrush</b:First>
          </b:Person>
          <b:Person>
            <b:Last>Ali</b:Last>
            <b:First>Matius</b:First>
          </b:Person>
        </b:NameList>
      </b:Author>
    </b:Author>
    <b:RefOrder>5</b:RefOrder>
  </b:Source>
  <b:Source>
    <b:Tag>Tempatpenampung5</b:Tag>
    <b:SourceType>JournalArticle</b:SourceType>
    <b:Guid>{E5298D27-8089-3C41-83F1-2AE0B306F346}</b:Guid>
    <b:Title>KARAKTERISASI TOKOH DALAM NOVEL SUPERNOVA: PETIR KARYA DEWI LESTARI </b:Title>
    <b:JournalName>BASINDO</b:JournalName>
    <b:Year>2021</b:Year>
    <b:Volume>5</b:Volume>
    <b:Issue>1</b:Issue>
    <b:Pages>1-12</b:Pages>
    <b:Author>
      <b:Author>
        <b:NameList>
          <b:Person>
            <b:Last>Putra</b:Last>
            <b:First>Yanis Triaji</b:First>
          </b:Person>
        </b:NameList>
      </b:Author>
    </b:Author>
    <b:RefOrder>6</b:RefOrder>
  </b:Source>
  <b:Source>
    <b:Tag>Bro16</b:Tag>
    <b:SourceType>Book</b:SourceType>
    <b:Guid>{D0EF1034-52A9-044C-978B-B1015D707F5A}</b:Guid>
    <b:Title>Cinematography: Theory and Practice</b:Title>
    <b:Publisher>Routledge</b:Publisher>
    <b:City>New York</b:City>
    <b:Year>2016</b:Year>
    <b:Author>
      <b:Author>
        <b:NameList>
          <b:Person>
            <b:Last>Brown</b:Last>
            <b:First>Blain</b:First>
          </b:Person>
        </b:NameList>
      </b:Author>
    </b:Author>
    <b:RefOrder>7</b:RefOrder>
  </b:Source>
  <b:Source>
    <b:Tag>Par22</b:Tag>
    <b:SourceType>JournalArticle</b:SourceType>
    <b:Guid>{4CB2884D-ECE2-4FC6-8B59-9F273593E19B}</b:Guid>
    <b:Author>
      <b:Author>
        <b:NameList>
          <b:Person>
            <b:Last>Parlindungan</b:Last>
          </b:Person>
        </b:NameList>
      </b:Author>
    </b:Author>
    <b:Title>Pengaruh Perencanaan Pajak Terhadap Manajemen Laba Pada Perusahaan Manufaktur Yang Terdaftar di Bursa Efek Indonesia</b:Title>
    <b:JournalName>Balance: Jurnal Akuntansi dan Manajemen </b:JournalName>
    <b:Year>2022</b:Year>
    <b:RefOrder>17</b:RefOrder>
  </b:Source>
  <b:Source>
    <b:Tag>Luc22</b:Tag>
    <b:SourceType>JournalArticle</b:SourceType>
    <b:Guid>{F522723E-32F4-4486-8F91-B3535EC75FCC}</b:Guid>
    <b:Author>
      <b:Author>
        <b:NameList>
          <b:Person>
            <b:Last>Devitasari</b:Last>
            <b:First>Lucy</b:First>
          </b:Person>
        </b:NameList>
      </b:Author>
    </b:Author>
    <b:Title>Pengaruh Perencanaan Pajak dan Beban Pajak Tangguhan Terhadap Manajemen Laba</b:Title>
    <b:JournalName>Jurnal Pajak &amp; Bisnis</b:JournalName>
    <b:Year>2022</b:Year>
    <b:RefOrder>18</b:RefOrder>
  </b:Source>
  <b:Source>
    <b:Tag>Apr24</b:Tag>
    <b:SourceType>JournalArticle</b:SourceType>
    <b:Guid>{4FA6B945-5E45-4F38-B1C6-2FAF5CD2BFAA}</b:Guid>
    <b:Author>
      <b:Author>
        <b:NameList>
          <b:Person>
            <b:Last>Aprida</b:Last>
            <b:First>Dian</b:First>
            <b:Middle>Nur</b:Middle>
          </b:Person>
          <b:Person>
            <b:Last>Sanulika</b:Last>
            <b:First>Aris</b:First>
          </b:Person>
        </b:NameList>
      </b:Author>
    </b:Author>
    <b:Title>Pengaruh Agresivitas Pajak, Beban Pajak Tangguhan, dan Kebijakan Utang terhadap Nilai Perusahaan</b:Title>
    <b:JournalName>AKUA: Jurnal Akuntansi dan Keuangan</b:JournalName>
    <b:Year>2024</b:Year>
    <b:Pages>120-131</b:Pages>
    <b:RefOrder>19</b:RefOrder>
  </b:Source>
  <b:Source>
    <b:Tag>Ela23</b:Tag>
    <b:SourceType>JournalArticle</b:SourceType>
    <b:Guid>{1214ED54-E5B6-488F-B579-C4E195E62FDC}</b:Guid>
    <b:Author>
      <b:Author>
        <b:NameList>
          <b:Person>
            <b:Last>Amelia</b:Last>
            <b:First>Ela</b:First>
          </b:Person>
          <b:Person>
            <b:Last>Purnama</b:Last>
            <b:First>Dendi</b:First>
          </b:Person>
        </b:NameList>
      </b:Author>
    </b:Author>
    <b:Title>Profitabilitas, Likuiditas, Kebijakan Hutang dan Kebijakan Dividen terhadap Manajemen Laba</b:Title>
    <b:JournalName>Review of Applied Accounting Research</b:JournalName>
    <b:Year>2023</b:Year>
    <b:RefOrder>20</b:RefOrder>
  </b:Source>
  <b:Source>
    <b:Tag>Han22</b:Tag>
    <b:SourceType>JournalArticle</b:SourceType>
    <b:Guid>{93660A40-29D4-4ADF-B5EB-206F98C82478}</b:Guid>
    <b:Author>
      <b:Author>
        <b:NameList>
          <b:Person>
            <b:Last>Christian</b:Last>
            <b:First>Hans</b:First>
          </b:Person>
          <b:Person>
            <b:Last>Sumantri</b:Last>
            <b:First>Farid</b:First>
            <b:Middle>Addy</b:Middle>
          </b:Person>
        </b:NameList>
      </b:Author>
    </b:Author>
    <b:Title>Pengaruh Kepemilikan Manajerial, Perencanaan Pajak, Ukuran Perusahaan, Leverage Terhadap Manajamen Laba (Studi Empiris Pada Perusahaan Consumer Goods Yang Terdaftar di Bursa Efek Indonesia 2017-2020)</b:Title>
    <b:JournalName>NIKAMABI: Jurnal Ekonomi &amp; Bisnis</b:JournalName>
    <b:Year>2022</b:Year>
    <b:RefOrder>21</b:RefOrder>
  </b:Source>
  <b:Source>
    <b:Tag>Mim23</b:Tag>
    <b:SourceType>JournalArticle</b:SourceType>
    <b:Guid>{C2C3DADA-BE2A-4E1F-9CB6-E2A856879187}</b:Guid>
    <b:Author>
      <b:Author>
        <b:NameList>
          <b:Person>
            <b:Last>Irman</b:Last>
            <b:First>Mimelientesa</b:First>
          </b:Person>
          <b:Person>
            <b:Last>Anjani</b:Last>
            <b:First>Silfi</b:First>
            <b:Middle>Putri Anjani</b:Middle>
          </b:Person>
          <b:Person>
            <b:Last>Yenny</b:Last>
            <b:First>Wati</b:First>
          </b:Person>
        </b:NameList>
      </b:Author>
    </b:Author>
    <b:Title>Manajemen Laba dan Kecurangan Laporan Keuangan: Industri Pariwisata dan Rekreasi di Indonesia</b:Title>
    <b:JournalName>Jurnal Reviu Akuntansi dan Keuangan</b:JournalName>
    <b:Year>2023</b:Year>
    <b:Pages>392-411</b:Pages>
    <b:RefOrder>22</b:RefOrder>
  </b:Source>
  <b:Source>
    <b:Tag>Muh21</b:Tag>
    <b:SourceType>JournalArticle</b:SourceType>
    <b:Guid>{7949B01F-1341-4374-B590-3D283022E3B6}</b:Guid>
    <b:Author>
      <b:Author>
        <b:NameList>
          <b:Person>
            <b:Last>Rifandy</b:Last>
            <b:First>Muhammad</b:First>
            <b:Middle>Mirza</b:Middle>
          </b:Person>
          <b:Person>
            <b:Last>Kartika</b:Last>
            <b:First>Andy</b:First>
          </b:Person>
        </b:NameList>
      </b:Author>
    </b:Author>
    <b:Title>Pengaruh Perencanaan Pajak, Beban Pajak Tangguhan, Aset Pajak Tangguhan dan Kepemilikan Manajerial terhadap Manajemen Laba (Studi Perusahaan Manufaktur di Bursa Efek Indonesia Tahun 2018-2020)</b:Title>
    <b:JournalName>Jurnal Ilmiah Komputerisasi Akuntansi</b:JournalName>
    <b:Year>2021</b:Year>
    <b:Pages>475-488</b:Pages>
    <b:RefOrder>23</b:RefOrder>
  </b:Source>
  <b:Source>
    <b:Tag>Nab23</b:Tag>
    <b:SourceType>JournalArticle</b:SourceType>
    <b:Guid>{FFB2C7BE-0F1B-4ACA-B4EF-5691C2856827}</b:Guid>
    <b:Author>
      <b:Author>
        <b:NameList>
          <b:Person>
            <b:Last>Ardiansyah</b:Last>
            <b:First>Nabiila</b:First>
            <b:Middle>Putri</b:Middle>
          </b:Person>
          <b:Person>
            <b:Last>Sadikin</b:Last>
            <b:First>Dikdik</b:First>
            <b:Middle>Saleh</b:Middle>
          </b:Person>
        </b:NameList>
      </b:Author>
    </b:Author>
    <b:Title>Pengaruh Intellectual Capital dan Kinerja Keuangan terhadap Manajemen Laba pada Perusahaan Makanan dan Minuman yang Terdaftar di Bursa Efek Indonesia Periode 2018-2021</b:Title>
    <b:JournalName>Jurnal Keuangan dan Perbankan</b:JournalName>
    <b:Year>2023</b:Year>
    <b:Pages>31-40</b:Pages>
    <b:RefOrder>24</b:RefOrder>
  </b:Source>
  <b:Source>
    <b:Tag>Sho21</b:Tag>
    <b:SourceType>JournalArticle</b:SourceType>
    <b:Guid>{3EAE5B22-7CA2-45BC-984C-93CE082B8F15}</b:Guid>
    <b:Author>
      <b:Author>
        <b:NameList>
          <b:Person>
            <b:Last>Khoerunnisa</b:Last>
            <b:First>Shofi</b:First>
            <b:Middle>Nabila</b:Middle>
          </b:Person>
          <b:Person>
            <b:Last>Apriliawati</b:Last>
            <b:First>Yeti</b:First>
          </b:Person>
        </b:NameList>
      </b:Author>
    </b:Author>
    <b:Title>Pengaruh Perencanaan Pajak dan Profitabilitas Terhadap Praktik Manajemen Laba Pada Perusahaan Manufaktur yang Terdaftar di Bursa Efek Indonesia Pada Tahun 2019-2020</b:Title>
    <b:JournalName>Indonesian Accounting Literacy Journal</b:JournalName>
    <b:Year>2021</b:Year>
    <b:Pages>637-646</b:Pages>
    <b:RefOrder>25</b:RefOrder>
  </b:Source>
  <b:Source>
    <b:Tag>Set21</b:Tag>
    <b:SourceType>JournalArticle</b:SourceType>
    <b:Guid>{5AFEF363-BBF4-46E9-9309-2E17C31871A9}</b:Guid>
    <b:Author>
      <b:Author>
        <b:NameList>
          <b:Person>
            <b:Last>Setiadi</b:Last>
            <b:First>Rudi</b:First>
          </b:Person>
          <b:Person>
            <b:Last>Sugeng</b:Last>
            <b:First>Bardjo</b:First>
          </b:Person>
        </b:NameList>
      </b:Author>
    </b:Author>
    <b:Title>Pengaruh Beban Pajak Tangguhan Terhadap Manajemen Laba</b:Title>
    <b:JournalName>Brainy</b:JournalName>
    <b:Year>2021</b:Year>
    <b:Pages>8-17</b:Pages>
    <b:RefOrder>26</b:RefOrder>
  </b:Source>
  <b:Source>
    <b:Tag>Rah20</b:Tag>
    <b:SourceType>Report</b:SourceType>
    <b:Guid>{7494D74C-E23C-49F8-BA70-B51A451B06BF}</b:Guid>
    <b:Title>Pengaruh Beban Pajak Tangguhan, Beban Pajak Kini, Aset Pajak Tangguhan Terhadap Manajemen Laba Dengan Kualitas Audit Sebagai Variabel Moderasi</b:Title>
    <b:Year>2020</b:Year>
    <b:Author>
      <b:Author>
        <b:NameList>
          <b:Person>
            <b:Last>Rahma</b:Last>
            <b:First>Hidayatul</b:First>
          </b:Person>
        </b:NameList>
      </b:Author>
    </b:Author>
    <b:Publisher>Universitas Islam Negeri Alauddin Makassar</b:Publisher>
    <b:City>Makassar</b:City>
    <b:RefOrder>27</b:RefOrder>
  </b:Source>
  <b:Source>
    <b:Tag>Ast21</b:Tag>
    <b:SourceType>JournalArticle</b:SourceType>
    <b:Guid>{AD073B4D-1469-4244-87C4-E8571FC0BCE7}</b:Guid>
    <b:Title>Pengaruh Perencanaan Pajak, Aset Pajak Tangguhan, Dan Profitabilitas Terhadap Manajemen Laba</b:Title>
    <b:Year>2021</b:Year>
    <b:Author>
      <b:Author>
        <b:NameList>
          <b:Person>
            <b:Last>Astuti</b:Last>
            <b:First>Noorjannah</b:First>
            <b:Middle>Vira</b:Middle>
          </b:Person>
          <b:Person>
            <b:Last>Oktaviani</b:Last>
            <b:First>Rachmawati</b:First>
            <b:Middle>Meita</b:Middle>
          </b:Person>
        </b:NameList>
      </b:Author>
    </b:Author>
    <b:JournalName>Jurnal Ilmiah Komputerisasi Akuntansi</b:JournalName>
    <b:Pages>92-100</b:Pages>
    <b:RefOrder>28</b:RefOrder>
  </b:Source>
  <b:Source>
    <b:Tag>Nug22</b:Tag>
    <b:SourceType>JournalArticle</b:SourceType>
    <b:Guid>{10E17126-1BB3-46AA-9A0D-C0E415041D30}</b:Guid>
    <b:Author>
      <b:Author>
        <b:NameList>
          <b:Person>
            <b:Last>Nugroho</b:Last>
            <b:First>Ramdanu</b:First>
          </b:Person>
          <b:Person>
            <b:Last>Abbas</b:Last>
            <b:First>Dirvi</b:First>
            <b:Middle>Surya</b:Middle>
          </b:Person>
        </b:NameList>
      </b:Author>
    </b:Author>
    <b:Title>Pengaruh Beban Pajak Tangguhan dan Perencanaan Pajak Terhadap Manajemen Laba Pada Perusahaan Manufaktur yang Terdaftar Di Bursa Efek Indonesia</b:Title>
    <b:JournalName>SNISTEK</b:JournalName>
    <b:Year>2022</b:Year>
    <b:RefOrder>29</b:RefOrder>
  </b:Source>
  <b:Source>
    <b:Tag>Tempatpenampung6</b:Tag>
    <b:SourceType>JournalArticle</b:SourceType>
    <b:Guid>{C83FEFF0-A07C-4B36-B093-B34898C6C1BC}</b:Guid>
    <b:Author>
      <b:Author>
        <b:NameList>
          <b:Person>
            <b:Last>Sari</b:Last>
            <b:First>Naomi</b:First>
            <b:Middle>Puspita</b:Middle>
          </b:Person>
          <b:Person>
            <b:Last>Khafid</b:Last>
            <b:First>Muhammad</b:First>
          </b:Person>
        </b:NameList>
      </b:Author>
    </b:Author>
    <b:Title>Peran Kepemilikan Manajerial dalam Memoderisasi Pengaruh Profitabilitas, Leverage, Ukuran Perusahaan, Kebijakan Dividen Terhadap Manajemen Laba pada Perusahaan BUMN</b:Title>
    <b:JournalName>Moneter: Jurnal Akuntansi dan Keuangan</b:JournalName>
    <b:Year>2020</b:Year>
    <b:RefOrder>30</b:RefOrder>
  </b:Source>
  <b:Source>
    <b:Tag>Rid21</b:Tag>
    <b:SourceType>JournalArticle</b:SourceType>
    <b:Guid>{01DC96DF-30D4-4E87-888D-0AD962ECFB06}</b:Guid>
    <b:Author>
      <b:Author>
        <b:NameList>
          <b:Person>
            <b:Last>Ridwan</b:Last>
            <b:First>Muhammad</b:First>
            <b:Middle>Rafli</b:Middle>
          </b:Person>
          <b:Person>
            <b:Last>Suryani</b:Last>
            <b:First>Elly</b:First>
          </b:Person>
        </b:NameList>
      </b:Author>
    </b:Author>
    <b:Title>Pengaruh Kebijakan Dividen, Kompensasi Eksekutif dan Asimetri Informasi Terhadap Manajemen Laba</b:Title>
    <b:JournalName>JIMEA: Jurnal Ilmiah MEA (Manajemen, Ekonomi, dan Akuntansi)</b:JournalName>
    <b:Year>2021</b:Year>
    <b:Pages>836-847</b:Pages>
    <b:RefOrder>31</b:RefOrder>
  </b:Source>
  <b:Source>
    <b:Tag>Yan23</b:Tag>
    <b:SourceType>JournalArticle</b:SourceType>
    <b:Guid>{1F9D893B-0E51-4B48-AFA9-637CD6814919}</b:Guid>
    <b:Author>
      <b:Author>
        <b:NameList>
          <b:Person>
            <b:Last>Yanuarizky</b:Last>
            <b:First>Muhammad</b:First>
            <b:Middle>Alwansyah</b:Middle>
          </b:Person>
          <b:Person>
            <b:Last>Syafitri</b:Last>
            <b:First>Yulia</b:First>
          </b:Person>
          <b:Person>
            <b:Last>Bustari</b:Last>
            <b:First>Andre</b:First>
          </b:Person>
        </b:NameList>
      </b:Author>
    </b:Author>
    <b:Title>Pengaruh Perencanaan Pajak, Beban Pajak Tangguhan, dan Aset Pajak Tangguhan Terhadap Manajemen Laba (Studi Empiris Pada Perusahaan Sub Sektor Transportasi yang Terdaftar di Bursa Efek Indonesia Tahun 2016-2019)</b:Title>
    <b:JournalName>Pareso Jurnal Vol 5</b:JournalName>
    <b:Year>2023</b:Year>
    <b:RefOrder>32</b:RefOrder>
  </b:Source>
  <b:Source>
    <b:Tag>Dec95</b:Tag>
    <b:SourceType>JournalArticle</b:SourceType>
    <b:Guid>{8F7D12DA-2940-4D1D-BED8-17EDC6E540C8}</b:Guid>
    <b:Author>
      <b:Author>
        <b:NameList>
          <b:Person>
            <b:Last>Dechow</b:Last>
            <b:First>Patricia</b:First>
            <b:Middle>M.</b:Middle>
          </b:Person>
          <b:Person>
            <b:Last>Sloan</b:Last>
            <b:First>Richard</b:First>
            <b:Middle>G.</b:Middle>
          </b:Person>
          <b:Person>
            <b:Last>Sweeney</b:Last>
            <b:First>Amy</b:First>
            <b:Middle>P.</b:Middle>
          </b:Person>
        </b:NameList>
      </b:Author>
    </b:Author>
    <b:Title>Detecting Earnings Management</b:Title>
    <b:JournalName>The Accounting Review</b:JournalName>
    <b:Year>1995</b:Year>
    <b:Pages>193-225</b:Pages>
    <b:RefOrder>33</b:RefOrder>
  </b:Source>
  <b:Source>
    <b:Tag>Sep22</b:Tag>
    <b:SourceType>JournalArticle</b:SourceType>
    <b:Guid>{5149D7CD-64B7-4DC6-9AA9-977E4559370E}</b:Guid>
    <b:Author>
      <b:Author>
        <b:NameList>
          <b:Person>
            <b:Last>Septianingrum</b:Last>
            <b:First>Fadhila</b:First>
          </b:Person>
          <b:Person>
            <b:Last>Damayanti</b:Last>
            <b:First>Damayanti</b:First>
          </b:Person>
          <b:Person>
            <b:Last>Maryani</b:Last>
            <b:First>Maryani</b:First>
          </b:Person>
        </b:NameList>
      </b:Author>
    </b:Author>
    <b:Title>Pengaruh Beban Pajak Kini, Beban Pajak Tangguhan dan Aset Pajak Tangguhan terhadap Manajemen Laba (The Effect of Current Tax Expense, Deffered Tax Expense and Deffered Tax Asset on Earnings Management)</b:Title>
    <b:JournalName>Studi Akuntansi, Keuangan, dan Manajemen (Sakman)</b:JournalName>
    <b:Year>2022</b:Year>
    <b:RefOrder>34</b:RefOrder>
  </b:Source>
  <b:Source>
    <b:Tag>Wal16</b:Tag>
    <b:SourceType>Book</b:SourceType>
    <b:Guid>{45EBF73A-1596-4B25-960B-50B751CEF5D8}</b:Guid>
    <b:Title>Akuntansi Pajak</b:Title>
    <b:Year>2016</b:Year>
    <b:Author>
      <b:Author>
        <b:NameList>
          <b:Person>
            <b:Last>Waluyo</b:Last>
            <b:First>W</b:First>
          </b:Person>
        </b:NameList>
      </b:Author>
    </b:Author>
    <b:City>Jakarta</b:City>
    <b:Publisher>Salemba Empat</b:Publisher>
    <b:RefOrder>35</b:RefOrder>
  </b:Source>
  <b:Source>
    <b:Tag>Gho18</b:Tag>
    <b:SourceType>Book</b:SourceType>
    <b:Guid>{5460C56D-0FED-4693-8A87-B6E61208F3CA}</b:Guid>
    <b:Author>
      <b:Author>
        <b:NameList>
          <b:Person>
            <b:Last>Ghozali</b:Last>
            <b:First>Imam</b:First>
          </b:Person>
        </b:NameList>
      </b:Author>
    </b:Author>
    <b:Title>Aplikasi Analisis Multivariate dengan Program IBSS SPSS. Edisi Delapan</b:Title>
    <b:Year>2018</b:Year>
    <b:City>Semarang</b:City>
    <b:Publisher>Badan Penerbit Universitas Diponegoro</b:Publisher>
    <b:RefOrder>36</b:RefOrder>
  </b:Source>
  <b:Source>
    <b:Tag>Gul22</b:Tag>
    <b:SourceType>JournalArticle</b:SourceType>
    <b:Guid>{15DF3F98-CCAF-4FE7-BE22-76A4DC3D77B3}</b:Guid>
    <b:Author>
      <b:Author>
        <b:NameList>
          <b:Person>
            <b:Last>Gulo</b:Last>
            <b:First>Meria</b:First>
            <b:Middle>Meriana</b:Middle>
          </b:Person>
          <b:Person>
            <b:Last>Mappadang</b:Last>
            <b:First>Agoestina</b:First>
          </b:Person>
        </b:NameList>
      </b:Author>
    </b:Author>
    <b:Title>Pengaruh Beban Pajak Tangguhan, Aset Pajak Tangguhan dan Perencanaan Pajak Terhadap Manajamen Laba</b:Title>
    <b:Year>2022</b:Year>
    <b:JournalName>ULTIMA Accounting</b:JournalName>
    <b:RefOrder>37</b:RefOrder>
  </b:Source>
  <b:Source>
    <b:Tag>Sit23</b:Tag>
    <b:SourceType>Report</b:SourceType>
    <b:Guid>{64304A2A-EDAF-424C-A3A9-13C16C0D97CA}</b:Guid>
    <b:Title>Pengaruh Beban Pajak Tangguhan, Perencanaan Pajak dan Aset Pajak Tangguhan Terhadap Manajemen Laba Pada Perusahaan Sub Sektor Makanan dan Minuman yang Terdaftar di Bursa Efek Indonesia Tahun 2017-2021</b:Title>
    <b:Year>2023</b:Year>
    <b:Author>
      <b:Author>
        <b:NameList>
          <b:Person>
            <b:Last>Sitanggang</b:Last>
            <b:First>Veronika</b:First>
          </b:Person>
        </b:NameList>
      </b:Author>
    </b:Author>
    <b:Publisher>Universitas Medan Area</b:Publisher>
    <b:City>Medan</b:City>
    <b:RefOrder>38</b:RefOrder>
  </b:Source>
  <b:Source>
    <b:Tag>Ast16</b:Tag>
    <b:SourceType>JournalArticle</b:SourceType>
    <b:Guid>{71E9A867-B6A0-4D39-8801-B3BCE1686BD0}</b:Guid>
    <b:Title>Pengaruh Perencanaan Pajak dan Beban Pajak Tangguhan terhadap Manajemen Laba</b:Title>
    <b:Year>2016</b:Year>
    <b:Author>
      <b:Author>
        <b:NameList>
          <b:Person>
            <b:Last>Astutik</b:Last>
            <b:First>Puji</b:First>
            <b:Middle>R.E</b:Middle>
          </b:Person>
          <b:Person>
            <b:Last>Mildawati</b:Last>
            <b:First>T</b:First>
          </b:Person>
        </b:NameList>
      </b:Author>
    </b:Author>
    <b:JournalName>Jurnal Ilmu dan Riset Akuntansi, Vol 5</b:JournalName>
    <b:RefOrder>39</b:RefOrder>
  </b:Source>
  <b:Source>
    <b:Tag>Jay20</b:Tag>
    <b:SourceType>JournalArticle</b:SourceType>
    <b:Guid>{DD4465A5-61CF-457B-B510-764CEA6E4750}</b:Guid>
    <b:Author>
      <b:Author>
        <b:NameList>
          <b:Person>
            <b:Last>Jayanti</b:Last>
            <b:First>S.</b:First>
          </b:Person>
          <b:Person>
            <b:Last>Sodik</b:Last>
            <b:First>M</b:First>
          </b:Person>
          <b:Person>
            <b:Last>P.P.H</b:Last>
          </b:Person>
        </b:NameList>
      </b:Author>
    </b:Author>
    <b:Title>Pengaruh Perencanaan Pajak dan Beban Pajak Tangguhan Terhadap Manajemen Laba (Studi Empiris pada Perusahaan Property dan Real Estate yang Terdaftar di BEI tahun 2014-2018)</b:Title>
    <b:JournalName>Journal of Public and Business Accounting </b:JournalName>
    <b:Year>2020</b:Year>
    <b:RefOrder>40</b:RefOrder>
  </b:Source>
  <b:Source>
    <b:Tag>Yah20</b:Tag>
    <b:SourceType>JournalArticle</b:SourceType>
    <b:Guid>{0459E08B-F627-4216-AF38-ECD5D71D8029}</b:Guid>
    <b:Author>
      <b:Author>
        <b:NameList>
          <b:Person>
            <b:Last>Yahya</b:Last>
            <b:First>A</b:First>
          </b:Person>
          <b:Person>
            <b:Last>wahyuningsih</b:Last>
            <b:First>D</b:First>
          </b:Person>
        </b:NameList>
      </b:Author>
    </b:Author>
    <b:Title>Pengaruh Perencanaan Pajak dan Aset Pajak Tangguhan Terhadap Manajemen Laba Pda Perusahaan Telekomunikasi dan Kontruksi Yang Terdaftar di Bursa Efek Indonesia Periode 2013-2017</b:Title>
    <b:JournalName>SOSIOHUMANITAS</b:JournalName>
    <b:Year>2020</b:Year>
    <b:RefOrder>1</b:RefOrder>
  </b:Source>
  <b:Source>
    <b:Tag>Sep20</b:Tag>
    <b:SourceType>JournalArticle</b:SourceType>
    <b:Guid>{12AA611E-C4C2-4C3D-9CEC-59E93D1DA01D}</b:Guid>
    <b:Author>
      <b:Author>
        <b:NameList>
          <b:Person>
            <b:Last>Septiawan</b:Last>
            <b:First>E</b:First>
          </b:Person>
          <b:Person>
            <b:Last>Wibowo</b:Last>
            <b:First>Y.H</b:First>
          </b:Person>
          <b:Person>
            <b:Last>Hendryadi</b:Last>
            <b:First>H</b:First>
          </b:Person>
        </b:NameList>
      </b:Author>
    </b:Author>
    <b:Title>Determinan Manejemen Laba: Peran Liabilitas Pajak Tangguhan dan Leverage </b:Title>
    <b:JournalName>AKURASI:Jurnal Riset Akuntansi dan Keuangan </b:JournalName>
    <b:Year>2020</b:Year>
    <b:RefOrder>2</b:RefOrder>
  </b:Source>
  <b:Source>
    <b:Tag>Neg17</b:Tag>
    <b:SourceType>JournalArticle</b:SourceType>
    <b:Guid>{322D58B1-0C23-4162-BBBF-CD57A4974B04}</b:Guid>
    <b:Author>
      <b:Author>
        <b:NameList>
          <b:Person>
            <b:Last>Negara</b:Last>
            <b:First>A.R.P</b:First>
          </b:Person>
          <b:Person>
            <b:Last>Saputra</b:Last>
            <b:First>I.D.D</b:First>
          </b:Person>
        </b:NameList>
      </b:Author>
    </b:Author>
    <b:Title>Perencanaan Pajak dan Beban Pajak Tangguhan Terhadap Manajemen Laba. </b:Title>
    <b:JournalName>Pengaruh Perencanaan Pajak dan Beban Pajak Tangguhan Terhadap Manajemen Laba</b:JournalName>
    <b:Year>2017</b:Year>
    <b:RefOrder>3</b:RefOrder>
  </b:Source>
  <b:Source>
    <b:Tag>Jan76</b:Tag>
    <b:SourceType>JournalArticle</b:SourceType>
    <b:Guid>{0204C9C8-014B-4A55-A646-5BED8EF3046E}</b:Guid>
    <b:Author>
      <b:Author>
        <b:NameList>
          <b:Person>
            <b:Last>Jansen</b:Last>
          </b:Person>
          <b:Person>
            <b:Last>Michel</b:Last>
            <b:First>C</b:First>
          </b:Person>
        </b:NameList>
      </b:Author>
    </b:Author>
    <b:Title>Theory of the Firm</b:Title>
    <b:JournalName>Journal of Financial</b:JournalName>
    <b:Year>1976</b:Year>
    <b:Pages>305-360</b:Pages>
    <b:RefOrder>4</b:RefOrder>
  </b:Source>
  <b:Source>
    <b:Tag>Dev21</b:Tag>
    <b:SourceType>JournalArticle</b:SourceType>
    <b:Guid>{49A2A543-A0F1-459D-BC60-2020C3BB184F}</b:Guid>
    <b:Author>
      <b:Author>
        <b:NameList>
          <b:Person>
            <b:Last>Deviyarty</b:Last>
            <b:First>Serly</b:First>
          </b:Person>
        </b:NameList>
      </b:Author>
    </b:Author>
    <b:Title>Analisis Pengaruh Perencanaan Pajak, Beban Pajak Kini, dan Beban Pajak Tangguhan Terhadap Manajemen Laba Pada Perusahaan Otomotif Yang Terdaftar di BEI Periode 2015-2019</b:Title>
    <b:JournalName>Jurnal Akuntansi Bisnis dan Keuangan (JABK)</b:JournalName>
    <b:Year>2021</b:Year>
    <b:RefOrder>5</b:RefOrder>
  </b:Source>
  <b:Source>
    <b:Tag>Sug17</b:Tag>
    <b:SourceType>Book</b:SourceType>
    <b:Guid>{E11241B4-70B3-4BDA-A9DD-D0F88B8D1F7E}</b:Guid>
    <b:Author>
      <b:Author>
        <b:NameList>
          <b:Person>
            <b:Last>Sugiyono</b:Last>
          </b:Person>
        </b:NameList>
      </b:Author>
    </b:Author>
    <b:Title>Metode Penelitian Kuantitatif, Kualitatif dan R &amp; D</b:Title>
    <b:Year>2017</b:Year>
    <b:City>Bandung</b:City>
    <b:Publisher>CV Alfabeta</b:Publisher>
    <b:RefOrder>6</b:RefOrder>
  </b:Source>
  <b:Source>
    <b:Tag>Poh16</b:Tag>
    <b:SourceType>Book</b:SourceType>
    <b:Guid>{3132B703-54D1-4815-8599-A4D57C75C1ED}</b:Guid>
    <b:Author>
      <b:Author>
        <b:NameList>
          <b:Person>
            <b:Last>Pohan</b:Last>
            <b:First>C.A</b:First>
          </b:Person>
        </b:NameList>
      </b:Author>
    </b:Author>
    <b:Title>Manajemen Perpajakan Strategi Perencanaan Pajak dan Bisnis Edisi Revisi</b:Title>
    <b:Year>2016</b:Year>
    <b:City>Jakarta</b:City>
    <b:Publisher>PT. Gramedia Pustaka Utama</b:Publisher>
    <b:RefOrder>7</b:RefOrder>
  </b:Source>
  <b:Source>
    <b:Tag>Rom20</b:Tag>
    <b:SourceType>JournalArticle</b:SourceType>
    <b:Guid>{50D8B598-936F-4C67-A380-C8074512B670}</b:Guid>
    <b:Title>Pengaruh Perencanaan Pajak Terhadap Manajemen Laba Yang Dimoderasi Oleh Penurunan Tarif Pajak (Diskon Pajak)</b:Title>
    <b:Year>2020</b:Year>
    <b:JournalName>Jurnal Ilmiah Akuntansi dan Manajemen (JIAM)</b:JournalName>
    <b:Author>
      <b:Author>
        <b:NameList>
          <b:Person>
            <b:Last>Romantis</b:Last>
            <b:First>Oma</b:First>
          </b:Person>
          <b:Person>
            <b:Last>Heriansyah</b:Last>
            <b:First>Kurnia</b:First>
          </b:Person>
          <b:Person>
            <b:Last>Soemarsono</b:Last>
            <b:First>D.W</b:First>
          </b:Person>
          <b:Person>
            <b:Last>Azizah</b:Last>
            <b:First>Widyaningsih</b:First>
          </b:Person>
        </b:NameList>
      </b:Author>
    </b:Author>
    <b:RefOrder>8</b:RefOrder>
  </b:Source>
  <b:Source>
    <b:Tag>Gho181</b:Tag>
    <b:SourceType>Book</b:SourceType>
    <b:Guid>{81CF943E-6EC3-48E9-A44A-6E62C6893435}</b:Guid>
    <b:Title>Aplikasi Analisis Multivariate Dengan Program IMB SPSS 25</b:Title>
    <b:Year>2018</b:Year>
    <b:Author>
      <b:Author>
        <b:NameList>
          <b:Person>
            <b:Last>Ghozali</b:Last>
            <b:First>I</b:First>
          </b:Person>
        </b:NameList>
      </b:Author>
    </b:Author>
    <b:City>Semarang</b:City>
    <b:Publisher>Badan Penerbit Universitas Diponogoro</b:Publisher>
    <b:RefOrder>9</b:RefOrder>
  </b:Source>
  <b:Source>
    <b:Tag>Sco20</b:Tag>
    <b:SourceType>JournalArticle</b:SourceType>
    <b:Guid>{7EE9E78A-6780-43A7-B6F7-CAC9E9A83C23}</b:Guid>
    <b:Title>Detecting earnings management in bank merger targets using an industry specific model</b:Title>
    <b:Year>2020</b:Year>
    <b:Author>
      <b:Author>
        <b:NameList>
          <b:Person>
            <b:Last>Scott</b:Last>
            <b:First>I</b:First>
          </b:Person>
          <b:Person>
            <b:Last>Meisel</b:Last>
          </b:Person>
        </b:NameList>
      </b:Author>
    </b:Author>
    <b:JournalName>Southern Business Review</b:JournalName>
    <b:RefOrder>10</b:RefOrder>
  </b:Source>
  <b:Source>
    <b:Tag>Cah20</b:Tag>
    <b:SourceType>JournalArticle</b:SourceType>
    <b:Guid>{1DA1549E-9A67-411B-A75F-1DB5700A5B1B}</b:Guid>
    <b:Author>
      <b:Author>
        <b:NameList>
          <b:Person>
            <b:Last>Cahyani</b:Last>
            <b:First>D</b:First>
          </b:Person>
          <b:Person>
            <b:Last>Hendra</b:Last>
            <b:First>K</b:First>
          </b:Person>
        </b:NameList>
      </b:Author>
    </b:Author>
    <b:Title>Pengaruh Kepemilikan Institusional, Ukuran Perusahaan, Leverage dan Tax Planning Terhadap Manajemen Laba</b:Title>
    <b:JournalName>Jurnal Akuntransi dan Keuangan</b:JournalName>
    <b:Year>2020</b:Year>
    <b:RefOrder>11</b:RefOrder>
  </b:Source>
  <b:Source>
    <b:Tag>Jay201</b:Tag>
    <b:SourceType>JournalArticle</b:SourceType>
    <b:Guid>{9D507A07-AF1C-4BAC-86D6-C1D6A7FB0C4D}</b:Guid>
    <b:Author>
      <b:Author>
        <b:NameList>
          <b:Person>
            <b:Last>Jayanti</b:Last>
            <b:First>S</b:First>
          </b:Person>
          <b:Person>
            <b:Last>Sodik</b:Last>
            <b:First>M</b:First>
          </b:Person>
          <b:Person>
            <b:Last>P.P</b:Last>
          </b:Person>
          <b:Person>
            <b:Last>H.</b:Last>
          </b:Person>
        </b:NameList>
      </b:Author>
    </b:Author>
    <b:Title>Pengaruh Perencanaan Pajak dan Beban Pajak Tangguhan Terhadap Manajemen Laba (Studi Empiris Pada Perusahaan Property dan Real Estate yang Terdaftar di BEI Tahun 2014-2018</b:Title>
    <b:JournalName>Journal of Public and Bussiness Accounting</b:JournalName>
    <b:Year>2020</b:Year>
    <b:RefOrder>12</b:RefOrder>
  </b:Source>
  <b:Source>
    <b:Tag>Taq20</b:Tag>
    <b:SourceType>JournalArticle</b:SourceType>
    <b:Guid>{28499096-669F-4E83-80DC-DD1CAFC9364B}</b:Guid>
    <b:Author>
      <b:Author>
        <b:NameList>
          <b:Person>
            <b:Last>Taqwiym</b:Last>
            <b:First>A.</b:First>
          </b:Person>
          <b:Person>
            <b:Last>Nuarisah</b:Last>
            <b:First>N</b:First>
          </b:Person>
        </b:NameList>
      </b:Author>
    </b:Author>
    <b:Title>Aplikasi Pencatatan Perhitungan Laba Rugi Berbasis Desktop pada PT. Fachri Syafil Akbar</b:Title>
    <b:JournalName>Jurnal Sisfom</b:JournalName>
    <b:Year>2020</b:Year>
    <b:RefOrder>13</b:RefOrder>
  </b:Source>
  <b:Source>
    <b:Tag>Tempatpenampung7</b:Tag>
    <b:SourceType>JournalArticle</b:SourceType>
    <b:Guid>{A05A70D6-90F7-4B6A-A514-426EA885396B}</b:Guid>
    <b:Author>
      <b:Author>
        <b:NameList>
          <b:Person>
            <b:Last>Handayani</b:Last>
            <b:First>Rianty</b:First>
          </b:Person>
          <b:Person>
            <b:Last>Fitria</b:Last>
            <b:First>Nur</b:First>
            <b:Middle>Giawan</b:Middle>
          </b:Person>
          <b:Person>
            <b:Last>Indriyanto</b:Last>
            <b:First>Erwin</b:First>
          </b:Person>
          <b:Person>
            <b:Last>Molina</b:Last>
          </b:Person>
        </b:NameList>
      </b:Author>
    </b:Author>
    <b:Title>The Effect Of Tax Planning and Deffered Tax Expense to Earnings Management</b:Title>
    <b:JournalName>EPRA International Journal of Research &amp; Development (IJRD)</b:JournalName>
    <b:Year>2020</b:Year>
    <b:RefOrder>14</b:RefOrder>
  </b:Source>
  <b:Source>
    <b:Tag>Pur09</b:Tag>
    <b:SourceType>Book</b:SourceType>
    <b:Guid>{B4430C83-C544-4F7E-9F76-B2292A6E62AD}</b:Guid>
    <b:Title>Akuntansi Pajak Penghasilan</b:Title>
    <b:Year>2009</b:Year>
    <b:Author>
      <b:Author>
        <b:NameList>
          <b:Person>
            <b:Last>Purba</b:Last>
            <b:First>M</b:First>
          </b:Person>
        </b:NameList>
      </b:Author>
    </b:Author>
    <b:City>Yogyakarta</b:City>
    <b:Publisher>Graha Ilmu</b:Publisher>
    <b:RefOrder>15</b:RefOrder>
  </b:Source>
  <b:Source>
    <b:Tag>Fau21</b:Tag>
    <b:SourceType>Report</b:SourceType>
    <b:Guid>{6359EB6C-A38B-4F61-80E8-E5436DBEFB0D}</b:Guid>
    <b:Title>Pengaruh Beban Pajak Tangguhan Dan Perencanaan Pajak Terhadap Manajemen Laba Dengan Umur Perusahaan Sebagai Pemoderasi Pada Perusahaan Yang Terdaftar Pada Indeks LQ45 Tahun 2015-2019</b:Title>
    <b:Year>2021</b:Year>
    <b:City>Bogor</b:City>
    <b:Publisher>Universitas Pakuan</b:Publisher>
    <b:Author>
      <b:Author>
        <b:NameList>
          <b:Person>
            <b:Last>Fauzan</b:Last>
            <b:First>Ahmad</b:First>
          </b:Person>
        </b:NameList>
      </b:Author>
    </b:Author>
    <b:RefOrder>16</b:RefOrder>
  </b:Source>
  <b:Source>
    <b:Tag>Bel11</b:Tag>
    <b:SourceType>Book</b:SourceType>
    <b:Guid>{5695F2F7-C9C1-4E44-9CAC-880C05C717AB}</b:Guid>
    <b:Title>Teori akuntansi</b:Title>
    <b:Year>2011</b:Year>
    <b:Publisher>Salemba Empat</b:Publisher>
    <b:Author>
      <b:Author>
        <b:NameList>
          <b:Person>
            <b:Last>Belkaoui</b:Last>
            <b:First>R</b:First>
          </b:Person>
        </b:NameList>
      </b:Author>
    </b:Author>
    <b:RefOrder>5</b:RefOrder>
  </b:Source>
  <b:Source>
    <b:Tag>Man15</b:Tag>
    <b:SourceType>Book</b:SourceType>
    <b:Guid>{E4CB82BA-B687-4F89-AB43-BC63410EA34A}</b:Guid>
    <b:Title>Evaluasi Kinerja Sumber Daya Manusia</b:Title>
    <b:Year>2015</b:Year>
    <b:Author>
      <b:Author>
        <b:NameList>
          <b:Person>
            <b:Last>Mangkunegara</b:Last>
            <b:First>Anwar</b:First>
            <b:Middle>Prabu</b:Middle>
          </b:Person>
        </b:NameList>
      </b:Author>
    </b:Author>
    <b:City>Bandung</b:City>
    <b:Publisher>PT. Refika Aditama</b:Publisher>
    <b:RefOrder>1</b:RefOrder>
  </b:Source>
  <b:Source>
    <b:Tag>Rot66</b:Tag>
    <b:SourceType>JournalArticle</b:SourceType>
    <b:Guid>{79B35E6B-A2A2-4033-94AC-DF8E85F77A39}</b:Guid>
    <b:Title>Genaralized Expectancies for Internal Versus External Control of Reinforcement</b:Title>
    <b:JournalName>Psychological Monographs: General and Applied</b:JournalName>
    <b:Year>1966</b:Year>
    <b:Pages>1-28</b:Pages>
    <b:Volume>80</b:Volume>
    <b:Issue>1</b:Issue>
    <b:Author>
      <b:Author>
        <b:NameList>
          <b:Person>
            <b:Last>Rotter</b:Last>
            <b:Middle>B</b:Middle>
            <b:First>Julian</b:First>
          </b:Person>
        </b:NameList>
      </b:Author>
    </b:Author>
    <b:RefOrder>2</b:RefOrder>
  </b:Source>
  <b:Source>
    <b:Tag>Sya24</b:Tag>
    <b:SourceType>JournalArticle</b:SourceType>
    <b:Guid>{8D8A672C-9393-476C-90BF-FA93451E2582}</b:Guid>
    <b:Title>The Mediating Role of Organizational Citizenship Behavior (OCB) on Employee Performance: Locus of Control and Self-Efficacy</b:Title>
    <b:JournalName>QUBAHAN ACADEMIC JOURNAL</b:JournalName>
    <b:Year>2024</b:Year>
    <b:Pages>101-112</b:Pages>
    <b:Author>
      <b:Author>
        <b:NameList>
          <b:Person>
            <b:Last>Syah</b:Last>
            <b:First>Amirul</b:First>
          </b:Person>
          <b:Person>
            <b:Last>Safrida</b:Last>
          </b:Person>
        </b:NameList>
      </b:Author>
    </b:Author>
    <b:Volume>4</b:Volume>
    <b:Issue>1</b:Issue>
    <b:RefOrder>3</b:RefOrder>
  </b:Source>
  <b:Source>
    <b:Tag>Ann23</b:Tag>
    <b:SourceType>JournalArticle</b:SourceType>
    <b:Guid>{D386A21E-274B-45B8-A826-6A59C54ACCBB}</b:Guid>
    <b:Title>Employee performance: Self-efficacy and locus of control</b:Title>
    <b:JournalName>International Journal of Social Sciences, Economics and Arts</b:JournalName>
    <b:Year>2023</b:Year>
    <b:Pages>200-206</b:Pages>
    <b:Author>
      <b:Author>
        <b:NameList>
          <b:Person>
            <b:Last>Annisa</b:Last>
            <b:Middle>Nur</b:Middle>
            <b:First>Nenden</b:First>
          </b:Person>
          <b:Person>
            <b:Last>Ginarti</b:Last>
            <b:First>Suci</b:First>
          </b:Person>
        </b:NameList>
      </b:Author>
    </b:Author>
    <b:Volume>12</b:Volume>
    <b:Issue>4</b:Issue>
    <b:RefOrder>4</b:RefOrder>
  </b:Source>
  <b:Source>
    <b:Tag>Tis21</b:Tag>
    <b:SourceType>JournalArticle</b:SourceType>
    <b:Guid>{E9619DB7-9D62-4643-A03C-DED6964A6537}</b:Guid>
    <b:Title>Effect of Locus of Control and Job Satisfaction on Employee Performance through Organizational Citizenship Behavior (OCB) on Accounting Department Personnel of Naval Base V Surabaya</b:Title>
    <b:JournalName>European Journal of Business and Management Research</b:JournalName>
    <b:Year>2021</b:Year>
    <b:Pages>12-17</b:Pages>
    <b:Author>
      <b:Author>
        <b:NameList>
          <b:Person>
            <b:Last>Tistianingtyas</b:Last>
            <b:First>Dyna</b:First>
          </b:Person>
          <b:Person>
            <b:Last>Parwoto</b:Last>
          </b:Person>
        </b:NameList>
      </b:Author>
    </b:Author>
    <b:Volume>6</b:Volume>
    <b:Issue>2</b:Issue>
    <b:RefOrder>5</b:RefOrder>
  </b:Source>
  <b:Source>
    <b:Tag>Tah22</b:Tag>
    <b:SourceType>JournalArticle</b:SourceType>
    <b:Guid>{0C3B3BB2-00EE-410C-80E9-B89D94D8942B}</b:Guid>
    <b:Title>Effect of Locus of Control, Organization of Citizenship Behavior and Work Achievement on Employee Performance (Study at: Palopo City Environmental Service)</b:Title>
    <b:JournalName>Jurnal Mantik</b:JournalName>
    <b:Year>2022</b:Year>
    <b:Pages>72-75</b:Pages>
    <b:Author>
      <b:Author>
        <b:NameList>
          <b:Person>
            <b:Last>Tahier</b:Last>
            <b:First>Ilham</b:First>
          </b:Person>
          <b:Person>
            <b:Last>Nadirah</b:Last>
            <b:First>Andi</b:First>
          </b:Person>
          <b:Person>
            <b:Last>Bakti</b:Last>
            <b:First>Akmal</b:First>
          </b:Person>
        </b:NameList>
      </b:Author>
    </b:Author>
    <b:Volume>6</b:Volume>
    <b:Issue>1</b:Issue>
    <b:RefOrder>6</b:RefOrder>
  </b:Source>
  <b:Source>
    <b:Tag>Rus23</b:Tag>
    <b:SourceType>JournalArticle</b:SourceType>
    <b:Guid>{9EBE6DDD-B957-4043-88D7-2400822D13A9}</b:Guid>
    <b:Title>Locus of Control and Job Satisfaction on Employee Performance, Mediated by Organizational Citizenship Behavior among the Working Staff in the Accounting Department</b:Title>
    <b:JournalName>International Conference on Business Management and Accounting (ICOBIMA)</b:JournalName>
    <b:Year>2023</b:Year>
    <b:Pages>467-474</b:Pages>
    <b:Author>
      <b:Author>
        <b:NameList>
          <b:Person>
            <b:Last>Rusilawati</b:Last>
            <b:First>Ermina</b:First>
          </b:Person>
          <b:Person>
            <b:Last>Purnama</b:Last>
            <b:First>Intan</b:First>
          </b:Person>
          <b:Person>
            <b:Last>Tjahjana</b:Last>
            <b:Middle>Josephus Swanto</b:Middle>
            <b:First>Dominicus</b:First>
          </b:Person>
          <b:Person>
            <b:Last>Kudri</b:Last>
            <b:Middle>Muhamad</b:Middle>
            <b:First>Wan</b:First>
          </b:Person>
        </b:NameList>
      </b:Author>
    </b:Author>
    <b:Volume>1</b:Volume>
    <b:Issue>2</b:Issue>
    <b:RefOrder>7</b:RefOrder>
  </b:Source>
  <b:Source>
    <b:Tag>Ban97</b:Tag>
    <b:SourceType>Book</b:SourceType>
    <b:Guid>{BED35784-43C4-43FC-9A72-DA28011F296A}</b:Guid>
    <b:Title>Self-efficacy: The exercise of control</b:Title>
    <b:Year>1997</b:Year>
    <b:Author>
      <b:Author>
        <b:NameList>
          <b:Person>
            <b:Last>Bandura</b:Last>
            <b:First>Albert</b:First>
          </b:Person>
        </b:NameList>
      </b:Author>
    </b:Author>
    <b:City>New York</b:City>
    <b:Publisher>Freeman</b:Publisher>
    <b:RefOrder>8</b:RefOrder>
  </b:Source>
  <b:Source>
    <b:Tag>Alm21</b:Tag>
    <b:SourceType>JournalArticle</b:SourceType>
    <b:Guid>{553DFBED-2F2C-4D9C-8B03-7D3E3F0F5352}</b:Guid>
    <b:Title>The Effect of Servant Leadership, Emotional Intelligence, and Self-Efficacy on Organizational Citizenship Behavior and Employee Performance of State-Owned Banks in Palu City</b:Title>
    <b:JournalName>International Journal of Multicultural and Multireligious Understanding</b:JournalName>
    <b:Year>2021</b:Year>
    <b:Pages>682-694</b:Pages>
    <b:Author>
      <b:Author>
        <b:NameList>
          <b:Person>
            <b:Last>Almahdali</b:Last>
            <b:First>Fadila</b:First>
          </b:Person>
          <b:Person>
            <b:Last>Natsir</b:Last>
            <b:First>Syahir</b:First>
          </b:Person>
          <b:Person>
            <b:Last>Hasanuddin</b:Last>
            <b:First>Bakri</b:First>
          </b:Person>
          <b:Person>
            <b:Last>Husnah</b:Last>
          </b:Person>
        </b:NameList>
      </b:Author>
    </b:Author>
    <b:Volume>8</b:Volume>
    <b:Issue>5</b:Issue>
    <b:RefOrder>9</b:RefOrder>
  </b:Source>
  <b:Source>
    <b:Tag>Pul21</b:Tag>
    <b:SourceType>JournalArticle</b:SourceType>
    <b:Guid>{220D5063-3AE6-4D1A-B170-9F9A1CFD6DD0}</b:Guid>
    <b:Title>Pengaruh locus of control dan efikasi diri terhadap kinerja karyawan dengan keterikatan karyawan sebagai variabel intervening pada PT Semen Padang</b:Title>
    <b:JournalName>Jurnal Menara Ekonomi: Penelitian Dan Kajian Ilmiah Bidang Ekonomi</b:JournalName>
    <b:Year>2021</b:Year>
    <b:Pages>54-65</b:Pages>
    <b:Author>
      <b:Author>
        <b:NameList>
          <b:Person>
            <b:Last>Pulungan</b:Last>
            <b:Middle>Suci</b:Middle>
            <b:First>Putri Intan</b:First>
          </b:Person>
          <b:Person>
            <b:Last>Rivai</b:Last>
            <b:Middle>Amali</b:Middle>
            <b:First>Harif</b:First>
          </b:Person>
        </b:NameList>
      </b:Author>
    </b:Author>
    <b:Volume>7</b:Volume>
    <b:Issue>1</b:Issue>
    <b:RefOrder>10</b:RefOrder>
  </b:Source>
  <b:Source>
    <b:Tag>Sem21</b:Tag>
    <b:SourceType>JournalArticle</b:SourceType>
    <b:Guid>{B397BC17-6109-4881-8018-39BA32DA8B96}</b:Guid>
    <b:Title>Efek Mediasi Kepuasan Kerja pada Pengaruh Motivasi Dan Kemampuan Kerja Terhadap Kinerja Pegawai</b:Title>
    <b:JournalName>MANEGGIO: Jurnal Ilmiah Magister Manajemen</b:JournalName>
    <b:Year>2021</b:Year>
    <b:Pages>131-144</b:Pages>
    <b:Author>
      <b:Author>
        <b:NameList>
          <b:Person>
            <b:Last>Sembiring</b:Last>
            <b:First>Muskadi</b:First>
          </b:Person>
          <b:Person>
            <b:Last>Jufrizen</b:Last>
          </b:Person>
          <b:Person>
            <b:Last>Tanjung</b:Last>
            <b:First>Hasrudy</b:First>
          </b:Person>
        </b:NameList>
      </b:Author>
    </b:Author>
    <b:Volume>4</b:Volume>
    <b:Issue>1</b:Issue>
    <b:RefOrder>11</b:RefOrder>
  </b:Source>
  <b:Source>
    <b:Tag>Van06</b:Tag>
    <b:SourceType>JournalArticle</b:SourceType>
    <b:Guid>{6839A69B-389A-4166-BD7B-C1D0604D8CBD}</b:Guid>
    <b:Title>When Self-Efficacy Negatively Relates to Motivation and Performance in a Learning Context</b:Title>
    <b:JournalName>Journal of Applied Psychology</b:JournalName>
    <b:Year>2006</b:Year>
    <b:Pages>1146-1153</b:Pages>
    <b:Author>
      <b:Author>
        <b:NameList>
          <b:Person>
            <b:Last>Vancouver</b:Last>
            <b:Middle>B.</b:Middle>
            <b:First>Jeffrey</b:First>
          </b:Person>
          <b:Person>
            <b:Last>Kendall</b:Last>
            <b:Middle>N.</b:Middle>
            <b:First>Laura</b:First>
          </b:Person>
        </b:NameList>
      </b:Author>
    </b:Author>
    <b:Volume>91</b:Volume>
    <b:Issue>5</b:Issue>
    <b:RefOrder>12</b:RefOrder>
  </b:Source>
  <b:Source>
    <b:Tag>Org06</b:Tag>
    <b:SourceType>Book</b:SourceType>
    <b:Guid>{7F4AEC5B-E6E4-4E74-8E2D-3AA07C2E828F}</b:Guid>
    <b:Title>Organizational Citizenship Behavior: Its Nature, Antecedents, and Consequences</b:Title>
    <b:Year>2006</b:Year>
    <b:City>California</b:City>
    <b:Publisher>SAGE Publications</b:Publisher>
    <b:Author>
      <b:Author>
        <b:NameList>
          <b:Person>
            <b:Last>Organ</b:Last>
            <b:Middle>W</b:Middle>
            <b:First>Dennis</b:First>
          </b:Person>
          <b:Person>
            <b:Last>Podsakoff</b:Last>
            <b:Middle>M</b:Middle>
            <b:First>Philip</b:First>
          </b:Person>
          <b:Person>
            <b:Last>MacKenzie</b:Last>
            <b:Middle>B</b:Middle>
            <b:First>Scott</b:First>
          </b:Person>
        </b:NameList>
      </b:Author>
    </b:Author>
    <b:RefOrder>13</b:RefOrder>
  </b:Source>
  <b:Source>
    <b:Tag>Mus21</b:Tag>
    <b:SourceType>JournalArticle</b:SourceType>
    <b:Guid>{55C28542-8604-4285-9301-5741C9B3EB50}</b:Guid>
    <b:Title>Job Satisfaction And Organizational Citizenship Behavior Measurement Model On Permanent Lecturer Case Study At Private Islamic University In Medan City</b:Title>
    <b:JournalName>International Journal of Educational Review, Law And Social Sciences</b:JournalName>
    <b:Year>2021</b:Year>
    <b:Pages>149-158</b:Pages>
    <b:Author>
      <b:Author>
        <b:NameList>
          <b:Person>
            <b:Last>Muslih</b:Last>
          </b:Person>
          <b:Person>
            <b:Last>Jufrizen</b:Last>
          </b:Person>
        </b:NameList>
      </b:Author>
    </b:Author>
    <b:Volume>1</b:Volume>
    <b:Issue>2</b:Issue>
    <b:RefOrder>14</b:RefOrder>
  </b:Source>
  <b:Source>
    <b:Tag>Pio19</b:Tag>
    <b:SourceType>JournalArticle</b:SourceType>
    <b:Guid>{409096E4-7C7B-4D0D-B6D2-4110DDE024EB}</b:Guid>
    <b:Title>Pengaruh Locus Of Control Terhadap Organization Citizenship Behavior Pegawai Pada Perusahaan Daerah Air Minum Kota Gorontalo</b:Title>
    <b:JournalName>Gorontalo Management Research</b:JournalName>
    <b:Year>2019</b:Year>
    <b:Pages>102-116</b:Pages>
    <b:Volume>2</b:Volume>
    <b:Issue>2</b:Issue>
    <b:Author>
      <b:Author>
        <b:NameList>
          <b:Person>
            <b:Last>Piola</b:Last>
            <b:Middle>Paramitha S</b:Middle>
            <b:First>Marina</b:First>
          </b:Person>
          <b:Person>
            <b:Last>Mu'jizat</b:Last>
            <b:First>Poppy</b:First>
          </b:Person>
          <b:Person>
            <b:Last>Rahmisyari</b:Last>
          </b:Person>
        </b:NameList>
      </b:Author>
    </b:Author>
    <b:RefOrder>15</b:RefOrder>
  </b:Source>
  <b:Source>
    <b:Tag>Guc12</b:Tag>
    <b:SourceType>JournalArticle</b:SourceType>
    <b:Guid>{64A9382D-FF1D-4745-8BB7-7C8CE534B139}</b:Guid>
    <b:Title>The Effect of the Locus of Control on Organizational Citizenship Behavior the Mediating Effect Perceived Organizational Support: Case Study of a University</b:Title>
    <b:JournalName>International Journal of Business and Management Studies</b:JournalName>
    <b:Year>2012</b:Year>
    <b:Pages>55-64</b:Pages>
    <b:Author>
      <b:Author>
        <b:NameList>
          <b:Person>
            <b:Last>Gucel</b:Last>
            <b:First>Cem</b:First>
          </b:Person>
          <b:Person>
            <b:Last>Tokmak</b:Last>
            <b:First>Ismail</b:First>
          </b:Person>
          <b:Person>
            <b:Last>Turgut</b:Last>
            <b:First>Hakan</b:First>
          </b:Person>
        </b:NameList>
      </b:Author>
    </b:Author>
    <b:Volume>4</b:Volume>
    <b:Issue>1</b:Issue>
    <b:RefOrder>16</b:RefOrder>
  </b:Source>
  <b:Source>
    <b:Tag>Son24</b:Tag>
    <b:SourceType>JournalArticle</b:SourceType>
    <b:Guid>{3BB7EE24-BB9C-4326-84B3-0246350DAD7B}</b:Guid>
    <b:Title>THE INFLUENCE OF PERCEIVED ORGANIZATIONAL SUPPORT AND SELF-EFFICACY TOWARDS ORGANIZATIONAL CITIZENSHIP BEHAVIOR EMPLOYEES AT SINTESA PENINSULA MANADO HOTEL</b:Title>
    <b:JournalName>Jurnal EMBA: Jurnal Riset Ekonomi, Manajemen, Bisnis dan Akuntansi</b:JournalName>
    <b:Year>2024</b:Year>
    <b:Pages>833-845</b:Pages>
    <b:Author>
      <b:Author>
        <b:NameList>
          <b:Person>
            <b:Last>Sondakh</b:Last>
            <b:First>Tiffany</b:First>
          </b:Person>
          <b:Person>
            <b:Last>Tumbuan</b:Last>
            <b:Middle>J. F. A.</b:Middle>
            <b:First>Willem</b:First>
          </b:Person>
          <b:Person>
            <b:Last>Saerang</b:Last>
            <b:Middle>T.</b:Middle>
            <b:First>Regina</b:First>
          </b:Person>
        </b:NameList>
      </b:Author>
    </b:Author>
    <b:Volume>12</b:Volume>
    <b:Issue>3</b:Issue>
    <b:RefOrder>17</b:RefOrder>
  </b:Source>
  <b:Source>
    <b:Tag>Pan23</b:Tag>
    <b:SourceType>JournalArticle</b:SourceType>
    <b:Guid>{D86CBADE-EFDA-448B-8412-ED6080AD502E}</b:Guid>
    <b:Title>Organization Citizenship Behavior: The Role of Spiritual Leadership, Self Efficacy, Locus of Control and Job Satisfaction</b:Title>
    <b:JournalName>Jurnal Organisasi dan Manajemen</b:JournalName>
    <b:Year>2023</b:Year>
    <b:Pages>168-187</b:Pages>
    <b:Author>
      <b:Author>
        <b:NameList>
          <b:Person>
            <b:Last>Pandia</b:Last>
            <b:Middle>Malik</b:Middle>
            <b:First>Molana</b:First>
          </b:Person>
          <b:Person>
            <b:Last>Jufrizen</b:Last>
          </b:Person>
          <b:Person>
            <b:Last>Khair</b:Last>
            <b:First>Hazmanan</b:First>
          </b:Person>
          <b:Person>
            <b:Last>Tanjung</b:Last>
            <b:First>Hasrudy</b:First>
          </b:Person>
        </b:NameList>
      </b:Author>
    </b:Author>
    <b:Volume>19</b:Volume>
    <b:Issue>1</b:Issue>
    <b:RefOrder>18</b:RefOrder>
  </b:Source>
  <b:Source>
    <b:Tag>Pra22</b:Tag>
    <b:SourceType>JournalArticle</b:SourceType>
    <b:Guid>{92390B1E-99BC-4B5A-8FF7-4DC62794840D}</b:Guid>
    <b:Title>Self efficacy dan organizational citizenship behavior</b:Title>
    <b:JournalName>INNER: Journal of Psychological Research</b:JournalName>
    <b:Year>2022</b:Year>
    <b:Pages>108-115</b:Pages>
    <b:Author>
      <b:Author>
        <b:NameList>
          <b:Person>
            <b:Last>Prasetyo</b:Last>
            <b:First>Yanto</b:First>
          </b:Person>
          <b:Person>
            <b:Last>Sofiah</b:Last>
            <b:First>Diah</b:First>
          </b:Person>
          <b:Person>
            <b:Last>Farhanindya</b:Last>
            <b:Middle>Husniyah</b:Middle>
            <b:First>Hikmah</b:First>
          </b:Person>
        </b:NameList>
      </b:Author>
    </b:Author>
    <b:Volume>2</b:Volume>
    <b:Issue>1</b:Issue>
    <b:RefOrder>19</b:RefOrder>
  </b:Source>
  <b:Source>
    <b:Tag>Ull21</b:Tag>
    <b:SourceType>JournalArticle</b:SourceType>
    <b:Guid>{0AC6A493-2273-4E27-AE08-5C98A0D600C8}</b:Guid>
    <b:Title>Linking Self-efficacy and Organizational Citizenship Behavior: A Moderated Mediation Model</b:Title>
    <b:JournalName>International Journal of Organizational Leadership</b:JournalName>
    <b:Year>2021</b:Year>
    <b:Pages>233-247</b:Pages>
    <b:Author>
      <b:Author>
        <b:NameList>
          <b:Person>
            <b:Last>Ullah</b:Last>
            <b:First>Saif</b:First>
          </b:Person>
          <b:Person>
            <b:Last>Raza</b:Last>
            <b:First>Basharat</b:First>
          </b:Person>
          <b:Person>
            <b:Last>Ali</b:Last>
            <b:First>Wasif</b:First>
          </b:Person>
          <b:Person>
            <b:Last>Amjad</b:Last>
            <b:First>Sana</b:First>
          </b:Person>
          <b:Person>
            <b:Last>Jadoon</b:Last>
            <b:Middle>Khan</b:Middle>
            <b:First>Atif</b:First>
          </b:Person>
        </b:NameList>
      </b:Author>
    </b:Author>
    <b:Volume>10</b:Volume>
    <b:Issue>3</b:Issue>
    <b:RefOrder>20</b:RefOrder>
  </b:Source>
  <b:Source>
    <b:Tag>Anf20</b:Tag>
    <b:SourceType>JournalArticle</b:SourceType>
    <b:Guid>{15D93ADB-CD0C-485E-A01F-0B2B391597FB}</b:Guid>
    <b:Title>The Role of Self-Efficacy in Organizational Citizenship Behavior</b:Title>
    <b:JournalName>5th ASEAN Conference on Psychology, Counselling, and Humanities</b:JournalName>
    <b:Year>2020</b:Year>
    <b:Pages>108-111</b:Pages>
    <b:Author>
      <b:Author>
        <b:NameList>
          <b:Person>
            <b:Last>Anfajaya</b:Last>
            <b:Middle>Aqso</b:Middle>
            <b:First>Muh.</b:First>
          </b:Person>
          <b:Person>
            <b:Last>Rahayu</b:Last>
            <b:First>Arini</b:First>
          </b:Person>
        </b:NameList>
      </b:Author>
    </b:Author>
    <b:RefOrder>21</b:RefOrder>
  </b:Source>
  <b:Source>
    <b:Tag>Wid221</b:Tag>
    <b:SourceType>JournalArticle</b:SourceType>
    <b:Guid>{8B5E4E2D-7DC9-4285-8FF6-9FDD7A487259}</b:Guid>
    <b:Title>Organizational Citizenship Behavior (OCB): Pengaruh Quality of Work Life dan Self-Efficacy (Studi Pada Karyawan PT Suzuki Sejahtera Sunindo Trada Kota Semarang)</b:Title>
    <b:JournalName>Jesya (Jurnal Ekonomi dan Ekonomi Syariah)</b:JournalName>
    <b:Year>2022</b:Year>
    <b:Pages>1131-1138</b:Pages>
    <b:Author>
      <b:Author>
        <b:NameList>
          <b:Person>
            <b:Last>Widiyanti</b:Last>
            <b:First>Ferdina</b:First>
          </b:Person>
          <b:Person>
            <b:Last>Rizal</b:Last>
            <b:First>Alimudin</b:First>
          </b:Person>
        </b:NameList>
      </b:Author>
    </b:Author>
    <b:Volume>5</b:Volume>
    <b:Issue>2</b:Issue>
    <b:RefOrder>22</b:RefOrder>
  </b:Source>
  <b:Source>
    <b:Tag>Pra163</b:Tag>
    <b:SourceType>JournalArticle</b:SourceType>
    <b:Guid>{43928151-2881-405E-A6C8-1AB83D39320C}</b:Guid>
    <b:Title>Efikasi Diri dan Kecerdasan Emosional dengan Perilaku Kewargaan Organisasi pada Pramugari Pramugara Maskapai X</b:Title>
    <b:JournalName>Jurnal Psikologi Udayana</b:JournalName>
    <b:Year>2016</b:Year>
    <b:Pages>95-107</b:Pages>
    <b:Author>
      <b:Author>
        <b:NameList>
          <b:Person>
            <b:Last>Prasetyaningrum</b:Last>
            <b:Middle>Ayumas</b:Middle>
            <b:First>Ketut</b:First>
          </b:Person>
          <b:Person>
            <b:Last>Simarmata</b:Last>
            <b:First>Nicholas</b:First>
          </b:Person>
        </b:NameList>
      </b:Author>
    </b:Author>
    <b:Volume>3</b:Volume>
    <b:Issue>1</b:Issue>
    <b:RefOrder>23</b:RefOrder>
  </b:Source>
  <b:Source>
    <b:Tag>Akb20</b:Tag>
    <b:SourceType>JournalArticle</b:SourceType>
    <b:Guid>{A87A46EA-2DC5-4FF3-97A9-BF1A2EAA22C9}</b:Guid>
    <b:Title>Peran Mediasi Organizational Citizenship Behavior pada Pengaruh Internal Locus of Control terhadap Kinerja Guru</b:Title>
    <b:JournalName>Jurnal Studi Guru Dan Pembelajaran</b:JournalName>
    <b:Year>2020</b:Year>
    <b:Pages>502-510</b:Pages>
    <b:Author>
      <b:Author>
        <b:NameList>
          <b:Person>
            <b:Last>Akbar</b:Last>
            <b:First>Khairul</b:First>
          </b:Person>
          <b:Person>
            <b:Last>Fahruddin</b:Last>
          </b:Person>
          <b:Person>
            <b:Last>Hakim</b:Last>
            <b:First>Mansur</b:First>
          </b:Person>
        </b:NameList>
      </b:Author>
    </b:Author>
    <b:Volume>3</b:Volume>
    <b:Issue>3</b:Issue>
    <b:RefOrder>24</b:RefOrder>
  </b:Source>
  <b:Source>
    <b:Tag>Maw22</b:Tag>
    <b:SourceType>JournalArticle</b:SourceType>
    <b:Guid>{96EEFB2E-CC8A-47A4-AD68-9A2619107FBD}</b:Guid>
    <b:Title>Kinerja Karyawan: Dampak Teknologi Informasi Dan Locus Of Control Dengan Organizational Citizenship Behavior (OCB) Sebagai Variabel Mediasi (Survei Pada Karyawan Perumda Pdam Tirtamarta Kota Yogyakarta)</b:Title>
    <b:JournalName>El-Jizya: Jurnal Ekonomi Islam</b:JournalName>
    <b:Year>2022</b:Year>
    <b:Pages>142-160</b:Pages>
    <b:Author>
      <b:Author>
        <b:NameList>
          <b:Person>
            <b:Last>Mawarti</b:Last>
            <b:Middle>Dyah</b:Middle>
            <b:First>Rahayu</b:First>
          </b:Person>
          <b:Person>
            <b:Last>Laras</b:Last>
            <b:First>Titi</b:First>
          </b:Person>
          <b:Person>
            <b:Last>Nadia</b:Last>
          </b:Person>
        </b:NameList>
      </b:Author>
    </b:Author>
    <b:Volume>10</b:Volume>
    <b:Issue>2</b:Issue>
    <b:RefOrder>25</b:RefOrder>
  </b:Source>
  <b:Source>
    <b:Tag>Ani23</b:Tag>
    <b:SourceType>ConferenceProceedings</b:SourceType>
    <b:Guid>{6E1309EA-3F3E-4A7A-B57D-0B5006386A41}</b:Guid>
    <b:Title>Pengaruh Self Efficacy dan Perceived Organizational Support Terhadap Kinerja Karyawan Dengan Organizational Citizenship Behavior Sebagai Variabel Mediasi</b:Title>
    <b:Year>2023</b:Year>
    <b:Pages>546-562</b:Pages>
    <b:Author>
      <b:Author>
        <b:NameList>
          <b:Person>
            <b:Last>Anisagita</b:Last>
            <b:First>Fauzia</b:First>
          </b:Person>
          <b:Person>
            <b:Last>Murniningsih</b:Last>
            <b:First>Rochiyati</b:First>
          </b:Person>
        </b:NameList>
      </b:Author>
    </b:Author>
    <b:ConferenceName>6th Prosiding Business and Economics Conference In Utilizing of Modern Technology</b:ConferenceName>
    <b:City>Magelang</b:City>
    <b:Publisher>Universitas Muhammadiyah Magelang</b:Publisher>
    <b:RefOrder>26</b:RefOrder>
  </b:Source>
  <b:Source>
    <b:Tag>Sun22</b:Tag>
    <b:SourceType>JournalArticle</b:SourceType>
    <b:Guid>{29A49634-6E81-4A4A-ACFD-C6E2AAD1E2E6}</b:Guid>
    <b:Title>Pengaruh Self Efficacy, Kompetensi, Remunerasi, Kepemimpinan dan Komunikasi terhadap Kinerja Karyawan melalui Organization Citizenship Behaviour</b:Title>
    <b:Pages>629-648</b:Pages>
    <b:Year>2022</b:Year>
    <b:JournalName>Ekonomi, Keuangan, Investasi Dan Syariah (EKUITAS)</b:JournalName>
    <b:Author>
      <b:Author>
        <b:NameList>
          <b:Person>
            <b:Last>Sunanto</b:Last>
            <b:First>Erwin</b:First>
          </b:Person>
          <b:Person>
            <b:Last>Suwandi</b:Last>
          </b:Person>
          <b:Person>
            <b:Last>Hanfan</b:Last>
            <b:First>Ahmad</b:First>
          </b:Person>
        </b:NameList>
      </b:Author>
    </b:Author>
    <b:Volume>4</b:Volume>
    <b:Issue>2</b:Issue>
    <b:RefOrder>27</b:RefOrder>
  </b:Source>
  <b:Source>
    <b:Tag>Fad18</b:Tag>
    <b:SourceType>JournalArticle</b:SourceType>
    <b:Guid>{C1FC1245-BD80-421E-90EA-F38022B55ADC}</b:Guid>
    <b:Title>Analisis Faktor Yang Mempengaruhi Locus Of Control Mahasiswa Pendidikan Matematika FKIP Universitas Samudra</b:Title>
    <b:JournalName>Jurnal IPA dan Pembelajaran IPA (JIPI)</b:JournalName>
    <b:Year>2018</b:Year>
    <b:Pages>100-105</b:Pages>
    <b:Author>
      <b:Author>
        <b:NameList>
          <b:Person>
            <b:Last>Fadilah</b:Last>
          </b:Person>
          <b:Person>
            <b:Last>Mahyuny</b:Last>
            <b:Middle>Rita</b:Middle>
            <b:First>Siska</b:First>
          </b:Person>
        </b:NameList>
      </b:Author>
    </b:Author>
    <b:Volume>2</b:Volume>
    <b:Issue>2</b:Issue>
    <b:RefOrder>28</b:RefOrder>
  </b:Source>
  <b:Source>
    <b:Tag>Org89</b:Tag>
    <b:SourceType>JournalArticle</b:SourceType>
    <b:Guid>{A797539C-FA69-45B5-B193-F3DDA72F16BE}</b:Guid>
    <b:Title>Cognitive Versus Affective Determinants of Organizational Citizenship Behavior</b:Title>
    <b:JournalName>Journal of Applied Psychology</b:JournalName>
    <b:Year>1989</b:Year>
    <b:Pages>157-164</b:Pages>
    <b:Author>
      <b:Author>
        <b:NameList>
          <b:Person>
            <b:Last>Organ</b:Last>
            <b:First>Dennis</b:First>
            <b:Middle>W</b:Middle>
          </b:Person>
          <b:Person>
            <b:Last>Konovsky</b:Last>
            <b:First>Mary</b:First>
          </b:Person>
        </b:NameList>
      </b:Author>
    </b:Author>
    <b:Volume>74</b:Volume>
    <b:Issue>1</b:Issue>
    <b:RefOrder>29</b:RefOrder>
  </b:Source>
  <b:Source>
    <b:Tag>Art16</b:Tag>
    <b:SourceType>ConferenceProceedings</b:SourceType>
    <b:Guid>{C6550FDB-37CF-4757-B7C1-3AB2DE00826C}</b:Guid>
    <b:Title>THE EFFECT OF PSYCHOLOGICAL CAPITAL AND RESISTANCE TO CHANGE AGAINST PERFORMANCE, MEDIATED BY CITIZENSHIP BEHAVIOR (Study on Badan Keswadayaan Masyarakat in Pekalongan)</b:Title>
    <b:Year>2016</b:Year>
    <b:Pages>302-313</b:Pages>
    <b:ConferenceName>Proceedings-International Conference of Banking, Accounting, Management and Economics &amp; Call For Papers (ICOBAME)</b:ConferenceName>
    <b:City>Magelang</b:City>
    <b:Author>
      <b:Author>
        <b:NameList>
          <b:Person>
            <b:Last>Artanti</b:Last>
            <b:Middle>Resti</b:Middle>
            <b:First>Darsari</b:First>
          </b:Person>
          <b:Person>
            <b:Last>Rozak</b:Last>
            <b:Middle>Abdul</b:Middle>
            <b:First>Hasan</b:First>
          </b:Person>
          <b:Person>
            <b:Last>Tjahjaningsih</b:Last>
            <b:First>Endang</b:First>
          </b:Person>
        </b:NameList>
      </b:Author>
    </b:Author>
    <b:RefOrder>30</b:RefOrder>
  </b:Source>
  <b:Source>
    <b:Tag>Soe23</b:Tag>
    <b:SourceType>Book</b:SourceType>
    <b:Guid>{F7719666-20F8-4347-9EC3-1362EE9D9F8A}</b:Guid>
    <b:Title>Metode Penelitian Bisnis</b:Title>
    <b:Year>2023</b:Year>
    <b:Author>
      <b:Author>
        <b:NameList>
          <b:Person>
            <b:Last>Soeharso</b:Last>
            <b:Middle>Y</b:Middle>
            <b:First>Silverius</b:First>
          </b:Person>
        </b:NameList>
      </b:Author>
    </b:Author>
    <b:City>Yogyakarta</b:City>
    <b:Publisher>Andi</b:Publisher>
    <b:RefOrder>31</b:RefOrder>
  </b:Source>
  <b:Source>
    <b:Tag>Ros75</b:Tag>
    <b:SourceType>Book</b:SourceType>
    <b:Guid>{E725C519-8266-4B06-A574-3B6A6960F667}</b:Guid>
    <b:Title>Fundamental Research Statistics for the Behavioral Sciences</b:Title>
    <b:Year>1975</b:Year>
    <b:City>New York</b:City>
    <b:Publisher>Holt, Rinehart and Winston</b:Publisher>
    <b:Author>
      <b:Author>
        <b:NameList>
          <b:Person>
            <b:Last>Roscoe</b:Last>
            <b:Middle>T</b:Middle>
            <b:First>John</b:First>
          </b:Person>
        </b:NameList>
      </b:Author>
    </b:Author>
    <b:RefOrder>32</b:RefOrder>
  </b:Source>
</b:Sources>
</file>

<file path=customXml/itemProps1.xml><?xml version="1.0" encoding="utf-8"?>
<ds:datastoreItem xmlns:ds="http://schemas.openxmlformats.org/officeDocument/2006/customXml" ds:itemID="{9A38273A-2840-42F1-A269-897F16D92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8134</TotalTime>
  <Pages>16</Pages>
  <Words>6537</Words>
  <Characters>37437</Characters>
  <Application>Microsoft Office Word</Application>
  <DocSecurity>0</DocSecurity>
  <Lines>724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862</cp:revision>
  <cp:lastPrinted>2025-07-12T01:58:00Z</cp:lastPrinted>
  <dcterms:created xsi:type="dcterms:W3CDTF">2024-03-26T10:09:00Z</dcterms:created>
  <dcterms:modified xsi:type="dcterms:W3CDTF">2025-11-14T03:18:00Z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e41e6b13-33a8-3ef0-a41c-62eb6826fd3f</vt:lpwstr>
  </property>
  <property fmtid="{D5CDD505-2E9C-101B-9397-08002B2CF9AE}" pid="24" name="Mendeley Citation Style_1">
    <vt:lpwstr>http://www.zotero.org/styles/apa</vt:lpwstr>
  </property>
  <property fmtid="{D5CDD505-2E9C-101B-9397-08002B2CF9AE}" pid="25" name="GrammarlyDocumentId">
    <vt:lpwstr>aa3160981b176539ed5e43ed08bd065ad44cb50f48b3d6092ff65e02f266e0ba</vt:lpwstr>
  </property>
</Properties>
</file>